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CD14D8" w14:textId="593AC0D6" w:rsidR="00430D75" w:rsidRDefault="00430D75" w:rsidP="00430D75">
      <w:pPr>
        <w:jc w:val="right"/>
        <w:rPr>
          <w:rFonts w:cs="Arial"/>
          <w:szCs w:val="22"/>
        </w:rPr>
      </w:pPr>
      <w:r w:rsidRPr="0034404A">
        <w:rPr>
          <w:rFonts w:cs="Arial"/>
          <w:szCs w:val="22"/>
        </w:rPr>
        <w:t>Nr.</w:t>
      </w:r>
      <w:r w:rsidR="00B85617" w:rsidRPr="0034404A">
        <w:rPr>
          <w:rFonts w:cs="Arial"/>
          <w:szCs w:val="22"/>
        </w:rPr>
        <w:t xml:space="preserve"> </w:t>
      </w:r>
      <w:r w:rsidR="006F14D0" w:rsidRPr="0034404A">
        <w:rPr>
          <w:rFonts w:cs="Arial"/>
          <w:szCs w:val="22"/>
        </w:rPr>
        <w:t>1</w:t>
      </w:r>
      <w:r w:rsidR="00BA1754" w:rsidRPr="0034404A">
        <w:rPr>
          <w:rFonts w:cs="Arial"/>
          <w:szCs w:val="22"/>
        </w:rPr>
        <w:t>31</w:t>
      </w:r>
      <w:r w:rsidR="00E22958" w:rsidRPr="0034404A">
        <w:rPr>
          <w:rFonts w:cs="Arial"/>
          <w:color w:val="000000" w:themeColor="text1"/>
          <w:szCs w:val="22"/>
        </w:rPr>
        <w:t xml:space="preserve"> </w:t>
      </w:r>
      <w:r w:rsidR="00415864" w:rsidRPr="0034404A">
        <w:rPr>
          <w:rFonts w:cs="Arial"/>
          <w:szCs w:val="22"/>
        </w:rPr>
        <w:t xml:space="preserve">/ </w:t>
      </w:r>
      <w:r w:rsidR="00483821" w:rsidRPr="0034404A">
        <w:rPr>
          <w:rFonts w:cs="Arial"/>
          <w:szCs w:val="22"/>
        </w:rPr>
        <w:t>30</w:t>
      </w:r>
      <w:r w:rsidR="004F524B">
        <w:rPr>
          <w:rFonts w:cs="Arial"/>
          <w:szCs w:val="22"/>
        </w:rPr>
        <w:t xml:space="preserve">. </w:t>
      </w:r>
      <w:r w:rsidR="00B85617">
        <w:rPr>
          <w:rFonts w:cs="Arial"/>
          <w:szCs w:val="22"/>
        </w:rPr>
        <w:t>Oktober</w:t>
      </w:r>
      <w:r w:rsidR="00E22958">
        <w:rPr>
          <w:rFonts w:cs="Arial"/>
          <w:szCs w:val="22"/>
        </w:rPr>
        <w:t xml:space="preserve"> 202</w:t>
      </w:r>
      <w:r w:rsidR="00F05863">
        <w:rPr>
          <w:rFonts w:cs="Arial"/>
          <w:szCs w:val="22"/>
        </w:rPr>
        <w:t>3</w:t>
      </w:r>
    </w:p>
    <w:p w14:paraId="27A55439" w14:textId="77777777" w:rsidR="00430D75" w:rsidRDefault="00430D75" w:rsidP="00430D75">
      <w:pPr>
        <w:rPr>
          <w:rFonts w:cs="Arial"/>
          <w:szCs w:val="22"/>
        </w:rPr>
      </w:pPr>
    </w:p>
    <w:p w14:paraId="007FE45B" w14:textId="77777777" w:rsidR="00DC62A9" w:rsidRDefault="00DC62A9" w:rsidP="00AC31F4">
      <w:pPr>
        <w:rPr>
          <w:rFonts w:cs="Arial"/>
          <w:b/>
          <w:sz w:val="28"/>
          <w:szCs w:val="28"/>
          <w:u w:val="single"/>
        </w:rPr>
      </w:pPr>
    </w:p>
    <w:p w14:paraId="78532E65" w14:textId="6EA04DB0" w:rsidR="00AC31F4" w:rsidRPr="002368AD" w:rsidRDefault="00B93407" w:rsidP="00AC31F4">
      <w:pPr>
        <w:rPr>
          <w:rFonts w:cs="Arial"/>
          <w:b/>
          <w:sz w:val="28"/>
          <w:szCs w:val="28"/>
          <w:u w:val="single"/>
        </w:rPr>
      </w:pPr>
      <w:bookmarkStart w:id="0" w:name="_Hlk148958256"/>
      <w:r>
        <w:rPr>
          <w:rFonts w:cs="Arial"/>
          <w:b/>
          <w:sz w:val="28"/>
          <w:szCs w:val="28"/>
          <w:u w:val="single"/>
        </w:rPr>
        <w:t>Pfarrstruktur</w:t>
      </w:r>
      <w:r w:rsidR="00573733">
        <w:rPr>
          <w:rFonts w:cs="Arial"/>
          <w:b/>
          <w:sz w:val="28"/>
          <w:szCs w:val="28"/>
          <w:u w:val="single"/>
        </w:rPr>
        <w:t>reform</w:t>
      </w:r>
      <w:r w:rsidR="00157B54" w:rsidRPr="00556226">
        <w:rPr>
          <w:rFonts w:cs="Arial"/>
          <w:b/>
          <w:sz w:val="28"/>
          <w:szCs w:val="28"/>
          <w:u w:val="single"/>
        </w:rPr>
        <w:t xml:space="preserve">: </w:t>
      </w:r>
      <w:r w:rsidR="004E15DA">
        <w:rPr>
          <w:rFonts w:cs="Arial"/>
          <w:b/>
          <w:sz w:val="28"/>
          <w:szCs w:val="28"/>
          <w:u w:val="single"/>
        </w:rPr>
        <w:t>Dekanat</w:t>
      </w:r>
      <w:r w:rsidR="00483821">
        <w:rPr>
          <w:rFonts w:cs="Arial"/>
          <w:b/>
          <w:sz w:val="28"/>
          <w:szCs w:val="28"/>
          <w:u w:val="single"/>
        </w:rPr>
        <w:t xml:space="preserve"> Ostermiething </w:t>
      </w:r>
      <w:r w:rsidR="00EC43F5" w:rsidRPr="00151A5B">
        <w:rPr>
          <w:rFonts w:cs="Arial"/>
          <w:b/>
          <w:sz w:val="28"/>
          <w:szCs w:val="28"/>
          <w:u w:val="single"/>
        </w:rPr>
        <w:t>in</w:t>
      </w:r>
      <w:r w:rsidR="00D76B24">
        <w:rPr>
          <w:rFonts w:cs="Arial"/>
          <w:b/>
          <w:sz w:val="28"/>
          <w:szCs w:val="28"/>
          <w:u w:val="single"/>
        </w:rPr>
        <w:t>s</w:t>
      </w:r>
      <w:r w:rsidR="00EC43F5" w:rsidRPr="00151A5B">
        <w:rPr>
          <w:rFonts w:cs="Arial"/>
          <w:b/>
          <w:sz w:val="28"/>
          <w:szCs w:val="28"/>
          <w:u w:val="single"/>
        </w:rPr>
        <w:t xml:space="preserve"> Vorbereitungsjahr </w:t>
      </w:r>
      <w:r w:rsidR="000F1F8D">
        <w:rPr>
          <w:rFonts w:cs="Arial"/>
          <w:b/>
          <w:sz w:val="28"/>
          <w:szCs w:val="28"/>
          <w:u w:val="single"/>
        </w:rPr>
        <w:t>gestartet</w:t>
      </w:r>
    </w:p>
    <w:p w14:paraId="2A27C4AA" w14:textId="77777777" w:rsidR="00AC31F4" w:rsidRDefault="00AC31F4" w:rsidP="00AC31F4">
      <w:pPr>
        <w:rPr>
          <w:rFonts w:cs="Arial"/>
        </w:rPr>
      </w:pPr>
    </w:p>
    <w:p w14:paraId="22B70C53" w14:textId="77777777" w:rsidR="00483821" w:rsidRDefault="00157B54" w:rsidP="00483821">
      <w:pPr>
        <w:rPr>
          <w:b/>
        </w:rPr>
      </w:pPr>
      <w:r>
        <w:rPr>
          <w:b/>
        </w:rPr>
        <w:t xml:space="preserve">Im </w:t>
      </w:r>
      <w:r w:rsidR="00B85617">
        <w:rPr>
          <w:b/>
        </w:rPr>
        <w:t>Herbst</w:t>
      </w:r>
      <w:r>
        <w:rPr>
          <w:b/>
        </w:rPr>
        <w:t xml:space="preserve"> 202</w:t>
      </w:r>
      <w:r w:rsidR="00063633">
        <w:rPr>
          <w:b/>
        </w:rPr>
        <w:t>3</w:t>
      </w:r>
      <w:r w:rsidR="00E22958">
        <w:rPr>
          <w:b/>
        </w:rPr>
        <w:t xml:space="preserve"> starte</w:t>
      </w:r>
      <w:r w:rsidR="00483821">
        <w:rPr>
          <w:b/>
        </w:rPr>
        <w:t>te</w:t>
      </w:r>
      <w:r w:rsidR="00E22958">
        <w:rPr>
          <w:b/>
        </w:rPr>
        <w:t>n sieben weitere Dekanate die</w:t>
      </w:r>
      <w:r w:rsidR="00DC5D0C" w:rsidRPr="003C579F">
        <w:rPr>
          <w:b/>
          <w:color w:val="000000" w:themeColor="text1"/>
        </w:rPr>
        <w:t xml:space="preserve"> Vorbereitungsphase für </w:t>
      </w:r>
      <w:r w:rsidR="00E22958">
        <w:rPr>
          <w:b/>
          <w:color w:val="000000" w:themeColor="text1"/>
        </w:rPr>
        <w:t>d</w:t>
      </w:r>
      <w:r>
        <w:rPr>
          <w:b/>
        </w:rPr>
        <w:t>ie Umsetzung der Pfarrstrukturreform der Katholischen Kirche in Oberösterreich</w:t>
      </w:r>
      <w:r w:rsidR="000F1F8D">
        <w:rPr>
          <w:b/>
        </w:rPr>
        <w:t xml:space="preserve">. </w:t>
      </w:r>
      <w:r w:rsidR="00B85617">
        <w:rPr>
          <w:b/>
        </w:rPr>
        <w:t xml:space="preserve">Am </w:t>
      </w:r>
      <w:r w:rsidR="00483821">
        <w:rPr>
          <w:b/>
        </w:rPr>
        <w:t>28.</w:t>
      </w:r>
      <w:r w:rsidR="004E15DA">
        <w:rPr>
          <w:b/>
        </w:rPr>
        <w:t xml:space="preserve"> </w:t>
      </w:r>
      <w:r w:rsidR="004F524B">
        <w:rPr>
          <w:b/>
        </w:rPr>
        <w:t>Oktober 2023</w:t>
      </w:r>
      <w:r w:rsidR="00B85617">
        <w:rPr>
          <w:b/>
        </w:rPr>
        <w:t xml:space="preserve"> </w:t>
      </w:r>
      <w:r w:rsidR="004E15DA">
        <w:rPr>
          <w:b/>
        </w:rPr>
        <w:t>begann</w:t>
      </w:r>
      <w:r w:rsidR="00483821">
        <w:rPr>
          <w:b/>
        </w:rPr>
        <w:t xml:space="preserve"> das Dekanat Ostermiething </w:t>
      </w:r>
      <w:r w:rsidR="00E22958">
        <w:rPr>
          <w:b/>
        </w:rPr>
        <w:t xml:space="preserve">den zweijährigen </w:t>
      </w:r>
      <w:r w:rsidR="00DC62A9">
        <w:rPr>
          <w:b/>
        </w:rPr>
        <w:t>Prozess</w:t>
      </w:r>
      <w:r w:rsidR="00E22958">
        <w:rPr>
          <w:b/>
        </w:rPr>
        <w:t>.</w:t>
      </w:r>
      <w:r w:rsidR="000F1F8D">
        <w:rPr>
          <w:b/>
        </w:rPr>
        <w:t xml:space="preserve"> </w:t>
      </w:r>
      <w:r w:rsidR="00483821">
        <w:rPr>
          <w:b/>
        </w:rPr>
        <w:t>Damit sind alle Dekanate der „dritten Gruppe“ auf dem Weg.</w:t>
      </w:r>
    </w:p>
    <w:p w14:paraId="57D91B11" w14:textId="0CEF3595" w:rsidR="00B93407" w:rsidRDefault="00B93407" w:rsidP="00B275A8"/>
    <w:p w14:paraId="4FE74B14" w14:textId="1B09C23D" w:rsidR="00E22958" w:rsidRDefault="00E22958" w:rsidP="00DC62A9">
      <w:pPr>
        <w:spacing w:after="120"/>
      </w:pPr>
      <w:r>
        <w:t xml:space="preserve">Der Herbst ist für sieben Dekanate der Beginn eines ganz besonderen Arbeitsjahres: Sie </w:t>
      </w:r>
      <w:r w:rsidR="00483821">
        <w:t xml:space="preserve">haben </w:t>
      </w:r>
      <w:r>
        <w:t>als „</w:t>
      </w:r>
      <w:r w:rsidR="00063633">
        <w:t>dritte</w:t>
      </w:r>
      <w:r>
        <w:t xml:space="preserve"> Gruppe“ die Umsetzung der Pfarrstrukturreform auf dem Zukunftsweg mit dem Vorbereitungsjahr beg</w:t>
      </w:r>
      <w:r w:rsidR="00483821">
        <w:t>onnen</w:t>
      </w:r>
      <w:r>
        <w:t xml:space="preserve">. Die Dekanate </w:t>
      </w:r>
      <w:r w:rsidR="00063633" w:rsidRPr="00063633">
        <w:rPr>
          <w:bCs/>
        </w:rPr>
        <w:t xml:space="preserve">Schörfling, Perg, Peuerbach, Linz-Mitte, Wels, Steyrtal und Ostermiething </w:t>
      </w:r>
      <w:r w:rsidRPr="00063633">
        <w:rPr>
          <w:bCs/>
        </w:rPr>
        <w:t>werden</w:t>
      </w:r>
      <w:r>
        <w:t xml:space="preserve"> </w:t>
      </w:r>
      <w:r w:rsidR="00483821">
        <w:t xml:space="preserve">ab sofort </w:t>
      </w:r>
      <w:r>
        <w:t xml:space="preserve">einen zweijährigen Prozess durchlaufen, an dessen Ende die neuen Pfarren als pastorale Räume mit Pfarrteilgemeinden stehen. Sie profitieren dabei von den Erfahrungen </w:t>
      </w:r>
      <w:r w:rsidR="003F703E">
        <w:t xml:space="preserve">jener </w:t>
      </w:r>
      <w:r w:rsidR="00063633">
        <w:t xml:space="preserve">fünf </w:t>
      </w:r>
      <w:r>
        <w:t>„Pionierpfarren</w:t>
      </w:r>
      <w:r w:rsidRPr="00602B13">
        <w:t>“</w:t>
      </w:r>
      <w:r w:rsidR="003F703E">
        <w:t xml:space="preserve">, die seit 1. Jänner 2023 neu gegründet wurden, bzw. der „zweiten Gruppe“ </w:t>
      </w:r>
      <w:r w:rsidR="00063633">
        <w:t>bestehend aus sieben Dekanaten, die</w:t>
      </w:r>
      <w:r w:rsidR="001D2804">
        <w:t xml:space="preserve"> </w:t>
      </w:r>
      <w:r>
        <w:t>im Herbst 202</w:t>
      </w:r>
      <w:r w:rsidR="00063633">
        <w:t>2</w:t>
      </w:r>
      <w:r>
        <w:t xml:space="preserve"> diesen Weg begonnen haben. </w:t>
      </w:r>
    </w:p>
    <w:p w14:paraId="25725F68" w14:textId="7250AC85" w:rsidR="00DC62A9" w:rsidRDefault="00DC62A9" w:rsidP="001F4BE3">
      <w:pPr>
        <w:spacing w:after="120"/>
        <w:rPr>
          <w:rFonts w:cs="Arial"/>
          <w:color w:val="000000" w:themeColor="text1"/>
          <w:szCs w:val="22"/>
        </w:rPr>
      </w:pPr>
      <w:r>
        <w:rPr>
          <w:rFonts w:cs="Arial"/>
          <w:color w:val="000000" w:themeColor="text1"/>
          <w:szCs w:val="22"/>
          <w:shd w:val="clear" w:color="auto" w:fill="FFFFFF"/>
        </w:rPr>
        <w:t>Im ersten Jahr geht es im Wesentlichen darum, dass die Pfarrteilgemeinden innerhalb einer Pfarre Kirche weit denken, ein Wir-Gefühl entwickeln und als pastoraler Raum zusammen</w:t>
      </w:r>
      <w:r w:rsidR="00151A5B">
        <w:rPr>
          <w:rFonts w:cs="Arial"/>
          <w:color w:val="000000" w:themeColor="text1"/>
          <w:szCs w:val="22"/>
          <w:shd w:val="clear" w:color="auto" w:fill="FFFFFF"/>
        </w:rPr>
        <w:t>arbeiten</w:t>
      </w:r>
      <w:r>
        <w:rPr>
          <w:rFonts w:cs="Arial"/>
          <w:color w:val="000000" w:themeColor="text1"/>
          <w:szCs w:val="22"/>
          <w:shd w:val="clear" w:color="auto" w:fill="FFFFFF"/>
        </w:rPr>
        <w:t xml:space="preserve">. In jeder der Pfarren wird ein </w:t>
      </w:r>
      <w:r w:rsidR="00EC43F5" w:rsidRPr="00151A5B">
        <w:rPr>
          <w:rFonts w:cs="Arial"/>
          <w:color w:val="000000" w:themeColor="text1"/>
          <w:szCs w:val="22"/>
          <w:shd w:val="clear" w:color="auto" w:fill="FFFFFF"/>
        </w:rPr>
        <w:t xml:space="preserve">Grobkonzept für ein </w:t>
      </w:r>
      <w:r w:rsidRPr="00151A5B">
        <w:rPr>
          <w:rFonts w:cs="Arial"/>
          <w:color w:val="000000" w:themeColor="text1"/>
          <w:szCs w:val="22"/>
          <w:shd w:val="clear" w:color="auto" w:fill="FFFFFF"/>
        </w:rPr>
        <w:t>gemeinsames</w:t>
      </w:r>
      <w:r w:rsidRPr="003C579F">
        <w:rPr>
          <w:rFonts w:cs="Arial"/>
          <w:color w:val="000000" w:themeColor="text1"/>
          <w:szCs w:val="22"/>
          <w:shd w:val="clear" w:color="auto" w:fill="FFFFFF"/>
        </w:rPr>
        <w:t xml:space="preserve"> Pastoralkonzept </w:t>
      </w:r>
      <w:r>
        <w:rPr>
          <w:rFonts w:cs="Arial"/>
          <w:color w:val="000000" w:themeColor="text1"/>
          <w:szCs w:val="22"/>
          <w:shd w:val="clear" w:color="auto" w:fill="FFFFFF"/>
        </w:rPr>
        <w:t xml:space="preserve">erarbeitet, in dem Ziele und Schwerpunkte für das künftige seelsorgliche Handeln festgelegt </w:t>
      </w:r>
      <w:r w:rsidRPr="003C579F">
        <w:rPr>
          <w:rFonts w:cs="Arial"/>
          <w:color w:val="000000" w:themeColor="text1"/>
          <w:szCs w:val="22"/>
          <w:shd w:val="clear" w:color="auto" w:fill="FFFFFF"/>
        </w:rPr>
        <w:t xml:space="preserve">werden. </w:t>
      </w:r>
      <w:r>
        <w:rPr>
          <w:rFonts w:cs="Arial"/>
          <w:color w:val="000000" w:themeColor="text1"/>
          <w:szCs w:val="22"/>
          <w:shd w:val="clear" w:color="auto" w:fill="FFFFFF"/>
        </w:rPr>
        <w:t>Gleichzeitig soll</w:t>
      </w:r>
      <w:r w:rsidR="00151A5B">
        <w:rPr>
          <w:rFonts w:cs="Arial"/>
          <w:color w:val="000000" w:themeColor="text1"/>
          <w:szCs w:val="22"/>
          <w:shd w:val="clear" w:color="auto" w:fill="FFFFFF"/>
        </w:rPr>
        <w:t xml:space="preserve">en die Leitungsämter von </w:t>
      </w:r>
      <w:r>
        <w:rPr>
          <w:rFonts w:cs="Arial"/>
          <w:color w:val="000000" w:themeColor="text1"/>
          <w:szCs w:val="22"/>
          <w:shd w:val="clear" w:color="auto" w:fill="FFFFFF"/>
        </w:rPr>
        <w:t xml:space="preserve">Pfarrer </w:t>
      </w:r>
      <w:r w:rsidRPr="003C579F">
        <w:rPr>
          <w:rFonts w:cs="Arial"/>
          <w:color w:val="000000" w:themeColor="text1"/>
          <w:szCs w:val="22"/>
          <w:shd w:val="clear" w:color="auto" w:fill="FFFFFF"/>
        </w:rPr>
        <w:t>sowie Pastoral- und Verwaltungsvorstand</w:t>
      </w:r>
      <w:r w:rsidR="001D2804">
        <w:rPr>
          <w:rFonts w:cs="Arial"/>
          <w:color w:val="000000" w:themeColor="text1"/>
          <w:szCs w:val="22"/>
          <w:shd w:val="clear" w:color="auto" w:fill="FFFFFF"/>
        </w:rPr>
        <w:t xml:space="preserve"> bzw. </w:t>
      </w:r>
      <w:r w:rsidR="00C114E7" w:rsidRPr="0046565B">
        <w:rPr>
          <w:rFonts w:cs="Arial"/>
          <w:color w:val="000000" w:themeColor="text1"/>
          <w:szCs w:val="22"/>
          <w:shd w:val="clear" w:color="auto" w:fill="FFFFFF"/>
        </w:rPr>
        <w:t>-</w:t>
      </w:r>
      <w:r w:rsidR="001D2804" w:rsidRPr="0046565B">
        <w:rPr>
          <w:rFonts w:cs="Arial"/>
          <w:color w:val="000000" w:themeColor="text1"/>
          <w:szCs w:val="22"/>
          <w:shd w:val="clear" w:color="auto" w:fill="FFFFFF"/>
        </w:rPr>
        <w:t>vorständin</w:t>
      </w:r>
      <w:r w:rsidRPr="0046565B">
        <w:rPr>
          <w:rFonts w:cs="Arial"/>
          <w:color w:val="000000" w:themeColor="text1"/>
          <w:szCs w:val="22"/>
          <w:shd w:val="clear" w:color="auto" w:fill="FFFFFF"/>
        </w:rPr>
        <w:t xml:space="preserve"> besetzt</w:t>
      </w:r>
      <w:r w:rsidRPr="003C579F">
        <w:rPr>
          <w:rFonts w:cs="Arial"/>
          <w:color w:val="000000" w:themeColor="text1"/>
          <w:szCs w:val="22"/>
          <w:shd w:val="clear" w:color="auto" w:fill="FFFFFF"/>
        </w:rPr>
        <w:t xml:space="preserve"> werden. Diese arbeiten mit den </w:t>
      </w:r>
      <w:r w:rsidR="00447D37">
        <w:rPr>
          <w:rFonts w:cs="Arial"/>
          <w:color w:val="000000" w:themeColor="text1"/>
          <w:szCs w:val="22"/>
          <w:shd w:val="clear" w:color="auto" w:fill="FFFFFF"/>
        </w:rPr>
        <w:t>derzeit zuständigen</w:t>
      </w:r>
      <w:r w:rsidRPr="003C579F">
        <w:rPr>
          <w:rFonts w:cs="Arial"/>
          <w:color w:val="000000" w:themeColor="text1"/>
          <w:szCs w:val="22"/>
          <w:shd w:val="clear" w:color="auto" w:fill="FFFFFF"/>
        </w:rPr>
        <w:t xml:space="preserve"> Priestern, Diakonen, Seelsorger</w:t>
      </w:r>
      <w:r w:rsidR="001D2804">
        <w:rPr>
          <w:rFonts w:cs="Arial"/>
          <w:color w:val="000000" w:themeColor="text1"/>
          <w:szCs w:val="22"/>
          <w:shd w:val="clear" w:color="auto" w:fill="FFFFFF"/>
        </w:rPr>
        <w:t>:innen</w:t>
      </w:r>
      <w:r w:rsidRPr="003C579F">
        <w:rPr>
          <w:rFonts w:cs="Arial"/>
          <w:color w:val="000000" w:themeColor="text1"/>
          <w:szCs w:val="22"/>
          <w:shd w:val="clear" w:color="auto" w:fill="FFFFFF"/>
        </w:rPr>
        <w:t xml:space="preserve"> und Ehrenamtlichen zusammen. Außerdem werden Mitglieder für die Seelsorgeteams in den Pfarrteilgemeinden und für den Pfarrlichen Pastoralrat gesucht. </w:t>
      </w:r>
      <w:r w:rsidR="00A176BB">
        <w:rPr>
          <w:rFonts w:cs="Arial"/>
          <w:color w:val="000000" w:themeColor="text1"/>
          <w:szCs w:val="22"/>
          <w:shd w:val="clear" w:color="auto" w:fill="FFFFFF"/>
        </w:rPr>
        <w:t>Im Herbst 202</w:t>
      </w:r>
      <w:r w:rsidR="00063633">
        <w:rPr>
          <w:rFonts w:cs="Arial"/>
          <w:color w:val="000000" w:themeColor="text1"/>
          <w:szCs w:val="22"/>
          <w:shd w:val="clear" w:color="auto" w:fill="FFFFFF"/>
        </w:rPr>
        <w:t>4</w:t>
      </w:r>
      <w:r w:rsidR="00A176BB">
        <w:rPr>
          <w:rFonts w:cs="Arial"/>
          <w:color w:val="000000" w:themeColor="text1"/>
          <w:szCs w:val="22"/>
          <w:shd w:val="clear" w:color="auto" w:fill="FFFFFF"/>
        </w:rPr>
        <w:t xml:space="preserve"> beginnen die sieben Dekanate, unterstützt durch Bildungs- und Begleitprozesse, in der neuen Struktur zu arbeiten. Die rechtliche Gründung als Pfarre wird mit 1. Jänner 202</w:t>
      </w:r>
      <w:r w:rsidR="00063633">
        <w:rPr>
          <w:rFonts w:cs="Arial"/>
          <w:color w:val="000000" w:themeColor="text1"/>
          <w:szCs w:val="22"/>
          <w:shd w:val="clear" w:color="auto" w:fill="FFFFFF"/>
        </w:rPr>
        <w:t>5</w:t>
      </w:r>
      <w:r w:rsidR="00A176BB">
        <w:rPr>
          <w:rFonts w:cs="Arial"/>
          <w:color w:val="000000" w:themeColor="text1"/>
          <w:szCs w:val="22"/>
          <w:shd w:val="clear" w:color="auto" w:fill="FFFFFF"/>
        </w:rPr>
        <w:t xml:space="preserve"> erfolgen. </w:t>
      </w:r>
      <w:r w:rsidRPr="00151A5B">
        <w:rPr>
          <w:rFonts w:cs="Arial"/>
          <w:color w:val="000000" w:themeColor="text1"/>
          <w:szCs w:val="22"/>
          <w:shd w:val="clear" w:color="auto" w:fill="FFFFFF"/>
        </w:rPr>
        <w:t xml:space="preserve">Diesen Umstellungsprozess sollen </w:t>
      </w:r>
      <w:r w:rsidR="00AB2054" w:rsidRPr="007A197E">
        <w:rPr>
          <w:rFonts w:cs="Arial"/>
          <w:color w:val="000000" w:themeColor="text1"/>
          <w:szCs w:val="22"/>
          <w:shd w:val="clear" w:color="auto" w:fill="FFFFFF"/>
        </w:rPr>
        <w:t>bis 2028</w:t>
      </w:r>
      <w:r w:rsidRPr="007A197E">
        <w:rPr>
          <w:rFonts w:cs="Arial"/>
          <w:color w:val="000000" w:themeColor="text1"/>
          <w:szCs w:val="22"/>
          <w:shd w:val="clear" w:color="auto" w:fill="FFFFFF"/>
        </w:rPr>
        <w:t xml:space="preserve"> alle</w:t>
      </w:r>
      <w:r w:rsidRPr="003C579F">
        <w:rPr>
          <w:rFonts w:cs="Arial"/>
          <w:color w:val="000000" w:themeColor="text1"/>
          <w:szCs w:val="22"/>
          <w:shd w:val="clear" w:color="auto" w:fill="FFFFFF"/>
        </w:rPr>
        <w:t xml:space="preserve"> Dekanate bzw. Pfarren durchlaufen haben.</w:t>
      </w:r>
      <w:r w:rsidR="00F8694E">
        <w:rPr>
          <w:rFonts w:cs="Arial"/>
          <w:color w:val="000000" w:themeColor="text1"/>
          <w:szCs w:val="22"/>
          <w:shd w:val="clear" w:color="auto" w:fill="FFFFFF"/>
        </w:rPr>
        <w:t xml:space="preserve"> </w:t>
      </w:r>
      <w:r w:rsidR="00F8694E" w:rsidRPr="00526390">
        <w:rPr>
          <w:rFonts w:cs="Arial"/>
          <w:color w:val="000000" w:themeColor="text1"/>
          <w:szCs w:val="22"/>
        </w:rPr>
        <w:t xml:space="preserve">Die Umsetzung wird durch die Stabsstelle Pfarrstruktur unter der Leitung </w:t>
      </w:r>
      <w:r w:rsidR="00F8694E" w:rsidRPr="00973943">
        <w:rPr>
          <w:rFonts w:cs="Arial"/>
          <w:color w:val="000000" w:themeColor="text1"/>
          <w:szCs w:val="22"/>
        </w:rPr>
        <w:t>von</w:t>
      </w:r>
      <w:r w:rsidR="00C114E7">
        <w:rPr>
          <w:rFonts w:cs="Arial"/>
          <w:color w:val="000000" w:themeColor="text1"/>
          <w:szCs w:val="22"/>
        </w:rPr>
        <w:t xml:space="preserve"> </w:t>
      </w:r>
      <w:r w:rsidR="00F8694E" w:rsidRPr="00973943">
        <w:rPr>
          <w:rFonts w:cs="Arial"/>
          <w:color w:val="000000" w:themeColor="text1"/>
          <w:szCs w:val="22"/>
        </w:rPr>
        <w:t>M</w:t>
      </w:r>
      <w:r w:rsidR="00F8694E" w:rsidRPr="00526390">
        <w:rPr>
          <w:rFonts w:cs="Arial"/>
          <w:color w:val="000000" w:themeColor="text1"/>
          <w:szCs w:val="22"/>
        </w:rPr>
        <w:t>artin Schachinger koordiniert.</w:t>
      </w:r>
      <w:r w:rsidR="00BA166C">
        <w:rPr>
          <w:rFonts w:cs="Arial"/>
          <w:color w:val="000000" w:themeColor="text1"/>
          <w:szCs w:val="22"/>
        </w:rPr>
        <w:t xml:space="preserve"> </w:t>
      </w:r>
    </w:p>
    <w:p w14:paraId="6164A982" w14:textId="3C07F8EB" w:rsidR="005976FE" w:rsidRDefault="004E15DA" w:rsidP="001F4BE3">
      <w:pPr>
        <w:spacing w:after="120"/>
      </w:pPr>
      <w:r>
        <w:t>Nach den Dekanaten Schörfling, Perg, Peuerbach</w:t>
      </w:r>
      <w:r w:rsidR="00483821">
        <w:t xml:space="preserve">, </w:t>
      </w:r>
      <w:r>
        <w:t>Linz-Mitte</w:t>
      </w:r>
      <w:r w:rsidR="00483821">
        <w:t xml:space="preserve">, Wels und Steyrtal </w:t>
      </w:r>
      <w:r>
        <w:t xml:space="preserve">startete das </w:t>
      </w:r>
      <w:r w:rsidRPr="00483821">
        <w:t xml:space="preserve">Dekanat </w:t>
      </w:r>
      <w:r w:rsidR="00483821" w:rsidRPr="00483821">
        <w:t>Ostermiething</w:t>
      </w:r>
      <w:r w:rsidRPr="00483821">
        <w:t xml:space="preserve"> am 2</w:t>
      </w:r>
      <w:r w:rsidR="00483821" w:rsidRPr="00483821">
        <w:t>8. O</w:t>
      </w:r>
      <w:r w:rsidRPr="00483821">
        <w:t>ktober 2023</w:t>
      </w:r>
      <w:r>
        <w:t xml:space="preserve"> den Umsetzungsprozess</w:t>
      </w:r>
      <w:r w:rsidR="00483821">
        <w:t>.</w:t>
      </w:r>
    </w:p>
    <w:p w14:paraId="2CC5254E" w14:textId="77777777" w:rsidR="007979F0" w:rsidRDefault="007979F0" w:rsidP="001F4BE3">
      <w:pPr>
        <w:spacing w:after="120"/>
        <w:rPr>
          <w:rFonts w:cs="Arial"/>
          <w:color w:val="000000" w:themeColor="text1"/>
          <w:szCs w:val="22"/>
        </w:rPr>
      </w:pPr>
    </w:p>
    <w:p w14:paraId="534F5F5B" w14:textId="3EA1DD01" w:rsidR="00D76B24" w:rsidRPr="000C1C7E" w:rsidRDefault="00D76B24" w:rsidP="00D76B24">
      <w:pPr>
        <w:spacing w:after="120"/>
        <w:rPr>
          <w:b/>
          <w:bCs/>
          <w:szCs w:val="22"/>
        </w:rPr>
      </w:pPr>
      <w:r w:rsidRPr="000C1C7E">
        <w:rPr>
          <w:b/>
          <w:bCs/>
          <w:szCs w:val="22"/>
        </w:rPr>
        <w:t xml:space="preserve">Dekanat </w:t>
      </w:r>
      <w:r w:rsidR="00483821" w:rsidRPr="000C1C7E">
        <w:rPr>
          <w:b/>
          <w:bCs/>
          <w:szCs w:val="22"/>
        </w:rPr>
        <w:t xml:space="preserve">Ostermiething: </w:t>
      </w:r>
      <w:r w:rsidR="00416F66" w:rsidRPr="000C1C7E">
        <w:rPr>
          <w:b/>
          <w:bCs/>
          <w:szCs w:val="22"/>
        </w:rPr>
        <w:t>Gemeinsam beginnen, Zukunft gestalten, Glauben leben</w:t>
      </w:r>
      <w:r w:rsidR="00483821" w:rsidRPr="000C1C7E">
        <w:rPr>
          <w:b/>
          <w:bCs/>
          <w:szCs w:val="22"/>
        </w:rPr>
        <w:t xml:space="preserve"> </w:t>
      </w:r>
    </w:p>
    <w:p w14:paraId="46FDE848" w14:textId="03AE5E66" w:rsidR="00483821" w:rsidRDefault="00483821" w:rsidP="00F30456">
      <w:pPr>
        <w:spacing w:after="120"/>
      </w:pPr>
      <w:r>
        <w:t>Das Dekanat Ostermiething startete im Gemeindefestsaal in Eggelsberg am 28. Oktober 2023 den Umsetzungsprozess</w:t>
      </w:r>
      <w:r w:rsidR="008979EF">
        <w:t>.</w:t>
      </w:r>
      <w:r w:rsidRPr="007979F0">
        <w:rPr>
          <w:szCs w:val="22"/>
        </w:rPr>
        <w:t xml:space="preserve"> </w:t>
      </w:r>
      <w:r w:rsidR="004E15DA" w:rsidRPr="007979F0">
        <w:rPr>
          <w:szCs w:val="22"/>
        </w:rPr>
        <w:t xml:space="preserve">Zum </w:t>
      </w:r>
      <w:r w:rsidR="00D76B24" w:rsidRPr="007979F0">
        <w:rPr>
          <w:szCs w:val="22"/>
        </w:rPr>
        <w:t xml:space="preserve">Dekanat </w:t>
      </w:r>
      <w:r>
        <w:rPr>
          <w:szCs w:val="22"/>
        </w:rPr>
        <w:t>Ostermiething g</w:t>
      </w:r>
      <w:r w:rsidR="00D76B24" w:rsidRPr="007979F0">
        <w:rPr>
          <w:szCs w:val="22"/>
        </w:rPr>
        <w:t>ehören die Pfarr</w:t>
      </w:r>
      <w:r w:rsidR="00E65541" w:rsidRPr="007979F0">
        <w:rPr>
          <w:szCs w:val="22"/>
        </w:rPr>
        <w:t>gemeinden</w:t>
      </w:r>
      <w:r w:rsidR="00D76B24" w:rsidRPr="007979F0">
        <w:rPr>
          <w:szCs w:val="22"/>
        </w:rPr>
        <w:t xml:space="preserve"> </w:t>
      </w:r>
      <w:r>
        <w:t>Eggelsberg, Franking, Geretsberg, Haigermoos, Hochburg, Maria Ach an der Salzach, Moosdorf, Ostermiething, Riedersbach, St. Pantaleon, St. Radegund und Tarsdorf.</w:t>
      </w:r>
    </w:p>
    <w:p w14:paraId="3DB9E3CE" w14:textId="217C0E06" w:rsidR="00DB5FF3" w:rsidRDefault="00D76B24" w:rsidP="00F30456">
      <w:pPr>
        <w:spacing w:after="120"/>
        <w:rPr>
          <w:szCs w:val="22"/>
        </w:rPr>
      </w:pPr>
      <w:r w:rsidRPr="007979F0">
        <w:rPr>
          <w:szCs w:val="22"/>
        </w:rPr>
        <w:t xml:space="preserve">An der Startveranstaltung nahmen </w:t>
      </w:r>
      <w:r w:rsidR="005A27CE" w:rsidRPr="00E46FA8">
        <w:rPr>
          <w:szCs w:val="22"/>
        </w:rPr>
        <w:t>über 1</w:t>
      </w:r>
      <w:r w:rsidR="00E46FA8" w:rsidRPr="00E46FA8">
        <w:rPr>
          <w:szCs w:val="22"/>
        </w:rPr>
        <w:t>1</w:t>
      </w:r>
      <w:r w:rsidR="005A27CE" w:rsidRPr="00E46FA8">
        <w:rPr>
          <w:szCs w:val="22"/>
        </w:rPr>
        <w:t>0</w:t>
      </w:r>
      <w:r w:rsidR="00650C6F" w:rsidRPr="00E46FA8">
        <w:rPr>
          <w:szCs w:val="22"/>
        </w:rPr>
        <w:t xml:space="preserve"> </w:t>
      </w:r>
      <w:r w:rsidR="00D71369" w:rsidRPr="00E46FA8">
        <w:rPr>
          <w:szCs w:val="22"/>
        </w:rPr>
        <w:t xml:space="preserve">haupt- und ehrenamtlich engagierte </w:t>
      </w:r>
      <w:r w:rsidR="00183B62" w:rsidRPr="00E46FA8">
        <w:rPr>
          <w:szCs w:val="22"/>
        </w:rPr>
        <w:t xml:space="preserve">Personen </w:t>
      </w:r>
      <w:r w:rsidR="00735691" w:rsidRPr="00E46FA8">
        <w:rPr>
          <w:szCs w:val="22"/>
        </w:rPr>
        <w:t>aus allen Pfarr</w:t>
      </w:r>
      <w:r w:rsidR="00F924C7" w:rsidRPr="00E46FA8">
        <w:rPr>
          <w:szCs w:val="22"/>
        </w:rPr>
        <w:t>gemeinden</w:t>
      </w:r>
      <w:r w:rsidR="00735691" w:rsidRPr="00E46FA8">
        <w:rPr>
          <w:szCs w:val="22"/>
        </w:rPr>
        <w:t xml:space="preserve"> </w:t>
      </w:r>
      <w:r w:rsidR="00D71369" w:rsidRPr="00E46FA8">
        <w:rPr>
          <w:szCs w:val="22"/>
        </w:rPr>
        <w:t xml:space="preserve">und pastoralen Orten </w:t>
      </w:r>
      <w:r w:rsidR="00735691" w:rsidRPr="00E46FA8">
        <w:rPr>
          <w:szCs w:val="22"/>
        </w:rPr>
        <w:t>des Dekanats teil</w:t>
      </w:r>
      <w:r w:rsidR="00A25A7E">
        <w:rPr>
          <w:szCs w:val="22"/>
        </w:rPr>
        <w:t>, unter ihnen zahlreiche Bürgermeister:innen</w:t>
      </w:r>
      <w:r w:rsidR="000A6405" w:rsidRPr="007979F0">
        <w:rPr>
          <w:szCs w:val="22"/>
        </w:rPr>
        <w:t>.</w:t>
      </w:r>
      <w:r w:rsidR="00735691" w:rsidRPr="007979F0">
        <w:rPr>
          <w:szCs w:val="22"/>
        </w:rPr>
        <w:t xml:space="preserve"> </w:t>
      </w:r>
    </w:p>
    <w:p w14:paraId="7E5266B1" w14:textId="00B3CE4B" w:rsidR="00A25A7E" w:rsidRPr="00A25A7E" w:rsidRDefault="00803E32" w:rsidP="00803E32">
      <w:pPr>
        <w:spacing w:after="120"/>
        <w:rPr>
          <w:rFonts w:cs="Arial"/>
          <w:szCs w:val="22"/>
        </w:rPr>
      </w:pPr>
      <w:r w:rsidRPr="00803E32">
        <w:rPr>
          <w:rFonts w:cs="Arial"/>
          <w:szCs w:val="22"/>
        </w:rPr>
        <w:t xml:space="preserve">In </w:t>
      </w:r>
      <w:r>
        <w:rPr>
          <w:rFonts w:cs="Arial"/>
          <w:szCs w:val="22"/>
        </w:rPr>
        <w:t xml:space="preserve">seinen einleitenden Worten </w:t>
      </w:r>
      <w:r w:rsidRPr="00803E32">
        <w:rPr>
          <w:rFonts w:cs="Arial"/>
          <w:szCs w:val="22"/>
        </w:rPr>
        <w:t>ging</w:t>
      </w:r>
      <w:r>
        <w:rPr>
          <w:rFonts w:cs="Arial"/>
          <w:b/>
          <w:bCs/>
          <w:szCs w:val="22"/>
        </w:rPr>
        <w:t xml:space="preserve"> </w:t>
      </w:r>
      <w:r w:rsidR="00483821" w:rsidRPr="00A25A7E">
        <w:rPr>
          <w:rFonts w:cs="Arial"/>
          <w:b/>
          <w:bCs/>
          <w:szCs w:val="22"/>
        </w:rPr>
        <w:t>Dechant Markus Klepsa</w:t>
      </w:r>
      <w:r w:rsidR="00483821">
        <w:rPr>
          <w:rFonts w:cs="Arial"/>
          <w:szCs w:val="22"/>
        </w:rPr>
        <w:t xml:space="preserve"> </w:t>
      </w:r>
      <w:r w:rsidR="00A25A7E">
        <w:rPr>
          <w:rFonts w:cs="Arial"/>
          <w:szCs w:val="22"/>
        </w:rPr>
        <w:t>auf das Unterwegssein ein</w:t>
      </w:r>
      <w:r w:rsidR="008979EF">
        <w:rPr>
          <w:rFonts w:cs="Arial"/>
          <w:szCs w:val="22"/>
        </w:rPr>
        <w:t xml:space="preserve"> und schlug eine Brücke zur Pfarrstrukturreform</w:t>
      </w:r>
      <w:r w:rsidR="00A25A7E">
        <w:rPr>
          <w:rFonts w:cs="Arial"/>
          <w:szCs w:val="22"/>
        </w:rPr>
        <w:t>. „</w:t>
      </w:r>
      <w:r w:rsidR="00A25A7E" w:rsidRPr="00A25A7E">
        <w:rPr>
          <w:rFonts w:cs="Arial"/>
          <w:szCs w:val="22"/>
        </w:rPr>
        <w:t xml:space="preserve">Im Herbst werden oft die schönen Tage noch genutzt, um </w:t>
      </w:r>
      <w:r w:rsidR="00A25A7E" w:rsidRPr="00A25A7E">
        <w:rPr>
          <w:rFonts w:cs="Arial"/>
          <w:szCs w:val="22"/>
        </w:rPr>
        <w:lastRenderedPageBreak/>
        <w:t>Wanderungen zu machen</w:t>
      </w:r>
      <w:r w:rsidR="00A25A7E">
        <w:rPr>
          <w:rFonts w:cs="Arial"/>
          <w:szCs w:val="22"/>
        </w:rPr>
        <w:t>. Menschen machen s</w:t>
      </w:r>
      <w:r w:rsidR="00A25A7E" w:rsidRPr="00A25A7E">
        <w:rPr>
          <w:rFonts w:cs="Arial"/>
          <w:szCs w:val="22"/>
        </w:rPr>
        <w:t>ich auf den Weg, um Neues zu entdecken, am Gipfel an</w:t>
      </w:r>
      <w:r w:rsidR="00A25A7E">
        <w:rPr>
          <w:rFonts w:cs="Arial"/>
          <w:szCs w:val="22"/>
        </w:rPr>
        <w:t>zu</w:t>
      </w:r>
      <w:r w:rsidR="00A25A7E" w:rsidRPr="00A25A7E">
        <w:rPr>
          <w:rFonts w:cs="Arial"/>
          <w:szCs w:val="22"/>
        </w:rPr>
        <w:t xml:space="preserve">kommen und die Aussicht </w:t>
      </w:r>
      <w:r w:rsidR="00A25A7E">
        <w:rPr>
          <w:rFonts w:cs="Arial"/>
          <w:szCs w:val="22"/>
        </w:rPr>
        <w:t xml:space="preserve">zu </w:t>
      </w:r>
      <w:r w:rsidR="00A25A7E" w:rsidRPr="00A25A7E">
        <w:rPr>
          <w:rFonts w:cs="Arial"/>
          <w:szCs w:val="22"/>
        </w:rPr>
        <w:t>genießen. Wir machen uns in unserem Dekanat, in den einzelnen Pfarrgemeinden nun auch auf den Weg.</w:t>
      </w:r>
      <w:r>
        <w:rPr>
          <w:rFonts w:cs="Arial"/>
          <w:szCs w:val="22"/>
        </w:rPr>
        <w:t xml:space="preserve"> </w:t>
      </w:r>
      <w:r w:rsidR="00A25A7E" w:rsidRPr="00A25A7E">
        <w:rPr>
          <w:rFonts w:cs="Arial"/>
          <w:szCs w:val="22"/>
        </w:rPr>
        <w:t>Hinter den Begriffen Pfarrgemeinden, Pfarren, Dekanaten stehen Menschen – nämlich ihr, die ihr heute gekommen seid</w:t>
      </w:r>
      <w:r w:rsidR="00A25A7E">
        <w:rPr>
          <w:rFonts w:cs="Arial"/>
          <w:szCs w:val="22"/>
        </w:rPr>
        <w:t xml:space="preserve">“, betonte </w:t>
      </w:r>
      <w:r>
        <w:rPr>
          <w:rFonts w:cs="Arial"/>
          <w:szCs w:val="22"/>
        </w:rPr>
        <w:t>Klepsa</w:t>
      </w:r>
      <w:r w:rsidR="00A77A64">
        <w:rPr>
          <w:rFonts w:cs="Arial"/>
          <w:szCs w:val="22"/>
        </w:rPr>
        <w:t xml:space="preserve"> und begrüßte die anwesenden ehren- und hauptamtlichen Mitarbeiter:innen</w:t>
      </w:r>
      <w:r w:rsidR="002942F5">
        <w:rPr>
          <w:rFonts w:cs="Arial"/>
          <w:szCs w:val="22"/>
        </w:rPr>
        <w:t xml:space="preserve"> </w:t>
      </w:r>
      <w:r w:rsidR="00A77A64">
        <w:rPr>
          <w:rFonts w:cs="Arial"/>
          <w:szCs w:val="22"/>
        </w:rPr>
        <w:t xml:space="preserve">und „Weggefährt:innen“. </w:t>
      </w:r>
      <w:r w:rsidR="002942F5">
        <w:rPr>
          <w:rFonts w:cs="Arial"/>
          <w:szCs w:val="22"/>
        </w:rPr>
        <w:t xml:space="preserve">Die Anwesenheit der Bürgermeister:innen aus den Gemeinden sei Klepsa zufolge ein „tolles Zeichen des Interesses und der Unterstützung“. </w:t>
      </w:r>
    </w:p>
    <w:p w14:paraId="5A181F42" w14:textId="0A78AF84" w:rsidR="00DB5FF3" w:rsidRPr="007979F0" w:rsidRDefault="00483821" w:rsidP="00F30456">
      <w:pPr>
        <w:spacing w:after="120"/>
        <w:rPr>
          <w:szCs w:val="22"/>
        </w:rPr>
      </w:pPr>
      <w:r>
        <w:rPr>
          <w:rFonts w:cs="Arial"/>
          <w:szCs w:val="22"/>
        </w:rPr>
        <w:t xml:space="preserve">Danach wurden </w:t>
      </w:r>
      <w:r w:rsidR="00DB5FF3">
        <w:rPr>
          <w:rFonts w:cs="Arial"/>
          <w:szCs w:val="22"/>
        </w:rPr>
        <w:t xml:space="preserve">die Mitglieder des Kernteams und das Begleitteam </w:t>
      </w:r>
      <w:r w:rsidR="00803E32">
        <w:rPr>
          <w:rFonts w:cs="Arial"/>
          <w:szCs w:val="22"/>
        </w:rPr>
        <w:t xml:space="preserve">sowie deren Aufgaben </w:t>
      </w:r>
      <w:r w:rsidR="00DB5FF3">
        <w:rPr>
          <w:rFonts w:cs="Arial"/>
          <w:szCs w:val="22"/>
        </w:rPr>
        <w:t xml:space="preserve">vorgestellt. </w:t>
      </w:r>
      <w:r w:rsidR="00DB5FF3" w:rsidRPr="007979F0">
        <w:rPr>
          <w:szCs w:val="22"/>
        </w:rPr>
        <w:t xml:space="preserve">Zum Kernteam, das den Prozess leitet, gehören Dechant </w:t>
      </w:r>
      <w:r>
        <w:rPr>
          <w:szCs w:val="22"/>
        </w:rPr>
        <w:t xml:space="preserve">Markus Klepsa, </w:t>
      </w:r>
      <w:r w:rsidR="00416F66">
        <w:rPr>
          <w:szCs w:val="22"/>
        </w:rPr>
        <w:t xml:space="preserve">Dekanatsassistentin Sabina Eder, Josef Hangöbl, Markus Menner, Josef Pfaller, Simon Weiss und Renate Zauner. </w:t>
      </w:r>
      <w:r w:rsidR="00DB5FF3" w:rsidRPr="00DB5FF3">
        <w:rPr>
          <w:szCs w:val="22"/>
        </w:rPr>
        <w:t xml:space="preserve">Die Begleitung des Dekanats übernehmen in den kommenden beiden Jahren </w:t>
      </w:r>
      <w:r w:rsidR="00416F66">
        <w:rPr>
          <w:szCs w:val="22"/>
        </w:rPr>
        <w:t xml:space="preserve">Heinrich Brandstetter und Johannes Mairinger </w:t>
      </w:r>
      <w:r w:rsidR="00DB5FF3" w:rsidRPr="00DB5FF3">
        <w:rPr>
          <w:szCs w:val="22"/>
        </w:rPr>
        <w:t xml:space="preserve">(Prozessbegleitung) sowie </w:t>
      </w:r>
      <w:r w:rsidR="00416F66">
        <w:rPr>
          <w:szCs w:val="22"/>
        </w:rPr>
        <w:t>Wilhelm Seufer-Wasserthal</w:t>
      </w:r>
      <w:r w:rsidR="00DB5FF3" w:rsidRPr="00DB5FF3">
        <w:rPr>
          <w:szCs w:val="22"/>
        </w:rPr>
        <w:t xml:space="preserve"> (inhaltliche Begleitung).</w:t>
      </w:r>
      <w:r w:rsidR="00DB5FF3" w:rsidRPr="007979F0">
        <w:rPr>
          <w:szCs w:val="22"/>
        </w:rPr>
        <w:t xml:space="preserve"> </w:t>
      </w:r>
    </w:p>
    <w:p w14:paraId="17FDB27B" w14:textId="77777777" w:rsidR="000B0BD1" w:rsidRPr="007979F0" w:rsidRDefault="000B0BD1" w:rsidP="00F30456">
      <w:pPr>
        <w:spacing w:after="120"/>
        <w:rPr>
          <w:szCs w:val="22"/>
        </w:rPr>
      </w:pPr>
    </w:p>
    <w:p w14:paraId="73C15618" w14:textId="3C7A23EA" w:rsidR="00241CBC" w:rsidRPr="00241CBC" w:rsidRDefault="00241CBC" w:rsidP="00F30456">
      <w:pPr>
        <w:spacing w:after="120"/>
        <w:rPr>
          <w:b/>
          <w:bCs/>
          <w:szCs w:val="22"/>
        </w:rPr>
      </w:pPr>
      <w:r w:rsidRPr="009D6402">
        <w:rPr>
          <w:b/>
          <w:bCs/>
          <w:szCs w:val="22"/>
        </w:rPr>
        <w:t>„</w:t>
      </w:r>
      <w:r w:rsidR="009D6402" w:rsidRPr="009D6402">
        <w:rPr>
          <w:b/>
          <w:bCs/>
          <w:szCs w:val="22"/>
        </w:rPr>
        <w:t>Vielfalt der pastoralen Orte wahrnehmen und sicherstellen</w:t>
      </w:r>
      <w:r w:rsidRPr="009D6402">
        <w:rPr>
          <w:b/>
          <w:bCs/>
          <w:szCs w:val="22"/>
        </w:rPr>
        <w:t>“</w:t>
      </w:r>
    </w:p>
    <w:p w14:paraId="5E11A1A0" w14:textId="66125156" w:rsidR="008979EF" w:rsidRDefault="00416F66" w:rsidP="008979EF">
      <w:pPr>
        <w:spacing w:after="120"/>
        <w:rPr>
          <w:rFonts w:cs="Arial"/>
        </w:rPr>
      </w:pPr>
      <w:r>
        <w:rPr>
          <w:b/>
          <w:bCs/>
          <w:szCs w:val="22"/>
        </w:rPr>
        <w:t xml:space="preserve">Generalvikar Severin Lederhilger </w:t>
      </w:r>
      <w:r w:rsidRPr="00416F66">
        <w:rPr>
          <w:szCs w:val="22"/>
        </w:rPr>
        <w:t xml:space="preserve">nahm </w:t>
      </w:r>
      <w:r w:rsidRPr="00BA166C">
        <w:rPr>
          <w:rFonts w:cs="Arial"/>
        </w:rPr>
        <w:t xml:space="preserve">als Vertreter der Diözesanleitung teil. </w:t>
      </w:r>
      <w:r>
        <w:rPr>
          <w:rFonts w:cs="Arial"/>
        </w:rPr>
        <w:t>Er skizzierte die B</w:t>
      </w:r>
      <w:r w:rsidRPr="00BA166C">
        <w:rPr>
          <w:rFonts w:cs="Arial"/>
        </w:rPr>
        <w:t>eweggründe des Reformprozesses</w:t>
      </w:r>
      <w:r>
        <w:rPr>
          <w:rFonts w:cs="Arial"/>
        </w:rPr>
        <w:t>.</w:t>
      </w:r>
      <w:r w:rsidR="008979EF">
        <w:rPr>
          <w:rFonts w:cs="Arial"/>
        </w:rPr>
        <w:t xml:space="preserve"> „Als Pfarre der dritten Staffel auf dem Zukunftsweg der Diözese Linz gilt es, das kirchliche Leben und die Vielfalt der pastoralen Orte in den bestehenden Pfarrgemeinden wahrzunehmen und sicherzustellen. Wenn es dabei auch um eine Zusammenführung bisheriger Strukturen und eine Neuorganisation der Zusammenarbeit geht, darf man den dreifachen Sinn des dafür nötigen </w:t>
      </w:r>
      <w:r w:rsidR="009D6402">
        <w:rPr>
          <w:rFonts w:cs="Arial"/>
        </w:rPr>
        <w:t>,</w:t>
      </w:r>
      <w:r w:rsidR="008979EF">
        <w:rPr>
          <w:rFonts w:cs="Arial"/>
        </w:rPr>
        <w:t>Aufhebens</w:t>
      </w:r>
      <w:r w:rsidR="009D6402">
        <w:rPr>
          <w:rFonts w:cs="Arial"/>
        </w:rPr>
        <w:t>‘</w:t>
      </w:r>
      <w:r w:rsidR="008979EF">
        <w:rPr>
          <w:rFonts w:cs="Arial"/>
        </w:rPr>
        <w:t xml:space="preserve"> – im Sinn des Philosophen Hegel – nicht übersehen“, so Lederhilger. Es gehe um </w:t>
      </w:r>
      <w:r w:rsidR="008979EF" w:rsidRPr="008979EF">
        <w:rPr>
          <w:rFonts w:cs="Arial"/>
        </w:rPr>
        <w:t xml:space="preserve">ein </w:t>
      </w:r>
      <w:r w:rsidR="009D6402">
        <w:rPr>
          <w:rFonts w:cs="Arial"/>
        </w:rPr>
        <w:t>„</w:t>
      </w:r>
      <w:r w:rsidR="008979EF" w:rsidRPr="008979EF">
        <w:rPr>
          <w:rFonts w:cs="Arial"/>
        </w:rPr>
        <w:t>Loslösen, wodurch Grenzen geöffnet, Schranken überwunden und überkommene Praktiken hinterfragt werden können;</w:t>
      </w:r>
      <w:r w:rsidR="008979EF">
        <w:rPr>
          <w:rFonts w:cs="Arial"/>
        </w:rPr>
        <w:t xml:space="preserve"> </w:t>
      </w:r>
      <w:r w:rsidR="008979EF" w:rsidRPr="008979EF">
        <w:rPr>
          <w:rFonts w:cs="Arial"/>
        </w:rPr>
        <w:t>ein Bewahren, wodurch Gutes wertgeschätzt, Gelingendes weitergeführt und anderen zur Verfügung gestellt, also: die Tradition verantwortungsvoll weitergereicht wird</w:t>
      </w:r>
      <w:r w:rsidR="009D6402">
        <w:rPr>
          <w:rFonts w:cs="Arial"/>
        </w:rPr>
        <w:t>“</w:t>
      </w:r>
      <w:r w:rsidR="008979EF">
        <w:rPr>
          <w:rFonts w:cs="Arial"/>
        </w:rPr>
        <w:t xml:space="preserve"> und schließlich um </w:t>
      </w:r>
      <w:r w:rsidR="009D6402">
        <w:rPr>
          <w:rFonts w:cs="Arial"/>
        </w:rPr>
        <w:t>„</w:t>
      </w:r>
      <w:r w:rsidR="008979EF" w:rsidRPr="008979EF">
        <w:rPr>
          <w:rFonts w:cs="Arial"/>
        </w:rPr>
        <w:t>ein Erheben, wodurch Ungeahntes erst jetzt ermöglicht, lang als nötig Erachtetes gemeinsam umgesetzt oder durch das Miteinander überhaupt erst realisierbar erscheint</w:t>
      </w:r>
      <w:r w:rsidR="009D6402">
        <w:rPr>
          <w:rFonts w:cs="Arial"/>
        </w:rPr>
        <w:t>“</w:t>
      </w:r>
      <w:r w:rsidR="008979EF">
        <w:rPr>
          <w:rFonts w:cs="Arial"/>
        </w:rPr>
        <w:t>, zeigte sich Lederhilger überzeugt</w:t>
      </w:r>
      <w:r w:rsidR="009D6402">
        <w:rPr>
          <w:rFonts w:cs="Arial"/>
        </w:rPr>
        <w:t xml:space="preserve">. </w:t>
      </w:r>
    </w:p>
    <w:p w14:paraId="74AFF262" w14:textId="425CDEE5" w:rsidR="004B3B97" w:rsidRDefault="00F273DA" w:rsidP="00F273DA">
      <w:pPr>
        <w:spacing w:after="120"/>
      </w:pPr>
      <w:r>
        <w:rPr>
          <w:rFonts w:cs="Arial"/>
        </w:rPr>
        <w:t xml:space="preserve">Fragen zum Prozess beantwortete </w:t>
      </w:r>
      <w:r w:rsidRPr="006669EC">
        <w:rPr>
          <w:rFonts w:eastAsia="Segoe UI" w:cs="Arial"/>
          <w:b/>
          <w:bCs/>
        </w:rPr>
        <w:t>Martin Schachinger, Leiter der Stabsstelle Pfarrstruktu</w:t>
      </w:r>
      <w:r>
        <w:rPr>
          <w:rFonts w:eastAsia="Segoe UI" w:cs="Arial"/>
          <w:b/>
          <w:bCs/>
        </w:rPr>
        <w:t>r</w:t>
      </w:r>
      <w:r w:rsidRPr="0034404A">
        <w:rPr>
          <w:rFonts w:eastAsia="Segoe UI" w:cs="Arial"/>
        </w:rPr>
        <w:t>.</w:t>
      </w:r>
      <w:r>
        <w:rPr>
          <w:rFonts w:eastAsia="Segoe UI" w:cs="Arial"/>
          <w:b/>
          <w:bCs/>
        </w:rPr>
        <w:t xml:space="preserve"> </w:t>
      </w:r>
      <w:r w:rsidR="008979EF" w:rsidRPr="008979EF">
        <w:rPr>
          <w:rFonts w:eastAsia="Segoe UI" w:cs="Arial"/>
        </w:rPr>
        <w:t>Wie</w:t>
      </w:r>
      <w:r w:rsidR="008979EF">
        <w:rPr>
          <w:rFonts w:eastAsia="Segoe UI" w:cs="Arial"/>
          <w:b/>
          <w:bCs/>
        </w:rPr>
        <w:t xml:space="preserve"> </w:t>
      </w:r>
      <w:r w:rsidR="008979EF">
        <w:rPr>
          <w:rFonts w:eastAsia="Segoe UI" w:cs="Arial"/>
        </w:rPr>
        <w:t>au</w:t>
      </w:r>
      <w:r w:rsidR="00290761">
        <w:rPr>
          <w:rFonts w:eastAsia="Segoe UI" w:cs="Arial"/>
        </w:rPr>
        <w:t xml:space="preserve">ch bei </w:t>
      </w:r>
      <w:r w:rsidR="008979EF">
        <w:rPr>
          <w:rFonts w:eastAsia="Segoe UI" w:cs="Arial"/>
        </w:rPr>
        <w:t>den</w:t>
      </w:r>
      <w:r w:rsidR="00290761">
        <w:rPr>
          <w:rFonts w:eastAsia="Segoe UI" w:cs="Arial"/>
        </w:rPr>
        <w:t xml:space="preserve"> Starveranstaltung</w:t>
      </w:r>
      <w:r w:rsidR="008979EF">
        <w:rPr>
          <w:rFonts w:eastAsia="Segoe UI" w:cs="Arial"/>
        </w:rPr>
        <w:t>en zuvor</w:t>
      </w:r>
      <w:r w:rsidR="00290761">
        <w:rPr>
          <w:rFonts w:eastAsia="Segoe UI" w:cs="Arial"/>
        </w:rPr>
        <w:t xml:space="preserve"> war </w:t>
      </w:r>
      <w:r w:rsidR="004B3B97">
        <w:rPr>
          <w:rFonts w:eastAsia="Segoe UI" w:cs="Arial"/>
        </w:rPr>
        <w:t>die Stimmung</w:t>
      </w:r>
      <w:r w:rsidR="008979EF">
        <w:rPr>
          <w:rFonts w:eastAsia="Segoe UI" w:cs="Arial"/>
        </w:rPr>
        <w:t xml:space="preserve"> beim Auftakt in Ostermiething</w:t>
      </w:r>
      <w:r w:rsidR="004B3B97">
        <w:rPr>
          <w:rFonts w:eastAsia="Segoe UI" w:cs="Arial"/>
        </w:rPr>
        <w:t xml:space="preserve"> „durchgehend konstruktiv und wertschätzend“</w:t>
      </w:r>
      <w:r w:rsidR="00290761">
        <w:rPr>
          <w:rFonts w:eastAsia="Segoe UI" w:cs="Arial"/>
        </w:rPr>
        <w:t>, zeigte sich Schachinger erfreut</w:t>
      </w:r>
      <w:r w:rsidR="004B3B97">
        <w:rPr>
          <w:rFonts w:eastAsia="Segoe UI" w:cs="Arial"/>
        </w:rPr>
        <w:t xml:space="preserve">. </w:t>
      </w:r>
      <w:r w:rsidR="00BF769F">
        <w:rPr>
          <w:rFonts w:eastAsia="Segoe UI" w:cs="Arial"/>
        </w:rPr>
        <w:t xml:space="preserve">Zwar erkenne man bei allen kritischen Fragen „die Sorge um eine gute Zukunft“, zugleich aber „die Bereitschaft, daran mitzuwirken“. </w:t>
      </w:r>
      <w:r w:rsidR="004B3B97">
        <w:t xml:space="preserve">Auch </w:t>
      </w:r>
      <w:r w:rsidR="00BF769F">
        <w:t>bek</w:t>
      </w:r>
      <w:r w:rsidR="009730FB">
        <w:t>omm</w:t>
      </w:r>
      <w:r w:rsidR="00BF769F">
        <w:t>en</w:t>
      </w:r>
      <w:r w:rsidR="004B3B97">
        <w:t xml:space="preserve"> die spirituellen Elemente und das Gebet mehr Raum. </w:t>
      </w:r>
      <w:r w:rsidR="00BF769F">
        <w:t>„</w:t>
      </w:r>
      <w:r w:rsidR="004B3B97">
        <w:t>Je mehr wir strukturell geklärt haben, desto mehr Raum</w:t>
      </w:r>
      <w:r w:rsidR="00BA1754" w:rsidRPr="00BA1754">
        <w:t xml:space="preserve"> </w:t>
      </w:r>
      <w:r w:rsidR="00BA1754">
        <w:t>bleibt</w:t>
      </w:r>
      <w:r w:rsidR="004B3B97">
        <w:t xml:space="preserve"> für das Wesentliche. Das sind die Feier und die Weitergabe des Glaubens, die Sorge um die Gemeinschaft und die Kirche vor Ort sowie der Auftrag zur Sorge um die Menschen, die am Rand</w:t>
      </w:r>
      <w:r w:rsidR="00BA1754">
        <w:t>e</w:t>
      </w:r>
      <w:r w:rsidR="004B3B97">
        <w:t xml:space="preserve"> stehen“, so Schachinger. </w:t>
      </w:r>
    </w:p>
    <w:p w14:paraId="6E491D0C" w14:textId="77777777" w:rsidR="00806DA0" w:rsidRDefault="00806DA0" w:rsidP="00806DA0">
      <w:pPr>
        <w:pStyle w:val="xmsolistparagraph"/>
        <w:spacing w:after="120"/>
        <w:ind w:left="0"/>
        <w:rPr>
          <w:rFonts w:ascii="Arial" w:hAnsi="Arial" w:cs="Arial"/>
        </w:rPr>
      </w:pPr>
    </w:p>
    <w:p w14:paraId="62DA36CE" w14:textId="4A409F47" w:rsidR="00806DA0" w:rsidRPr="00194812" w:rsidRDefault="00194812" w:rsidP="00806DA0">
      <w:pPr>
        <w:pStyle w:val="xmsolistparagraph"/>
        <w:spacing w:after="120"/>
        <w:ind w:left="0"/>
        <w:rPr>
          <w:rFonts w:ascii="Arial" w:hAnsi="Arial" w:cs="Arial"/>
          <w:b/>
          <w:bCs/>
        </w:rPr>
      </w:pPr>
      <w:r w:rsidRPr="00194812">
        <w:rPr>
          <w:rFonts w:ascii="Arial" w:hAnsi="Arial" w:cs="Arial"/>
          <w:b/>
          <w:bCs/>
        </w:rPr>
        <w:t xml:space="preserve">Verbindungen und pastorale Knotenpunkte </w:t>
      </w:r>
      <w:r w:rsidR="005A3DA5">
        <w:rPr>
          <w:rFonts w:ascii="Arial" w:hAnsi="Arial" w:cs="Arial"/>
          <w:b/>
          <w:bCs/>
        </w:rPr>
        <w:t>im Dekanat</w:t>
      </w:r>
    </w:p>
    <w:p w14:paraId="3968FF16" w14:textId="1A92B56D" w:rsidR="005A3DA5" w:rsidRPr="00DB53E3" w:rsidRDefault="00504FE3" w:rsidP="00DB53E3">
      <w:pPr>
        <w:spacing w:after="120"/>
      </w:pPr>
      <w:r w:rsidRPr="00504FE3">
        <w:t>Die Auftaktveranstaltung war von Zuversicht und Vertrauen geprägt, was auch in den spirituellen Elementen und den gemeinsamen Liedern zum Ausdruck kam.</w:t>
      </w:r>
      <w:r w:rsidR="00DB53E3">
        <w:t xml:space="preserve"> </w:t>
      </w:r>
      <w:r w:rsidR="008A377B" w:rsidRPr="008A377B">
        <w:rPr>
          <w:rFonts w:eastAsia="Segoe UI" w:cs="Arial"/>
        </w:rPr>
        <w:t>In Kleingruppen diskutierten die Teilnehmer:innen Chancen und Herausforderungen des Strukturprozesses in ihrem Dekanat</w:t>
      </w:r>
      <w:r w:rsidR="008A377B">
        <w:rPr>
          <w:rFonts w:eastAsia="Segoe UI" w:cs="Arial"/>
        </w:rPr>
        <w:t xml:space="preserve">. Dabei </w:t>
      </w:r>
      <w:r w:rsidR="00C309C8">
        <w:rPr>
          <w:rFonts w:eastAsia="Segoe UI" w:cs="Arial"/>
        </w:rPr>
        <w:t>kam auch das Besondere am Dekanat zum Ausdruck</w:t>
      </w:r>
      <w:r w:rsidR="00194812">
        <w:rPr>
          <w:rFonts w:eastAsia="Segoe UI" w:cs="Arial"/>
        </w:rPr>
        <w:t xml:space="preserve">. </w:t>
      </w:r>
      <w:r w:rsidR="00C33D96">
        <w:rPr>
          <w:rFonts w:eastAsia="Segoe UI" w:cs="Arial"/>
        </w:rPr>
        <w:t xml:space="preserve">Neben prägenden pastoralen Orten, wie etwa das international bekannte Gedenkhaus des Seligen Franz Jägerstätter in St. Radegund, </w:t>
      </w:r>
      <w:r w:rsidR="00806DA0">
        <w:rPr>
          <w:rFonts w:cs="Arial"/>
        </w:rPr>
        <w:t xml:space="preserve">zeichnet </w:t>
      </w:r>
      <w:r w:rsidR="00194812">
        <w:rPr>
          <w:rFonts w:cs="Arial"/>
        </w:rPr>
        <w:t xml:space="preserve">sich </w:t>
      </w:r>
      <w:r w:rsidR="00C33D96">
        <w:rPr>
          <w:rFonts w:cs="Arial"/>
        </w:rPr>
        <w:t xml:space="preserve">Ostermiething </w:t>
      </w:r>
      <w:r w:rsidR="00806DA0">
        <w:rPr>
          <w:rFonts w:cs="Arial"/>
        </w:rPr>
        <w:t xml:space="preserve">teilweise </w:t>
      </w:r>
      <w:r w:rsidR="00194812">
        <w:rPr>
          <w:rFonts w:cs="Arial"/>
        </w:rPr>
        <w:t xml:space="preserve">durch </w:t>
      </w:r>
      <w:r w:rsidR="00806DA0">
        <w:rPr>
          <w:rFonts w:cs="Arial"/>
        </w:rPr>
        <w:t>sehr kleine</w:t>
      </w:r>
      <w:r w:rsidR="00C33D96">
        <w:rPr>
          <w:rFonts w:cs="Arial"/>
        </w:rPr>
        <w:t>,</w:t>
      </w:r>
      <w:r w:rsidR="00806DA0">
        <w:rPr>
          <w:rFonts w:cs="Arial"/>
        </w:rPr>
        <w:t xml:space="preserve"> aber aktive Pfarrgemeinden aus. </w:t>
      </w:r>
      <w:r w:rsidR="00C1636E">
        <w:rPr>
          <w:rFonts w:cs="Arial"/>
        </w:rPr>
        <w:t xml:space="preserve">Eine über die </w:t>
      </w:r>
      <w:r w:rsidR="00BA1754">
        <w:rPr>
          <w:rFonts w:cs="Arial"/>
        </w:rPr>
        <w:t>Grenzen der Pfarrgemeinden</w:t>
      </w:r>
      <w:r w:rsidR="00C1636E">
        <w:rPr>
          <w:rFonts w:cs="Arial"/>
        </w:rPr>
        <w:t xml:space="preserve"> hinweg funktionierende Zusammenarbeit gab es </w:t>
      </w:r>
      <w:r w:rsidR="00C33D96">
        <w:rPr>
          <w:rFonts w:cs="Arial"/>
        </w:rPr>
        <w:t>b</w:t>
      </w:r>
      <w:r w:rsidR="005A3DA5">
        <w:rPr>
          <w:rFonts w:cs="Arial"/>
        </w:rPr>
        <w:t>ereits in den Jahren zuvor.</w:t>
      </w:r>
      <w:r w:rsidR="00194812">
        <w:rPr>
          <w:rFonts w:cs="Arial"/>
        </w:rPr>
        <w:t xml:space="preserve"> </w:t>
      </w:r>
      <w:r w:rsidR="005A3DA5">
        <w:rPr>
          <w:rFonts w:cs="Arial"/>
        </w:rPr>
        <w:t xml:space="preserve">Verschiedene seelsorgliche Angebote und besondere Gottesdienste, darunter Segnungsfeiern für Paare, Weihnachtswege oder Kinderliturgien – bieten Anknüpfungspunkte für verschiedene Interessensgruppen innerhalb der Pfarrbevölkerung. Ebenso bestehen gute Verbindungen zu den örtlichen Vereinen. </w:t>
      </w:r>
    </w:p>
    <w:p w14:paraId="37A0CCB5" w14:textId="56769966" w:rsidR="00FE2CC5" w:rsidRDefault="00C33D96" w:rsidP="00806DA0">
      <w:pPr>
        <w:pStyle w:val="xmsolistparagraph"/>
        <w:spacing w:after="120"/>
        <w:ind w:left="0"/>
        <w:rPr>
          <w:rFonts w:ascii="Arial" w:hAnsi="Arial" w:cs="Arial"/>
        </w:rPr>
      </w:pPr>
      <w:r>
        <w:rPr>
          <w:rFonts w:ascii="Arial" w:hAnsi="Arial" w:cs="Arial"/>
        </w:rPr>
        <w:lastRenderedPageBreak/>
        <w:t xml:space="preserve">Wie </w:t>
      </w:r>
      <w:r w:rsidR="006909F5">
        <w:rPr>
          <w:rFonts w:ascii="Arial" w:hAnsi="Arial" w:cs="Arial"/>
        </w:rPr>
        <w:t xml:space="preserve">die Besonderheiten der jeweiligen Pfarrgemeinden auch im Kontext der Pfarre nicht „untergehen“ und wie auch in Zukunft ein Miteinander zwischen den einzelnen Pfarrgemeinden geschaffen werden kann, waren Bedenken, die von Mitgliedern aus Pfarrgemeinden eingebracht wurden. </w:t>
      </w:r>
      <w:r w:rsidR="00FE2CC5">
        <w:rPr>
          <w:rFonts w:ascii="Arial" w:hAnsi="Arial" w:cs="Arial"/>
        </w:rPr>
        <w:t>Besorgt sei</w:t>
      </w:r>
      <w:r w:rsidR="00C1636E">
        <w:rPr>
          <w:rFonts w:ascii="Arial" w:hAnsi="Arial" w:cs="Arial"/>
        </w:rPr>
        <w:t xml:space="preserve">en </w:t>
      </w:r>
      <w:r w:rsidR="00C312CE">
        <w:rPr>
          <w:rFonts w:ascii="Arial" w:hAnsi="Arial" w:cs="Arial"/>
        </w:rPr>
        <w:t>manche</w:t>
      </w:r>
      <w:r w:rsidR="00C1636E">
        <w:rPr>
          <w:rFonts w:ascii="Arial" w:hAnsi="Arial" w:cs="Arial"/>
        </w:rPr>
        <w:t xml:space="preserve"> </w:t>
      </w:r>
      <w:r w:rsidR="00FE2CC5">
        <w:rPr>
          <w:rFonts w:ascii="Arial" w:hAnsi="Arial" w:cs="Arial"/>
        </w:rPr>
        <w:t>über ein mögliches „Zuviel“ für die Ehrenamtlichen. Gemeinschaft spüren</w:t>
      </w:r>
      <w:r w:rsidR="00C1636E">
        <w:rPr>
          <w:rFonts w:ascii="Arial" w:hAnsi="Arial" w:cs="Arial"/>
        </w:rPr>
        <w:t xml:space="preserve">, darüber hinaus auch </w:t>
      </w:r>
      <w:r w:rsidR="00FE2CC5">
        <w:rPr>
          <w:rFonts w:ascii="Arial" w:hAnsi="Arial" w:cs="Arial"/>
        </w:rPr>
        <w:t>eine bessere Kommunikation zur Pfarrbevölkerung</w:t>
      </w:r>
      <w:r w:rsidR="00C1636E">
        <w:rPr>
          <w:rFonts w:ascii="Arial" w:hAnsi="Arial" w:cs="Arial"/>
        </w:rPr>
        <w:t xml:space="preserve"> gewährleisten</w:t>
      </w:r>
      <w:r w:rsidR="00C312CE">
        <w:rPr>
          <w:rFonts w:ascii="Arial" w:hAnsi="Arial" w:cs="Arial"/>
        </w:rPr>
        <w:t>, dies wolle man auch in Zukunft anstreben</w:t>
      </w:r>
      <w:r w:rsidR="00C1636E">
        <w:rPr>
          <w:rFonts w:ascii="Arial" w:hAnsi="Arial" w:cs="Arial"/>
        </w:rPr>
        <w:t xml:space="preserve">.  </w:t>
      </w:r>
    </w:p>
    <w:p w14:paraId="3AAD16A3" w14:textId="7FEAF5A0" w:rsidR="004B5BD0" w:rsidRDefault="00C1636E" w:rsidP="00806DA0">
      <w:pPr>
        <w:pStyle w:val="xmsolistparagraph"/>
        <w:spacing w:after="120"/>
        <w:ind w:left="0"/>
        <w:rPr>
          <w:rFonts w:ascii="Arial" w:hAnsi="Arial" w:cs="Arial"/>
        </w:rPr>
      </w:pPr>
      <w:r>
        <w:rPr>
          <w:rFonts w:ascii="Arial" w:hAnsi="Arial" w:cs="Arial"/>
        </w:rPr>
        <w:t>Die</w:t>
      </w:r>
      <w:r w:rsidR="006D5AAA">
        <w:rPr>
          <w:rFonts w:ascii="Arial" w:hAnsi="Arial" w:cs="Arial"/>
        </w:rPr>
        <w:t xml:space="preserve"> neue Struktur beinhalte aber auch zahlreiche Chancen, waren sich die</w:t>
      </w:r>
      <w:r>
        <w:rPr>
          <w:rFonts w:ascii="Arial" w:hAnsi="Arial" w:cs="Arial"/>
        </w:rPr>
        <w:t xml:space="preserve"> Teilnehmer</w:t>
      </w:r>
      <w:r w:rsidR="006D5AAA">
        <w:rPr>
          <w:rFonts w:ascii="Arial" w:hAnsi="Arial" w:cs="Arial"/>
        </w:rPr>
        <w:t xml:space="preserve">:innen einig. </w:t>
      </w:r>
      <w:r w:rsidR="004B5BD0">
        <w:rPr>
          <w:rFonts w:ascii="Arial" w:hAnsi="Arial" w:cs="Arial"/>
        </w:rPr>
        <w:t xml:space="preserve">Die Verteilung von Verantwortlichkeiten, der individuelle Einsatz von Kompetenzen („den jeweils eigenen Platz finden“), die Aufwertung der Ehrenamtlichkeit und des Laienpersonals sowie ein dynamischer „Ideentransfer“ zwischen den Pfarrgemeinden </w:t>
      </w:r>
      <w:r w:rsidR="00C312CE">
        <w:rPr>
          <w:rFonts w:ascii="Arial" w:hAnsi="Arial" w:cs="Arial"/>
        </w:rPr>
        <w:t xml:space="preserve">wurden dabei als positive Aspekte genannt. </w:t>
      </w:r>
    </w:p>
    <w:p w14:paraId="33FBFD05" w14:textId="5D1EE4E1" w:rsidR="00120081" w:rsidRDefault="00120081" w:rsidP="00806DA0">
      <w:pPr>
        <w:pStyle w:val="xmsolistparagraph"/>
        <w:spacing w:after="120"/>
        <w:ind w:left="0"/>
        <w:rPr>
          <w:rFonts w:ascii="Arial" w:hAnsi="Arial" w:cs="Arial"/>
        </w:rPr>
      </w:pPr>
      <w:r>
        <w:rPr>
          <w:rFonts w:ascii="Arial" w:hAnsi="Arial" w:cs="Arial"/>
        </w:rPr>
        <w:t xml:space="preserve">Bei der liturgischen Feier am Ende der Veranstaltung wurden die zwölf Pfarrgemeinden eingeladen, einen typischen Gegenstand, der symbolhaft für die jeweilige Pfarrgemeinde steht, einzubringen. </w:t>
      </w:r>
      <w:r w:rsidR="00937C4F">
        <w:rPr>
          <w:rFonts w:ascii="Arial" w:hAnsi="Arial" w:cs="Arial"/>
        </w:rPr>
        <w:t>Durch die einzelnen „Bausteine“</w:t>
      </w:r>
      <w:r>
        <w:rPr>
          <w:rFonts w:ascii="Arial" w:hAnsi="Arial" w:cs="Arial"/>
        </w:rPr>
        <w:t xml:space="preserve"> wurden einerseits die verschiedenen Besonderheiten und Schwerpunkte der einzelnen Pfarrgemeinden sichtbar, andererseits verdeutlichte das gemeinsame „Bauwerk“ die </w:t>
      </w:r>
      <w:r w:rsidR="00680D28">
        <w:rPr>
          <w:rFonts w:ascii="Arial" w:hAnsi="Arial" w:cs="Arial"/>
        </w:rPr>
        <w:t xml:space="preserve">Verbundenheit und </w:t>
      </w:r>
      <w:r>
        <w:rPr>
          <w:rFonts w:ascii="Arial" w:hAnsi="Arial" w:cs="Arial"/>
        </w:rPr>
        <w:t xml:space="preserve">Einheit der Vielfalt. </w:t>
      </w:r>
    </w:p>
    <w:p w14:paraId="01133A0E" w14:textId="77777777" w:rsidR="007A5799" w:rsidRDefault="007A5799" w:rsidP="00806DA0">
      <w:pPr>
        <w:pStyle w:val="xmsolistparagraph"/>
        <w:spacing w:after="120"/>
        <w:ind w:left="0"/>
        <w:rPr>
          <w:rFonts w:ascii="Arial" w:hAnsi="Arial" w:cs="Arial"/>
        </w:rPr>
      </w:pPr>
    </w:p>
    <w:p w14:paraId="7119D2F7" w14:textId="44283145" w:rsidR="007A5799" w:rsidRPr="00504FE3" w:rsidRDefault="00504FE3" w:rsidP="00806DA0">
      <w:pPr>
        <w:pStyle w:val="xmsolistparagraph"/>
        <w:spacing w:after="120"/>
        <w:ind w:left="0"/>
        <w:rPr>
          <w:rFonts w:ascii="Arial" w:hAnsi="Arial" w:cs="Arial"/>
          <w:b/>
          <w:bCs/>
        </w:rPr>
      </w:pPr>
      <w:r w:rsidRPr="00504FE3">
        <w:rPr>
          <w:rFonts w:ascii="Arial" w:hAnsi="Arial" w:cs="Arial"/>
          <w:b/>
          <w:bCs/>
        </w:rPr>
        <w:t>„Wille und Mut zur Veränderung“</w:t>
      </w:r>
    </w:p>
    <w:p w14:paraId="33F8A407" w14:textId="4042A5D8" w:rsidR="00C312CE" w:rsidRDefault="00166AF6" w:rsidP="00806DA0">
      <w:pPr>
        <w:pStyle w:val="xmsolistparagraph"/>
        <w:spacing w:after="120"/>
        <w:ind w:left="0"/>
        <w:rPr>
          <w:rFonts w:ascii="Arial" w:hAnsi="Arial" w:cs="Arial"/>
        </w:rPr>
      </w:pPr>
      <w:r>
        <w:rPr>
          <w:rFonts w:ascii="Arial" w:hAnsi="Arial" w:cs="Arial"/>
        </w:rPr>
        <w:t>Durch die Möglichkeit der Reflexion und ergänzende</w:t>
      </w:r>
      <w:r w:rsidR="00C03360">
        <w:rPr>
          <w:rFonts w:ascii="Arial" w:hAnsi="Arial" w:cs="Arial"/>
        </w:rPr>
        <w:t>n</w:t>
      </w:r>
      <w:r>
        <w:rPr>
          <w:rFonts w:ascii="Arial" w:hAnsi="Arial" w:cs="Arial"/>
        </w:rPr>
        <w:t xml:space="preserve"> Informationen</w:t>
      </w:r>
      <w:r w:rsidR="00C03360">
        <w:rPr>
          <w:rFonts w:ascii="Arial" w:hAnsi="Arial" w:cs="Arial"/>
        </w:rPr>
        <w:t xml:space="preserve"> von Martin Schachinger </w:t>
      </w:r>
      <w:r w:rsidR="00821DF6">
        <w:rPr>
          <w:rFonts w:ascii="Arial" w:hAnsi="Arial" w:cs="Arial"/>
        </w:rPr>
        <w:t xml:space="preserve">und Generalvikar Severin Lederhilger </w:t>
      </w:r>
      <w:r w:rsidR="00C03360">
        <w:rPr>
          <w:rFonts w:ascii="Arial" w:hAnsi="Arial" w:cs="Arial"/>
        </w:rPr>
        <w:t>konnten die Teilnehmer:innen</w:t>
      </w:r>
      <w:r>
        <w:rPr>
          <w:rFonts w:ascii="Arial" w:hAnsi="Arial" w:cs="Arial"/>
        </w:rPr>
        <w:t xml:space="preserve"> </w:t>
      </w:r>
      <w:r w:rsidR="00C03360">
        <w:rPr>
          <w:rFonts w:ascii="Arial" w:hAnsi="Arial" w:cs="Arial"/>
        </w:rPr>
        <w:t xml:space="preserve">dem Prozess schließlich </w:t>
      </w:r>
      <w:r w:rsidR="007A5799">
        <w:rPr>
          <w:rFonts w:ascii="Arial" w:hAnsi="Arial" w:cs="Arial"/>
        </w:rPr>
        <w:t xml:space="preserve">zuversichtlich entgegenblicken. </w:t>
      </w:r>
      <w:r w:rsidR="00EB7403">
        <w:rPr>
          <w:rFonts w:ascii="Arial" w:hAnsi="Arial" w:cs="Arial"/>
        </w:rPr>
        <w:t>„</w:t>
      </w:r>
      <w:r w:rsidR="00EB7403" w:rsidRPr="00EB7403">
        <w:rPr>
          <w:rFonts w:ascii="Arial" w:hAnsi="Arial" w:cs="Arial"/>
        </w:rPr>
        <w:t>Besonders ermutigt mich der Blick auf das, was schon gut läuft in den Pfarr</w:t>
      </w:r>
      <w:r w:rsidR="00BA1754">
        <w:rPr>
          <w:rFonts w:ascii="Arial" w:hAnsi="Arial" w:cs="Arial"/>
        </w:rPr>
        <w:t>gemeind</w:t>
      </w:r>
      <w:r w:rsidR="00EB7403" w:rsidRPr="00EB7403">
        <w:rPr>
          <w:rFonts w:ascii="Arial" w:hAnsi="Arial" w:cs="Arial"/>
        </w:rPr>
        <w:t>en und die Möglichkeit, Unterstützung zu bekommen, wo es noch Probleme gibt. Die gut gestaltete, abschließende Feier hat meine Zuversicht gestärkt, dass wir die Veränderungen verkraften werden und es gut im Sinne Jesu weitergehen wird</w:t>
      </w:r>
      <w:r w:rsidR="007A5799">
        <w:rPr>
          <w:rFonts w:ascii="Arial" w:hAnsi="Arial" w:cs="Arial"/>
        </w:rPr>
        <w:t>“, meinte ein Teilnehmer</w:t>
      </w:r>
      <w:r w:rsidR="00C03360">
        <w:rPr>
          <w:rFonts w:ascii="Arial" w:hAnsi="Arial" w:cs="Arial"/>
        </w:rPr>
        <w:t xml:space="preserve"> nach der Veranstaltung</w:t>
      </w:r>
      <w:r w:rsidR="007A5799">
        <w:rPr>
          <w:rFonts w:ascii="Arial" w:hAnsi="Arial" w:cs="Arial"/>
        </w:rPr>
        <w:t xml:space="preserve">. </w:t>
      </w:r>
    </w:p>
    <w:p w14:paraId="25ED94CA" w14:textId="57E132E6" w:rsidR="008A377B" w:rsidRDefault="008A377B" w:rsidP="008A377B">
      <w:r>
        <w:t xml:space="preserve">Eine </w:t>
      </w:r>
      <w:r w:rsidR="007B6299">
        <w:t>weitere Teilnehmerin</w:t>
      </w:r>
      <w:r>
        <w:t xml:space="preserve"> erklärt</w:t>
      </w:r>
      <w:r w:rsidR="00C03360">
        <w:t>e</w:t>
      </w:r>
      <w:r>
        <w:t>: „</w:t>
      </w:r>
      <w:r w:rsidRPr="00B005B7">
        <w:t>Neugier, Anspannung, aber auch der Wille und Mut zur Veränderung prägten sowohl die Beiträge des Kernteams als auch die Gespräche und Diskussionen der Teilnehmer</w:t>
      </w:r>
      <w:r w:rsidR="00461D4A">
        <w:t>:</w:t>
      </w:r>
      <w:r w:rsidRPr="00B005B7">
        <w:t xml:space="preserve">innen. Die Klarheit in der Struktur der </w:t>
      </w:r>
      <w:r>
        <w:t xml:space="preserve">neuen </w:t>
      </w:r>
      <w:r w:rsidRPr="00B005B7">
        <w:t>Pfarr</w:t>
      </w:r>
      <w:r>
        <w:t>e</w:t>
      </w:r>
      <w:r w:rsidRPr="00B005B7">
        <w:t xml:space="preserve"> macht Lust, sich einzubringen, alles mit neuen Inhalten zu füllen und die Hoffnung, etwas beitragen</w:t>
      </w:r>
      <w:r>
        <w:t xml:space="preserve"> u</w:t>
      </w:r>
      <w:r w:rsidRPr="00B005B7">
        <w:t>nd bewirken können</w:t>
      </w:r>
      <w:r>
        <w:t>.“</w:t>
      </w:r>
    </w:p>
    <w:p w14:paraId="6C507541" w14:textId="77777777" w:rsidR="008A377B" w:rsidRDefault="008A377B" w:rsidP="008A377B"/>
    <w:p w14:paraId="72F5488F" w14:textId="1F1EBA3D" w:rsidR="008A377B" w:rsidRDefault="007B6299" w:rsidP="008A377B">
      <w:r>
        <w:t xml:space="preserve">Ähnlich erging es auch einem teilnehmenden PGR-Obmann: </w:t>
      </w:r>
      <w:r w:rsidR="000B355A">
        <w:t>„</w:t>
      </w:r>
      <w:r w:rsidR="008A377B" w:rsidRPr="009148AB">
        <w:t>Es ist mir bewusst geworden, dass es das Wichtigste ist, die Freude</w:t>
      </w:r>
      <w:r w:rsidR="008A377B">
        <w:t xml:space="preserve"> am Tun</w:t>
      </w:r>
      <w:r w:rsidR="008A377B" w:rsidRPr="009148AB">
        <w:t xml:space="preserve"> nicht zu verlieren. Wir müssen nicht alles selbst tun. Wir dürfen darauf vertrauen, dass der Geist Gottes mitwirkt</w:t>
      </w:r>
      <w:r w:rsidR="008A377B">
        <w:t xml:space="preserve"> und wir </w:t>
      </w:r>
      <w:r w:rsidR="008A377B" w:rsidRPr="009148AB">
        <w:t>mitgetragen w</w:t>
      </w:r>
      <w:r w:rsidR="008A377B">
        <w:t>erden</w:t>
      </w:r>
      <w:r>
        <w:t>.“</w:t>
      </w:r>
    </w:p>
    <w:p w14:paraId="6240EC13" w14:textId="77777777" w:rsidR="00C65BD2" w:rsidRDefault="00C65BD2" w:rsidP="00F273DA">
      <w:pPr>
        <w:spacing w:after="120"/>
        <w:rPr>
          <w:rFonts w:eastAsia="Segoe UI" w:cs="Arial"/>
          <w:b/>
          <w:bCs/>
        </w:rPr>
      </w:pPr>
    </w:p>
    <w:p w14:paraId="3398F0AB" w14:textId="15049A79" w:rsidR="00F273DA" w:rsidRPr="008A1FBF" w:rsidRDefault="00F273DA" w:rsidP="00F273DA">
      <w:pPr>
        <w:spacing w:after="120"/>
        <w:rPr>
          <w:rFonts w:cs="Arial"/>
          <w:b/>
          <w:bCs/>
          <w:color w:val="000000" w:themeColor="text1"/>
          <w:szCs w:val="22"/>
        </w:rPr>
      </w:pPr>
      <w:r w:rsidRPr="00FB5380">
        <w:rPr>
          <w:rFonts w:cs="Arial"/>
          <w:b/>
          <w:bCs/>
          <w:szCs w:val="22"/>
        </w:rPr>
        <w:t>„</w:t>
      </w:r>
      <w:r w:rsidR="00FB5380" w:rsidRPr="00FB5380">
        <w:rPr>
          <w:rFonts w:cs="Arial"/>
          <w:b/>
          <w:bCs/>
          <w:szCs w:val="22"/>
        </w:rPr>
        <w:t>Positive Au</w:t>
      </w:r>
      <w:r w:rsidR="00FB5380">
        <w:rPr>
          <w:rFonts w:cs="Arial"/>
          <w:b/>
          <w:bCs/>
          <w:szCs w:val="22"/>
        </w:rPr>
        <w:t>f</w:t>
      </w:r>
      <w:r w:rsidR="00FB5380" w:rsidRPr="00FB5380">
        <w:rPr>
          <w:rFonts w:cs="Arial"/>
          <w:b/>
          <w:bCs/>
          <w:szCs w:val="22"/>
        </w:rPr>
        <w:t>bruchstimmung</w:t>
      </w:r>
      <w:r w:rsidRPr="00FB5380">
        <w:rPr>
          <w:rFonts w:cs="Arial"/>
          <w:b/>
          <w:bCs/>
          <w:szCs w:val="22"/>
        </w:rPr>
        <w:t>“</w:t>
      </w:r>
    </w:p>
    <w:p w14:paraId="3556EFA6" w14:textId="0EF94A16" w:rsidR="00E46FA8" w:rsidRPr="00E46FA8" w:rsidRDefault="000B355A" w:rsidP="00391674">
      <w:pPr>
        <w:pStyle w:val="xmsolistparagraph"/>
        <w:spacing w:after="120"/>
        <w:ind w:left="0"/>
        <w:rPr>
          <w:rFonts w:ascii="Arial" w:eastAsia="Times New Roman" w:hAnsi="Arial" w:cs="Times New Roman"/>
          <w:szCs w:val="20"/>
          <w:lang w:val="de-DE" w:eastAsia="de-DE"/>
        </w:rPr>
      </w:pPr>
      <w:r w:rsidRPr="000B355A">
        <w:rPr>
          <w:rFonts w:ascii="Arial" w:hAnsi="Arial" w:cs="Arial"/>
        </w:rPr>
        <w:t>Auch</w:t>
      </w:r>
      <w:r>
        <w:rPr>
          <w:rFonts w:ascii="Arial" w:hAnsi="Arial" w:cs="Arial"/>
          <w:b/>
          <w:bCs/>
        </w:rPr>
        <w:t xml:space="preserve"> </w:t>
      </w:r>
      <w:r w:rsidR="00F273DA" w:rsidRPr="00F273DA">
        <w:rPr>
          <w:rFonts w:ascii="Arial" w:hAnsi="Arial" w:cs="Arial"/>
          <w:b/>
          <w:bCs/>
        </w:rPr>
        <w:t xml:space="preserve">Dekanatsassistentin Sabina Eder </w:t>
      </w:r>
      <w:r w:rsidR="00C44F68">
        <w:rPr>
          <w:rFonts w:ascii="Arial" w:hAnsi="Arial" w:cs="Arial"/>
        </w:rPr>
        <w:t>zeigte</w:t>
      </w:r>
      <w:r w:rsidR="00F273DA" w:rsidRPr="00F273DA">
        <w:rPr>
          <w:rFonts w:ascii="Arial" w:hAnsi="Arial" w:cs="Arial"/>
        </w:rPr>
        <w:t xml:space="preserve"> sich</w:t>
      </w:r>
      <w:r w:rsidR="00C44F68">
        <w:rPr>
          <w:rFonts w:ascii="Arial" w:hAnsi="Arial" w:cs="Arial"/>
        </w:rPr>
        <w:t xml:space="preserve"> begeistert</w:t>
      </w:r>
      <w:r w:rsidR="00F273DA" w:rsidRPr="00F273DA">
        <w:rPr>
          <w:rFonts w:ascii="Arial" w:hAnsi="Arial" w:cs="Arial"/>
        </w:rPr>
        <w:t xml:space="preserve"> über den gelungenen Auftakt: </w:t>
      </w:r>
      <w:r w:rsidR="00E46FA8">
        <w:rPr>
          <w:rFonts w:ascii="Arial" w:hAnsi="Arial" w:cs="Arial"/>
        </w:rPr>
        <w:t>„</w:t>
      </w:r>
      <w:r w:rsidR="00E46FA8" w:rsidRPr="00E46FA8">
        <w:rPr>
          <w:rFonts w:ascii="Arial" w:eastAsia="Times New Roman" w:hAnsi="Arial" w:cs="Times New Roman"/>
          <w:szCs w:val="20"/>
          <w:lang w:val="de-DE" w:eastAsia="de-DE"/>
        </w:rPr>
        <w:t>Ich hab</w:t>
      </w:r>
      <w:r w:rsidR="00461D4A">
        <w:rPr>
          <w:rFonts w:ascii="Arial" w:eastAsia="Times New Roman" w:hAnsi="Arial" w:cs="Times New Roman"/>
          <w:szCs w:val="20"/>
          <w:lang w:val="de-DE" w:eastAsia="de-DE"/>
        </w:rPr>
        <w:t>e</w:t>
      </w:r>
      <w:r w:rsidR="00E46FA8" w:rsidRPr="00E46FA8">
        <w:rPr>
          <w:rFonts w:ascii="Arial" w:eastAsia="Times New Roman" w:hAnsi="Arial" w:cs="Times New Roman"/>
          <w:szCs w:val="20"/>
          <w:lang w:val="de-DE" w:eastAsia="de-DE"/>
        </w:rPr>
        <w:t xml:space="preserve"> mich sehr über die positive und heitere Aufbruchstimmung</w:t>
      </w:r>
      <w:r w:rsidR="00C44F68">
        <w:rPr>
          <w:rFonts w:ascii="Arial" w:eastAsia="Times New Roman" w:hAnsi="Arial" w:cs="Times New Roman"/>
          <w:szCs w:val="20"/>
          <w:lang w:val="de-DE" w:eastAsia="de-DE"/>
        </w:rPr>
        <w:t xml:space="preserve"> </w:t>
      </w:r>
      <w:r w:rsidR="00C44F68" w:rsidRPr="00E46FA8">
        <w:rPr>
          <w:rFonts w:ascii="Arial" w:eastAsia="Times New Roman" w:hAnsi="Arial" w:cs="Times New Roman"/>
          <w:szCs w:val="20"/>
          <w:lang w:val="de-DE" w:eastAsia="de-DE"/>
        </w:rPr>
        <w:t>gefreut</w:t>
      </w:r>
      <w:r w:rsidR="00E46FA8" w:rsidRPr="00E46FA8">
        <w:rPr>
          <w:rFonts w:ascii="Arial" w:eastAsia="Times New Roman" w:hAnsi="Arial" w:cs="Times New Roman"/>
          <w:szCs w:val="20"/>
          <w:lang w:val="de-DE" w:eastAsia="de-DE"/>
        </w:rPr>
        <w:t xml:space="preserve">. Vielleicht hat das Lied am Beginn </w:t>
      </w:r>
      <w:r w:rsidR="00C44F68">
        <w:rPr>
          <w:rFonts w:ascii="Arial" w:eastAsia="Times New Roman" w:hAnsi="Arial" w:cs="Times New Roman"/>
          <w:szCs w:val="20"/>
          <w:lang w:val="de-DE" w:eastAsia="de-DE"/>
        </w:rPr>
        <w:t xml:space="preserve">der Auftaktveranstaltung </w:t>
      </w:r>
      <w:r w:rsidR="00E46FA8" w:rsidRPr="00E46FA8">
        <w:rPr>
          <w:rFonts w:ascii="Arial" w:eastAsia="Times New Roman" w:hAnsi="Arial" w:cs="Times New Roman"/>
          <w:szCs w:val="20"/>
          <w:lang w:val="de-DE" w:eastAsia="de-DE"/>
        </w:rPr>
        <w:t xml:space="preserve">uns </w:t>
      </w:r>
      <w:r w:rsidR="00C44F68">
        <w:rPr>
          <w:rFonts w:ascii="Arial" w:eastAsia="Times New Roman" w:hAnsi="Arial" w:cs="Times New Roman"/>
          <w:szCs w:val="20"/>
          <w:lang w:val="de-DE" w:eastAsia="de-DE"/>
        </w:rPr>
        <w:t>,</w:t>
      </w:r>
      <w:r w:rsidR="00E46FA8" w:rsidRPr="00E46FA8">
        <w:rPr>
          <w:rFonts w:ascii="Arial" w:eastAsia="Times New Roman" w:hAnsi="Arial" w:cs="Times New Roman"/>
          <w:szCs w:val="20"/>
          <w:lang w:val="de-DE" w:eastAsia="de-DE"/>
        </w:rPr>
        <w:t>Feuer und Flamme</w:t>
      </w:r>
      <w:r w:rsidR="00C44F68">
        <w:rPr>
          <w:rFonts w:ascii="Arial" w:eastAsia="Times New Roman" w:hAnsi="Arial" w:cs="Times New Roman"/>
          <w:szCs w:val="20"/>
          <w:lang w:val="de-DE" w:eastAsia="de-DE"/>
        </w:rPr>
        <w:t>‘</w:t>
      </w:r>
      <w:r w:rsidR="00E46FA8" w:rsidRPr="00E46FA8">
        <w:rPr>
          <w:rFonts w:ascii="Arial" w:eastAsia="Times New Roman" w:hAnsi="Arial" w:cs="Times New Roman"/>
          <w:szCs w:val="20"/>
          <w:lang w:val="de-DE" w:eastAsia="de-DE"/>
        </w:rPr>
        <w:t xml:space="preserve"> werden lassen. Man hat </w:t>
      </w:r>
      <w:r w:rsidR="00C44F68">
        <w:rPr>
          <w:rFonts w:ascii="Arial" w:eastAsia="Times New Roman" w:hAnsi="Arial" w:cs="Times New Roman"/>
          <w:szCs w:val="20"/>
          <w:lang w:val="de-DE" w:eastAsia="de-DE"/>
        </w:rPr>
        <w:t xml:space="preserve">das </w:t>
      </w:r>
      <w:r w:rsidR="00E46FA8" w:rsidRPr="00E46FA8">
        <w:rPr>
          <w:rFonts w:ascii="Arial" w:eastAsia="Times New Roman" w:hAnsi="Arial" w:cs="Times New Roman"/>
          <w:szCs w:val="20"/>
          <w:lang w:val="de-DE" w:eastAsia="de-DE"/>
        </w:rPr>
        <w:t>Interesse und</w:t>
      </w:r>
      <w:r w:rsidR="00C44F68">
        <w:rPr>
          <w:rFonts w:ascii="Arial" w:eastAsia="Times New Roman" w:hAnsi="Arial" w:cs="Times New Roman"/>
          <w:szCs w:val="20"/>
          <w:lang w:val="de-DE" w:eastAsia="de-DE"/>
        </w:rPr>
        <w:t xml:space="preserve"> die</w:t>
      </w:r>
      <w:r w:rsidR="00E46FA8" w:rsidRPr="00E46FA8">
        <w:rPr>
          <w:rFonts w:ascii="Arial" w:eastAsia="Times New Roman" w:hAnsi="Arial" w:cs="Times New Roman"/>
          <w:szCs w:val="20"/>
          <w:lang w:val="de-DE" w:eastAsia="de-DE"/>
        </w:rPr>
        <w:t xml:space="preserve"> Motivation, </w:t>
      </w:r>
      <w:r w:rsidR="00C44F68">
        <w:rPr>
          <w:rFonts w:ascii="Arial" w:eastAsia="Times New Roman" w:hAnsi="Arial" w:cs="Times New Roman"/>
          <w:szCs w:val="20"/>
          <w:lang w:val="de-DE" w:eastAsia="de-DE"/>
        </w:rPr>
        <w:t xml:space="preserve">den </w:t>
      </w:r>
      <w:r w:rsidR="00E46FA8" w:rsidRPr="00E46FA8">
        <w:rPr>
          <w:rFonts w:ascii="Arial" w:eastAsia="Times New Roman" w:hAnsi="Arial" w:cs="Times New Roman"/>
          <w:szCs w:val="20"/>
          <w:lang w:val="de-DE" w:eastAsia="de-DE"/>
        </w:rPr>
        <w:t>Mut zum neuen Weg förmlich spüren können. Unsicherheiten, die noch vorhanden waren, wurden sehr praxisnahe und verständlich beantwortet – mit dem ehrlichen Verweis darauf hin, dass wir erst auf dem Weg sehen werden, wie es in der Praxis sein wird</w:t>
      </w:r>
      <w:r w:rsidR="00C44F68">
        <w:rPr>
          <w:rFonts w:ascii="Arial" w:eastAsia="Times New Roman" w:hAnsi="Arial" w:cs="Times New Roman"/>
          <w:szCs w:val="20"/>
          <w:lang w:val="de-DE" w:eastAsia="de-DE"/>
        </w:rPr>
        <w:t xml:space="preserve">“, </w:t>
      </w:r>
      <w:r w:rsidR="0021072E">
        <w:rPr>
          <w:rFonts w:ascii="Arial" w:eastAsia="Times New Roman" w:hAnsi="Arial" w:cs="Times New Roman"/>
          <w:szCs w:val="20"/>
          <w:lang w:val="de-DE" w:eastAsia="de-DE"/>
        </w:rPr>
        <w:t>erklärte</w:t>
      </w:r>
      <w:r w:rsidR="00C44F68">
        <w:rPr>
          <w:rFonts w:ascii="Arial" w:eastAsia="Times New Roman" w:hAnsi="Arial" w:cs="Times New Roman"/>
          <w:szCs w:val="20"/>
          <w:lang w:val="de-DE" w:eastAsia="de-DE"/>
        </w:rPr>
        <w:t xml:space="preserve"> Eder.</w:t>
      </w:r>
      <w:r w:rsidR="00656BF0">
        <w:rPr>
          <w:rFonts w:ascii="Arial" w:eastAsia="Times New Roman" w:hAnsi="Arial" w:cs="Times New Roman"/>
          <w:szCs w:val="20"/>
          <w:lang w:val="de-DE" w:eastAsia="de-DE"/>
        </w:rPr>
        <w:t xml:space="preserve"> </w:t>
      </w:r>
      <w:r w:rsidR="00C44F68">
        <w:rPr>
          <w:rFonts w:ascii="Arial" w:eastAsia="Times New Roman" w:hAnsi="Arial" w:cs="Times New Roman"/>
          <w:szCs w:val="20"/>
          <w:lang w:val="de-DE" w:eastAsia="de-DE"/>
        </w:rPr>
        <w:t>Persönlich sehe sie „</w:t>
      </w:r>
      <w:r w:rsidR="00E46FA8" w:rsidRPr="00E46FA8">
        <w:rPr>
          <w:rFonts w:ascii="Arial" w:eastAsia="Times New Roman" w:hAnsi="Arial" w:cs="Times New Roman"/>
          <w:szCs w:val="20"/>
          <w:lang w:val="de-DE" w:eastAsia="de-DE"/>
        </w:rPr>
        <w:t>große Chancen</w:t>
      </w:r>
      <w:r w:rsidR="00C44F68">
        <w:rPr>
          <w:rFonts w:ascii="Arial" w:eastAsia="Times New Roman" w:hAnsi="Arial" w:cs="Times New Roman"/>
          <w:szCs w:val="20"/>
          <w:lang w:val="de-DE" w:eastAsia="de-DE"/>
        </w:rPr>
        <w:t>“</w:t>
      </w:r>
      <w:r w:rsidR="00E46FA8" w:rsidRPr="00E46FA8">
        <w:rPr>
          <w:rFonts w:ascii="Arial" w:eastAsia="Times New Roman" w:hAnsi="Arial" w:cs="Times New Roman"/>
          <w:szCs w:val="20"/>
          <w:lang w:val="de-DE" w:eastAsia="de-DE"/>
        </w:rPr>
        <w:t xml:space="preserve"> für </w:t>
      </w:r>
      <w:r w:rsidR="00C44F68">
        <w:rPr>
          <w:rFonts w:ascii="Arial" w:eastAsia="Times New Roman" w:hAnsi="Arial" w:cs="Times New Roman"/>
          <w:szCs w:val="20"/>
          <w:lang w:val="de-DE" w:eastAsia="de-DE"/>
        </w:rPr>
        <w:t>die</w:t>
      </w:r>
      <w:r w:rsidR="00E46FA8" w:rsidRPr="00E46FA8">
        <w:rPr>
          <w:rFonts w:ascii="Arial" w:eastAsia="Times New Roman" w:hAnsi="Arial" w:cs="Times New Roman"/>
          <w:szCs w:val="20"/>
          <w:lang w:val="de-DE" w:eastAsia="de-DE"/>
        </w:rPr>
        <w:t xml:space="preserve"> </w:t>
      </w:r>
      <w:r w:rsidR="00BA1754" w:rsidRPr="00E46FA8">
        <w:rPr>
          <w:rFonts w:ascii="Arial" w:eastAsia="Times New Roman" w:hAnsi="Arial" w:cs="Times New Roman"/>
          <w:szCs w:val="20"/>
          <w:lang w:val="de-DE" w:eastAsia="de-DE"/>
        </w:rPr>
        <w:t xml:space="preserve">Seelsorgeteams </w:t>
      </w:r>
      <w:r w:rsidR="00BA1754">
        <w:rPr>
          <w:rFonts w:ascii="Arial" w:eastAsia="Times New Roman" w:hAnsi="Arial" w:cs="Times New Roman"/>
          <w:szCs w:val="20"/>
          <w:lang w:val="de-DE" w:eastAsia="de-DE"/>
        </w:rPr>
        <w:t xml:space="preserve">in </w:t>
      </w:r>
      <w:r w:rsidR="00E46FA8" w:rsidRPr="00E46FA8">
        <w:rPr>
          <w:rFonts w:ascii="Arial" w:eastAsia="Times New Roman" w:hAnsi="Arial" w:cs="Times New Roman"/>
          <w:szCs w:val="20"/>
          <w:lang w:val="de-DE" w:eastAsia="de-DE"/>
        </w:rPr>
        <w:t>Pfarrgemeinden</w:t>
      </w:r>
      <w:r w:rsidR="00656BF0">
        <w:rPr>
          <w:rFonts w:ascii="Arial" w:eastAsia="Times New Roman" w:hAnsi="Arial" w:cs="Times New Roman"/>
          <w:szCs w:val="20"/>
          <w:lang w:val="de-DE" w:eastAsia="de-DE"/>
        </w:rPr>
        <w:t xml:space="preserve">. Das Leitungsmodell durch die Arbeit im Team sei ein „Zeichen der gemeinsamen Verantwortung für das Wohl der Mitmenschen“. </w:t>
      </w:r>
      <w:r w:rsidR="00391674">
        <w:rPr>
          <w:rFonts w:ascii="Arial" w:eastAsia="Times New Roman" w:hAnsi="Arial" w:cs="Times New Roman"/>
          <w:szCs w:val="20"/>
          <w:lang w:val="de-DE" w:eastAsia="de-DE"/>
        </w:rPr>
        <w:t>Dass jede:r die eigenen Charismen im Team einsetzen könne – gegenseitig aufbauend, unterstützend und motivierend – sei Eder zufolge eine weitere Bereicherung, die den Gemeinden durch das Seelsorgeteam gegeben werde. „</w:t>
      </w:r>
      <w:r w:rsidR="00E46FA8" w:rsidRPr="00E46FA8">
        <w:rPr>
          <w:rFonts w:ascii="Arial" w:eastAsia="Times New Roman" w:hAnsi="Arial" w:cs="Times New Roman"/>
          <w:szCs w:val="20"/>
          <w:lang w:val="de-DE" w:eastAsia="de-DE"/>
        </w:rPr>
        <w:t>Wir haben uns jetzt auf den Weg gemacht. Die Gangbarkeit dieses Weges ist noch auf verschiedenen Abschnitten vielleicht ungewiss, aber es ist ein Weg in der veränderten Realität von Kirche und Gesellschaft heute, der vertrauend auf Gottes Begleitung nun eingeschlagen wird</w:t>
      </w:r>
      <w:r w:rsidR="00391674">
        <w:rPr>
          <w:rFonts w:ascii="Arial" w:eastAsia="Times New Roman" w:hAnsi="Arial" w:cs="Times New Roman"/>
          <w:szCs w:val="20"/>
          <w:lang w:val="de-DE" w:eastAsia="de-DE"/>
        </w:rPr>
        <w:t xml:space="preserve">“, </w:t>
      </w:r>
      <w:r w:rsidR="0021072E">
        <w:rPr>
          <w:rFonts w:ascii="Arial" w:eastAsia="Times New Roman" w:hAnsi="Arial" w:cs="Times New Roman"/>
          <w:szCs w:val="20"/>
          <w:lang w:val="de-DE" w:eastAsia="de-DE"/>
        </w:rPr>
        <w:t>so</w:t>
      </w:r>
      <w:r w:rsidR="00391674">
        <w:rPr>
          <w:rFonts w:ascii="Arial" w:eastAsia="Times New Roman" w:hAnsi="Arial" w:cs="Times New Roman"/>
          <w:szCs w:val="20"/>
          <w:lang w:val="de-DE" w:eastAsia="de-DE"/>
        </w:rPr>
        <w:t xml:space="preserve"> Eder. </w:t>
      </w:r>
    </w:p>
    <w:p w14:paraId="0296B8ED" w14:textId="77777777" w:rsidR="00E46FA8" w:rsidRDefault="00E46FA8" w:rsidP="00F273DA">
      <w:pPr>
        <w:pStyle w:val="xmsolistparagraph"/>
        <w:spacing w:after="120"/>
        <w:ind w:left="0"/>
        <w:rPr>
          <w:rFonts w:ascii="Arial" w:hAnsi="Arial" w:cs="Arial"/>
          <w:highlight w:val="yellow"/>
        </w:rPr>
      </w:pPr>
    </w:p>
    <w:p w14:paraId="1E878E1C" w14:textId="77777777" w:rsidR="008A377B" w:rsidRDefault="008A377B" w:rsidP="000C4FB3">
      <w:pPr>
        <w:pStyle w:val="xmsolistparagraph"/>
        <w:spacing w:after="120"/>
        <w:ind w:left="0"/>
        <w:rPr>
          <w:rFonts w:ascii="Arial" w:hAnsi="Arial" w:cs="Arial"/>
        </w:rPr>
      </w:pPr>
    </w:p>
    <w:p w14:paraId="5234E90B" w14:textId="672EEC19" w:rsidR="00165F2F" w:rsidRPr="00F273DA" w:rsidRDefault="009A79AB" w:rsidP="000C4FB3">
      <w:pPr>
        <w:pStyle w:val="xmsolistparagraph"/>
        <w:spacing w:after="120"/>
        <w:ind w:left="0"/>
        <w:rPr>
          <w:rFonts w:ascii="Arial" w:hAnsi="Arial" w:cs="Arial"/>
          <w:b/>
          <w:bCs/>
        </w:rPr>
      </w:pPr>
      <w:hyperlink r:id="rId8" w:history="1">
        <w:r w:rsidR="008A377B" w:rsidRPr="00DB24A5">
          <w:rPr>
            <w:rStyle w:val="Hyperlink"/>
            <w:rFonts w:ascii="Arial" w:hAnsi="Arial" w:cs="Arial"/>
            <w:b/>
            <w:bCs/>
          </w:rPr>
          <w:t>https://www.dioezese-linz.at/dekanat/3222/dekanat</w:t>
        </w:r>
      </w:hyperlink>
    </w:p>
    <w:p w14:paraId="33024478" w14:textId="77777777" w:rsidR="00F273DA" w:rsidRPr="007979F0" w:rsidRDefault="00F273DA" w:rsidP="000C4FB3">
      <w:pPr>
        <w:pStyle w:val="xmsolistparagraph"/>
        <w:spacing w:after="120"/>
        <w:ind w:left="0"/>
        <w:rPr>
          <w:rFonts w:ascii="Arial" w:hAnsi="Arial" w:cs="Arial"/>
        </w:rPr>
      </w:pPr>
    </w:p>
    <w:p w14:paraId="5F7BB86E" w14:textId="77777777" w:rsidR="00165F2F" w:rsidRDefault="00165F2F" w:rsidP="00B275A8">
      <w:pPr>
        <w:rPr>
          <w:b/>
          <w:bCs/>
        </w:rPr>
      </w:pPr>
    </w:p>
    <w:p w14:paraId="3AFD8F40" w14:textId="239BBA05" w:rsidR="00E22958" w:rsidRPr="00D5236B" w:rsidRDefault="00D5236B" w:rsidP="00B275A8">
      <w:pPr>
        <w:rPr>
          <w:b/>
          <w:bCs/>
        </w:rPr>
      </w:pPr>
      <w:r w:rsidRPr="00D5236B">
        <w:rPr>
          <w:b/>
          <w:bCs/>
        </w:rPr>
        <w:t>Die</w:t>
      </w:r>
      <w:r w:rsidR="001C1C5C">
        <w:rPr>
          <w:b/>
          <w:bCs/>
        </w:rPr>
        <w:t xml:space="preserve"> </w:t>
      </w:r>
      <w:r w:rsidR="00C146D4">
        <w:rPr>
          <w:b/>
          <w:bCs/>
        </w:rPr>
        <w:t xml:space="preserve">sieben </w:t>
      </w:r>
      <w:r w:rsidRPr="00D5236B">
        <w:rPr>
          <w:b/>
          <w:bCs/>
        </w:rPr>
        <w:t>Dekanate</w:t>
      </w:r>
      <w:r w:rsidR="00C146D4">
        <w:rPr>
          <w:b/>
          <w:bCs/>
        </w:rPr>
        <w:t>, die im Herbst 202</w:t>
      </w:r>
      <w:r w:rsidR="00687899">
        <w:rPr>
          <w:b/>
          <w:bCs/>
        </w:rPr>
        <w:t>3</w:t>
      </w:r>
      <w:r w:rsidR="00C146D4">
        <w:rPr>
          <w:b/>
          <w:bCs/>
        </w:rPr>
        <w:t xml:space="preserve"> </w:t>
      </w:r>
      <w:r w:rsidR="001C1C5C">
        <w:rPr>
          <w:b/>
          <w:bCs/>
        </w:rPr>
        <w:t>den Umsetzungsprozess</w:t>
      </w:r>
      <w:r w:rsidR="00C146D4">
        <w:rPr>
          <w:b/>
          <w:bCs/>
        </w:rPr>
        <w:t xml:space="preserve"> starten, sind</w:t>
      </w:r>
      <w:r w:rsidR="0045635F">
        <w:rPr>
          <w:b/>
          <w:bCs/>
        </w:rPr>
        <w:t>:</w:t>
      </w:r>
    </w:p>
    <w:p w14:paraId="01322C5B" w14:textId="64FBA6A1" w:rsidR="00D5236B" w:rsidRDefault="00D5236B" w:rsidP="00B275A8"/>
    <w:p w14:paraId="29EFD39C" w14:textId="6CCD278C" w:rsidR="00D5236B" w:rsidRPr="00687899" w:rsidRDefault="0045635F" w:rsidP="002541F0">
      <w:pPr>
        <w:pStyle w:val="Listenabsatz"/>
        <w:numPr>
          <w:ilvl w:val="0"/>
          <w:numId w:val="2"/>
        </w:numPr>
        <w:contextualSpacing w:val="0"/>
      </w:pPr>
      <w:r w:rsidRPr="00687899">
        <w:rPr>
          <w:b/>
          <w:bCs/>
          <w:i/>
          <w:iCs/>
        </w:rPr>
        <w:t xml:space="preserve">Dekanat </w:t>
      </w:r>
      <w:r w:rsidR="00687899" w:rsidRPr="00687899">
        <w:rPr>
          <w:b/>
          <w:bCs/>
          <w:i/>
          <w:iCs/>
        </w:rPr>
        <w:t>Schörfling</w:t>
      </w:r>
      <w:r w:rsidR="00DF462A">
        <w:rPr>
          <w:b/>
          <w:bCs/>
          <w:i/>
          <w:iCs/>
        </w:rPr>
        <w:t xml:space="preserve"> (Startveranstaltung am 22. </w:t>
      </w:r>
      <w:r w:rsidR="006E29A1">
        <w:rPr>
          <w:b/>
          <w:bCs/>
          <w:i/>
          <w:iCs/>
        </w:rPr>
        <w:t>September</w:t>
      </w:r>
      <w:r w:rsidR="00DF462A">
        <w:rPr>
          <w:b/>
          <w:bCs/>
          <w:i/>
          <w:iCs/>
        </w:rPr>
        <w:t xml:space="preserve"> 2023)</w:t>
      </w:r>
      <w:r w:rsidR="00C146D4" w:rsidRPr="00687899">
        <w:rPr>
          <w:b/>
          <w:bCs/>
          <w:i/>
          <w:iCs/>
        </w:rPr>
        <w:br/>
      </w:r>
      <w:r w:rsidR="00C146D4" w:rsidRPr="00687899">
        <w:t>mit den</w:t>
      </w:r>
      <w:r w:rsidR="00D5236B" w:rsidRPr="00687899">
        <w:t xml:space="preserve"> Pfarren </w:t>
      </w:r>
      <w:r w:rsidR="00687899" w:rsidRPr="00687899">
        <w:t xml:space="preserve">Abtsdorf, Attersee, Aurach am Hongar, Gampern, Lenzing, Nußdorf am Attersee, Schörfling, Seewalchen, Steinbach am Attersee, Timelkam, Unterach am Attersee und Weyregg am Attersee. </w:t>
      </w:r>
    </w:p>
    <w:p w14:paraId="792D347A" w14:textId="19077CF3" w:rsidR="00E22958" w:rsidRDefault="00E22958" w:rsidP="002541F0"/>
    <w:p w14:paraId="4F513870" w14:textId="6F88D7AC" w:rsidR="00D5236B" w:rsidRDefault="0045635F" w:rsidP="00A9169A">
      <w:pPr>
        <w:pStyle w:val="Listenabsatz"/>
        <w:numPr>
          <w:ilvl w:val="0"/>
          <w:numId w:val="2"/>
        </w:numPr>
        <w:spacing w:after="120"/>
      </w:pPr>
      <w:r w:rsidRPr="00C146D4">
        <w:rPr>
          <w:b/>
          <w:bCs/>
          <w:i/>
          <w:iCs/>
        </w:rPr>
        <w:t xml:space="preserve">Dekanat </w:t>
      </w:r>
      <w:r w:rsidR="00687899">
        <w:rPr>
          <w:b/>
          <w:bCs/>
          <w:i/>
          <w:iCs/>
        </w:rPr>
        <w:t>Perg</w:t>
      </w:r>
      <w:r w:rsidR="00384807">
        <w:rPr>
          <w:b/>
          <w:bCs/>
          <w:i/>
          <w:iCs/>
        </w:rPr>
        <w:t xml:space="preserve"> (Startveranstaltung am </w:t>
      </w:r>
      <w:r w:rsidR="00C66C03">
        <w:rPr>
          <w:b/>
          <w:bCs/>
          <w:i/>
          <w:iCs/>
        </w:rPr>
        <w:t>29. September)</w:t>
      </w:r>
      <w:r w:rsidR="00C146D4">
        <w:rPr>
          <w:b/>
          <w:bCs/>
          <w:i/>
          <w:iCs/>
        </w:rPr>
        <w:br/>
      </w:r>
      <w:r w:rsidR="00C146D4">
        <w:t>mit den</w:t>
      </w:r>
      <w:r w:rsidR="00D5236B">
        <w:t xml:space="preserve"> Pfarren</w:t>
      </w:r>
      <w:r w:rsidR="001C1C5C">
        <w:t xml:space="preserve"> </w:t>
      </w:r>
      <w:r w:rsidR="00687899">
        <w:t>Allerheiligen, Arbing, Baumgartenberg, Mauthausen, Mitterkirchen, Münzbach, Naarn, Perg, Pergkirchen, Rechberg, Ried in der Riedmark, St. Georgen an der Gusen, Schwertberg und Windhaag bei Perg.</w:t>
      </w:r>
    </w:p>
    <w:p w14:paraId="29A5A88C" w14:textId="77777777" w:rsidR="00C146D4" w:rsidRDefault="00C146D4" w:rsidP="00C146D4">
      <w:pPr>
        <w:pStyle w:val="Listenabsatz"/>
      </w:pPr>
    </w:p>
    <w:p w14:paraId="29A2C771" w14:textId="6BB44BD8" w:rsidR="00D5236B" w:rsidRDefault="0045635F" w:rsidP="002541F0">
      <w:pPr>
        <w:pStyle w:val="Listenabsatz"/>
        <w:numPr>
          <w:ilvl w:val="0"/>
          <w:numId w:val="2"/>
        </w:numPr>
        <w:contextualSpacing w:val="0"/>
      </w:pPr>
      <w:r w:rsidRPr="00C146D4">
        <w:rPr>
          <w:b/>
          <w:bCs/>
          <w:i/>
          <w:iCs/>
        </w:rPr>
        <w:t xml:space="preserve">Dekanat </w:t>
      </w:r>
      <w:r w:rsidR="00687899">
        <w:rPr>
          <w:b/>
          <w:bCs/>
          <w:i/>
          <w:iCs/>
        </w:rPr>
        <w:t>Peuerbach</w:t>
      </w:r>
      <w:r w:rsidR="00C66C03">
        <w:rPr>
          <w:b/>
          <w:bCs/>
          <w:i/>
          <w:iCs/>
        </w:rPr>
        <w:t xml:space="preserve"> (Startveranstaltung am 7. Oktober)</w:t>
      </w:r>
      <w:r w:rsidR="00C146D4">
        <w:rPr>
          <w:b/>
          <w:bCs/>
          <w:i/>
          <w:iCs/>
        </w:rPr>
        <w:br/>
      </w:r>
      <w:r w:rsidR="00C146D4" w:rsidRPr="00C146D4">
        <w:t xml:space="preserve">mit den </w:t>
      </w:r>
      <w:r w:rsidR="00687899">
        <w:t xml:space="preserve">Pfarren Engelhartszell, Heiligenberg, Michaelnbach, Natternbach, Neukirchen am Walde, Peuerbach, Pötting, St. Aegidi, St. Agatha, St. Thomas bei Waizenkirchen, Stadl-Kicking, Waizenkirchen, Waldkirchen am Wesen und Wesenufer. </w:t>
      </w:r>
    </w:p>
    <w:p w14:paraId="3A629F26" w14:textId="13624B68" w:rsidR="00F724D1" w:rsidRDefault="00F724D1" w:rsidP="002541F0">
      <w:pPr>
        <w:rPr>
          <w:rFonts w:cs="Arial"/>
        </w:rPr>
      </w:pPr>
    </w:p>
    <w:p w14:paraId="4711D8EC" w14:textId="0CD69AD7" w:rsidR="00D5236B" w:rsidRDefault="0045635F" w:rsidP="002541F0">
      <w:pPr>
        <w:pStyle w:val="Listenabsatz"/>
        <w:numPr>
          <w:ilvl w:val="0"/>
          <w:numId w:val="2"/>
        </w:numPr>
        <w:contextualSpacing w:val="0"/>
      </w:pPr>
      <w:r w:rsidRPr="00C146D4">
        <w:rPr>
          <w:rFonts w:cs="Arial"/>
          <w:b/>
          <w:bCs/>
          <w:i/>
          <w:iCs/>
        </w:rPr>
        <w:t xml:space="preserve">Dekanat </w:t>
      </w:r>
      <w:r w:rsidR="00687899">
        <w:rPr>
          <w:rFonts w:cs="Arial"/>
          <w:b/>
          <w:bCs/>
          <w:i/>
          <w:iCs/>
        </w:rPr>
        <w:t>Linz-Mitte</w:t>
      </w:r>
      <w:r w:rsidR="00630883">
        <w:rPr>
          <w:rFonts w:cs="Arial"/>
          <w:b/>
          <w:bCs/>
          <w:i/>
          <w:iCs/>
        </w:rPr>
        <w:t xml:space="preserve"> (Startveranstaltung am 14. Oktober)</w:t>
      </w:r>
      <w:r w:rsidR="00C146D4">
        <w:rPr>
          <w:rFonts w:cs="Arial"/>
          <w:b/>
          <w:bCs/>
          <w:i/>
          <w:iCs/>
        </w:rPr>
        <w:br/>
      </w:r>
      <w:r w:rsidR="00C146D4">
        <w:t>mit den</w:t>
      </w:r>
      <w:r w:rsidR="00D5236B">
        <w:t xml:space="preserve"> Pfarren</w:t>
      </w:r>
      <w:r w:rsidR="001C1C5C">
        <w:t xml:space="preserve"> </w:t>
      </w:r>
      <w:r w:rsidR="00687899">
        <w:t>Linz-Dompfarre, Linz-Don Bosco, Linz-Heilige Familie, Linz-St. Konrad, Linz-St. Margarethen, Linz-St. Martin am Römerberg, Linz-St. Severin und Linz-Stadtpfarre.</w:t>
      </w:r>
      <w:r w:rsidR="001C1C5C">
        <w:t xml:space="preserve"> </w:t>
      </w:r>
    </w:p>
    <w:p w14:paraId="6892F05F" w14:textId="4C19C18E" w:rsidR="00D612DC" w:rsidRDefault="00D612DC" w:rsidP="002541F0"/>
    <w:p w14:paraId="741D3C63" w14:textId="0B80F80A" w:rsidR="00D5236B" w:rsidRDefault="00687899" w:rsidP="002541F0">
      <w:pPr>
        <w:pStyle w:val="Listenabsatz"/>
        <w:numPr>
          <w:ilvl w:val="0"/>
          <w:numId w:val="2"/>
        </w:numPr>
        <w:contextualSpacing w:val="0"/>
      </w:pPr>
      <w:r>
        <w:rPr>
          <w:b/>
          <w:bCs/>
          <w:i/>
          <w:iCs/>
        </w:rPr>
        <w:t>Dekanat Wels</w:t>
      </w:r>
      <w:r w:rsidR="004E15DA">
        <w:rPr>
          <w:b/>
          <w:bCs/>
          <w:i/>
          <w:iCs/>
        </w:rPr>
        <w:t xml:space="preserve"> (Startveranstaltung am 20. Oktober)</w:t>
      </w:r>
      <w:r w:rsidR="00C146D4">
        <w:rPr>
          <w:b/>
          <w:bCs/>
          <w:i/>
          <w:iCs/>
        </w:rPr>
        <w:br/>
      </w:r>
      <w:r w:rsidR="00C146D4">
        <w:t xml:space="preserve">mit den </w:t>
      </w:r>
      <w:r w:rsidR="00D5236B">
        <w:t>Pfarren</w:t>
      </w:r>
      <w:r w:rsidR="001C1C5C">
        <w:t xml:space="preserve"> </w:t>
      </w:r>
      <w:r>
        <w:t>Bad Schallerbach, Buchkirchen bei Wels, Gunskirchen, Holzhausen, Krenglbach, Marchtrenk, Pichl bei Wels, Wallern an der Trattnach, Wels-H</w:t>
      </w:r>
      <w:r w:rsidR="003F703E">
        <w:t>eilige</w:t>
      </w:r>
      <w:r>
        <w:t xml:space="preserve"> Familie, Wels-Herz Jesu, Wels-St. Franziskus, Wels-St. Josef, Wels-St. Stephan und Wels-Stadtpfarre.</w:t>
      </w:r>
    </w:p>
    <w:p w14:paraId="1496CCB5" w14:textId="77777777" w:rsidR="00F8694E" w:rsidRDefault="00F8694E" w:rsidP="00F8694E">
      <w:pPr>
        <w:rPr>
          <w:lang w:val="de-AT"/>
        </w:rPr>
      </w:pPr>
    </w:p>
    <w:p w14:paraId="6DC525E7" w14:textId="4E1400C7" w:rsidR="00D5236B" w:rsidRDefault="00687899" w:rsidP="002541F0">
      <w:pPr>
        <w:pStyle w:val="Listenabsatz"/>
        <w:numPr>
          <w:ilvl w:val="0"/>
          <w:numId w:val="2"/>
        </w:numPr>
        <w:contextualSpacing w:val="0"/>
      </w:pPr>
      <w:r>
        <w:rPr>
          <w:b/>
          <w:bCs/>
          <w:i/>
          <w:iCs/>
        </w:rPr>
        <w:t>Dekanat Steyrtal</w:t>
      </w:r>
      <w:r w:rsidR="004E15DA">
        <w:rPr>
          <w:b/>
          <w:bCs/>
          <w:i/>
          <w:iCs/>
        </w:rPr>
        <w:t xml:space="preserve"> (Startveranstaltung am 21. Oktober)</w:t>
      </w:r>
      <w:r w:rsidR="00C146D4" w:rsidRPr="00C146D4">
        <w:rPr>
          <w:b/>
          <w:bCs/>
          <w:i/>
          <w:iCs/>
        </w:rPr>
        <w:br/>
      </w:r>
      <w:r w:rsidR="00C146D4">
        <w:t>mit den</w:t>
      </w:r>
      <w:r w:rsidR="00D5236B">
        <w:t xml:space="preserve"> Pfarren</w:t>
      </w:r>
      <w:r w:rsidR="001C1C5C">
        <w:t xml:space="preserve"> </w:t>
      </w:r>
      <w:r>
        <w:t xml:space="preserve">Aschach an der Steyr, Frauenstein, Grünburg, Leonstein, </w:t>
      </w:r>
      <w:r w:rsidR="003F703E">
        <w:t xml:space="preserve">Molln, </w:t>
      </w:r>
      <w:r>
        <w:t>Schiedlberg, Sierning, Sierninghofen-Neuzeug, Steinbach an der Steyr und Waldneukirchen.</w:t>
      </w:r>
      <w:r w:rsidR="001C1C5C">
        <w:t xml:space="preserve"> </w:t>
      </w:r>
    </w:p>
    <w:p w14:paraId="4079CC22" w14:textId="3EB1B6B7" w:rsidR="006018B2" w:rsidRDefault="006018B2" w:rsidP="002541F0"/>
    <w:p w14:paraId="6D09118A" w14:textId="71409ADA" w:rsidR="00F61F3B" w:rsidRDefault="00687899" w:rsidP="002541F0">
      <w:pPr>
        <w:pStyle w:val="Listenabsatz"/>
        <w:numPr>
          <w:ilvl w:val="0"/>
          <w:numId w:val="2"/>
        </w:numPr>
        <w:contextualSpacing w:val="0"/>
      </w:pPr>
      <w:r>
        <w:rPr>
          <w:b/>
          <w:bCs/>
          <w:i/>
          <w:iCs/>
        </w:rPr>
        <w:t>Dekanat Ostermiething</w:t>
      </w:r>
      <w:r w:rsidR="00483821">
        <w:rPr>
          <w:b/>
          <w:bCs/>
          <w:i/>
          <w:iCs/>
        </w:rPr>
        <w:t xml:space="preserve"> (Startveranstaltung am 28. Oktober)</w:t>
      </w:r>
      <w:r w:rsidR="00C146D4" w:rsidRPr="00C146D4">
        <w:rPr>
          <w:b/>
          <w:bCs/>
          <w:i/>
          <w:iCs/>
        </w:rPr>
        <w:br/>
      </w:r>
      <w:r w:rsidR="00C146D4">
        <w:t>mit den Pfarren</w:t>
      </w:r>
      <w:r w:rsidR="00D5236B">
        <w:t xml:space="preserve"> </w:t>
      </w:r>
      <w:r>
        <w:t>Eggelsberg, Franking, Geretsberg, Haigermoos, Hochburg, Maria Ach an der Salzach, Moosdorf, Ostermiething, Riedersbach, St. Pantaleon, St. Radegund und Tarsdorf.</w:t>
      </w:r>
    </w:p>
    <w:p w14:paraId="30B22D31" w14:textId="563E5696" w:rsidR="00DA4B6F" w:rsidRDefault="00DA4B6F" w:rsidP="00B275A8"/>
    <w:p w14:paraId="308CAC08" w14:textId="77777777" w:rsidR="005D21FE" w:rsidRDefault="005D21FE" w:rsidP="00B275A8"/>
    <w:p w14:paraId="1B2C0CF1" w14:textId="6FD2577F" w:rsidR="00D5236B" w:rsidRPr="00D5236B" w:rsidRDefault="00D5236B" w:rsidP="00D5236B">
      <w:pPr>
        <w:spacing w:after="120"/>
        <w:rPr>
          <w:b/>
          <w:bCs/>
        </w:rPr>
      </w:pPr>
      <w:r>
        <w:rPr>
          <w:b/>
          <w:bCs/>
        </w:rPr>
        <w:t xml:space="preserve">Die </w:t>
      </w:r>
      <w:r w:rsidRPr="00D5236B">
        <w:rPr>
          <w:b/>
          <w:bCs/>
        </w:rPr>
        <w:t>Pfarrstrukturreform</w:t>
      </w:r>
    </w:p>
    <w:p w14:paraId="3EF03338" w14:textId="28746C2F" w:rsidR="00B92334" w:rsidRPr="003C579F" w:rsidRDefault="00B92334" w:rsidP="00784C56">
      <w:pPr>
        <w:spacing w:after="120"/>
        <w:rPr>
          <w:color w:val="000000" w:themeColor="text1"/>
        </w:rPr>
      </w:pPr>
      <w:r>
        <w:rPr>
          <w:rFonts w:cs="Arial"/>
          <w:color w:val="000000" w:themeColor="text1"/>
          <w:szCs w:val="22"/>
          <w:shd w:val="clear" w:color="auto" w:fill="FFFFFF"/>
        </w:rPr>
        <w:t xml:space="preserve">Zur </w:t>
      </w:r>
      <w:r w:rsidRPr="00892483">
        <w:rPr>
          <w:rFonts w:cs="Arial"/>
          <w:color w:val="000000" w:themeColor="text1"/>
          <w:szCs w:val="22"/>
          <w:shd w:val="clear" w:color="auto" w:fill="FFFFFF"/>
        </w:rPr>
        <w:t xml:space="preserve">Erinnerung: Das Umsetzungskonzept der Pfarrstrukturreform sieht </w:t>
      </w:r>
      <w:r w:rsidR="00EC43F5" w:rsidRPr="00892483">
        <w:rPr>
          <w:rFonts w:cs="Arial"/>
          <w:color w:val="000000" w:themeColor="text1"/>
          <w:szCs w:val="22"/>
          <w:shd w:val="clear" w:color="auto" w:fill="FFFFFF"/>
        </w:rPr>
        <w:t>39</w:t>
      </w:r>
      <w:r w:rsidRPr="00892483">
        <w:rPr>
          <w:rFonts w:cs="Arial"/>
          <w:color w:val="000000" w:themeColor="text1"/>
          <w:szCs w:val="22"/>
          <w:shd w:val="clear" w:color="auto" w:fill="FFFFFF"/>
        </w:rPr>
        <w:t xml:space="preserve"> „Pfarren“ vor, die aus mehreren Pfarrteilgemeinden (kurz „Pfarrgemeinden“</w:t>
      </w:r>
      <w:r w:rsidR="00556226" w:rsidRPr="00892483">
        <w:rPr>
          <w:rFonts w:cs="Arial"/>
          <w:color w:val="000000" w:themeColor="text1"/>
          <w:szCs w:val="22"/>
          <w:shd w:val="clear" w:color="auto" w:fill="FFFFFF"/>
        </w:rPr>
        <w:t>)</w:t>
      </w:r>
      <w:r w:rsidRPr="00892483">
        <w:rPr>
          <w:rFonts w:cs="Arial"/>
          <w:color w:val="000000" w:themeColor="text1"/>
          <w:szCs w:val="22"/>
          <w:shd w:val="clear" w:color="auto" w:fill="FFFFFF"/>
        </w:rPr>
        <w:t xml:space="preserve"> </w:t>
      </w:r>
      <w:r w:rsidR="000E6A8B" w:rsidRPr="00892483">
        <w:rPr>
          <w:rFonts w:cs="Arial"/>
          <w:color w:val="000000" w:themeColor="text1"/>
          <w:szCs w:val="22"/>
          <w:shd w:val="clear" w:color="auto" w:fill="FFFFFF"/>
        </w:rPr>
        <w:t>mit ihren historischen lokalen Rechtsträgern „Pfarrkirche“ und „Pfarrpfründe</w:t>
      </w:r>
      <w:r w:rsidR="00CB20CF" w:rsidRPr="00892483">
        <w:rPr>
          <w:rFonts w:cs="Arial"/>
          <w:color w:val="000000" w:themeColor="text1"/>
          <w:szCs w:val="22"/>
          <w:shd w:val="clear" w:color="auto" w:fill="FFFFFF"/>
        </w:rPr>
        <w:t>“</w:t>
      </w:r>
      <w:r w:rsidR="000E6A8B" w:rsidRPr="00892483">
        <w:rPr>
          <w:rFonts w:cs="Arial"/>
          <w:color w:val="000000" w:themeColor="text1"/>
          <w:szCs w:val="22"/>
          <w:shd w:val="clear" w:color="auto" w:fill="FFFFFF"/>
        </w:rPr>
        <w:t xml:space="preserve"> </w:t>
      </w:r>
      <w:r w:rsidRPr="00892483">
        <w:rPr>
          <w:rFonts w:cs="Arial"/>
          <w:color w:val="000000" w:themeColor="text1"/>
          <w:szCs w:val="22"/>
          <w:shd w:val="clear" w:color="auto" w:fill="FFFFFF"/>
        </w:rPr>
        <w:t>bestehen</w:t>
      </w:r>
      <w:r w:rsidR="00DC5D0C" w:rsidRPr="00892483">
        <w:rPr>
          <w:rFonts w:cs="Arial"/>
          <w:color w:val="000000" w:themeColor="text1"/>
          <w:szCs w:val="22"/>
          <w:shd w:val="clear" w:color="auto" w:fill="FFFFFF"/>
        </w:rPr>
        <w:t xml:space="preserve">. </w:t>
      </w:r>
      <w:r w:rsidR="000E6A8B" w:rsidRPr="00892483">
        <w:rPr>
          <w:rFonts w:cs="Arial"/>
          <w:color w:val="000000" w:themeColor="text1"/>
          <w:szCs w:val="22"/>
          <w:shd w:val="clear" w:color="auto" w:fill="FFFFFF"/>
        </w:rPr>
        <w:t>Damit soll s</w:t>
      </w:r>
      <w:r w:rsidR="000E6A8B" w:rsidRPr="00892483">
        <w:rPr>
          <w:color w:val="000000" w:themeColor="text1"/>
        </w:rPr>
        <w:t>owohl die Zusammengehörigkeit innerhalb des pastoralen Raumes einer Pfarre bewusst gemacht als auch die konkrete Beheimatung und Verantwortung in einer konkreten Gemeinschaft vor Ort zum Ausdruck gebracht werden. Die Pfarrgemeinden</w:t>
      </w:r>
      <w:r w:rsidRPr="00892483">
        <w:rPr>
          <w:rFonts w:cs="Arial"/>
          <w:color w:val="000000" w:themeColor="text1"/>
          <w:szCs w:val="22"/>
          <w:shd w:val="clear" w:color="auto" w:fill="FFFFFF"/>
        </w:rPr>
        <w:t xml:space="preserve"> werden </w:t>
      </w:r>
      <w:r w:rsidR="000E6A8B" w:rsidRPr="00892483">
        <w:rPr>
          <w:rFonts w:cs="Arial"/>
          <w:color w:val="000000" w:themeColor="text1"/>
          <w:szCs w:val="22"/>
          <w:shd w:val="clear" w:color="auto" w:fill="FFFFFF"/>
        </w:rPr>
        <w:t xml:space="preserve">daher </w:t>
      </w:r>
      <w:r w:rsidRPr="00892483">
        <w:rPr>
          <w:rFonts w:cs="Arial"/>
          <w:color w:val="000000" w:themeColor="text1"/>
          <w:szCs w:val="22"/>
          <w:shd w:val="clear" w:color="auto" w:fill="FFFFFF"/>
        </w:rPr>
        <w:t>zwar eine weitgehende Selbstständigkeit (auch finanzieller Art)</w:t>
      </w:r>
      <w:r w:rsidR="000E6A8B" w:rsidRPr="00892483">
        <w:rPr>
          <w:rFonts w:cs="Arial"/>
          <w:color w:val="000000" w:themeColor="text1"/>
          <w:szCs w:val="22"/>
          <w:shd w:val="clear" w:color="auto" w:fill="FFFFFF"/>
        </w:rPr>
        <w:t xml:space="preserve"> für ihren Bereich</w:t>
      </w:r>
      <w:r w:rsidRPr="00892483">
        <w:rPr>
          <w:rFonts w:cs="Arial"/>
          <w:color w:val="000000" w:themeColor="text1"/>
          <w:szCs w:val="22"/>
          <w:shd w:val="clear" w:color="auto" w:fill="FFFFFF"/>
        </w:rPr>
        <w:t xml:space="preserve"> bewahren können, </w:t>
      </w:r>
      <w:r w:rsidR="000E6A8B" w:rsidRPr="00892483">
        <w:rPr>
          <w:rFonts w:cs="Arial"/>
          <w:color w:val="000000" w:themeColor="text1"/>
          <w:szCs w:val="22"/>
          <w:shd w:val="clear" w:color="auto" w:fill="FFFFFF"/>
        </w:rPr>
        <w:t xml:space="preserve">zugleich </w:t>
      </w:r>
      <w:r w:rsidR="00BA3669" w:rsidRPr="00892483">
        <w:rPr>
          <w:rFonts w:cs="Arial"/>
          <w:color w:val="000000" w:themeColor="text1"/>
          <w:szCs w:val="22"/>
          <w:shd w:val="clear" w:color="auto" w:fill="FFFFFF"/>
        </w:rPr>
        <w:t>profitieren</w:t>
      </w:r>
      <w:r w:rsidR="000E6A8B" w:rsidRPr="00892483">
        <w:rPr>
          <w:rFonts w:cs="Arial"/>
          <w:color w:val="000000" w:themeColor="text1"/>
          <w:szCs w:val="22"/>
          <w:shd w:val="clear" w:color="auto" w:fill="FFFFFF"/>
        </w:rPr>
        <w:t xml:space="preserve"> sie vom</w:t>
      </w:r>
      <w:r w:rsidRPr="00892483">
        <w:rPr>
          <w:rFonts w:cs="Arial"/>
          <w:color w:val="000000" w:themeColor="text1"/>
          <w:szCs w:val="22"/>
          <w:shd w:val="clear" w:color="auto" w:fill="FFFFFF"/>
        </w:rPr>
        <w:t xml:space="preserve"> größeren Ganzen </w:t>
      </w:r>
      <w:r w:rsidR="000E6A8B" w:rsidRPr="00892483">
        <w:rPr>
          <w:rFonts w:cs="Arial"/>
          <w:color w:val="000000" w:themeColor="text1"/>
          <w:szCs w:val="22"/>
          <w:shd w:val="clear" w:color="auto" w:fill="FFFFFF"/>
        </w:rPr>
        <w:t>der</w:t>
      </w:r>
      <w:r w:rsidRPr="00892483">
        <w:rPr>
          <w:rFonts w:cs="Arial"/>
          <w:color w:val="000000" w:themeColor="text1"/>
          <w:szCs w:val="22"/>
          <w:shd w:val="clear" w:color="auto" w:fill="FFFFFF"/>
        </w:rPr>
        <w:t xml:space="preserve"> Pfarre</w:t>
      </w:r>
      <w:r w:rsidR="000E6A8B" w:rsidRPr="00892483">
        <w:rPr>
          <w:rFonts w:cs="Arial"/>
          <w:color w:val="000000" w:themeColor="text1"/>
          <w:szCs w:val="22"/>
          <w:shd w:val="clear" w:color="auto" w:fill="FFFFFF"/>
        </w:rPr>
        <w:t xml:space="preserve"> und der Zusammenarbeit der</w:t>
      </w:r>
      <w:r w:rsidR="00BA3669" w:rsidRPr="00892483">
        <w:rPr>
          <w:rFonts w:cs="Arial"/>
          <w:color w:val="000000" w:themeColor="text1"/>
          <w:szCs w:val="22"/>
          <w:shd w:val="clear" w:color="auto" w:fill="FFFFFF"/>
        </w:rPr>
        <w:t xml:space="preserve"> Seelsorgev</w:t>
      </w:r>
      <w:r w:rsidR="000E6A8B" w:rsidRPr="00892483">
        <w:rPr>
          <w:rFonts w:cs="Arial"/>
          <w:color w:val="000000" w:themeColor="text1"/>
          <w:szCs w:val="22"/>
          <w:shd w:val="clear" w:color="auto" w:fill="FFFFFF"/>
        </w:rPr>
        <w:t>erantwortlichen</w:t>
      </w:r>
      <w:r w:rsidR="00BA3669" w:rsidRPr="00892483">
        <w:rPr>
          <w:rFonts w:cs="Arial"/>
          <w:color w:val="FF0000"/>
          <w:szCs w:val="22"/>
          <w:shd w:val="clear" w:color="auto" w:fill="FFFFFF"/>
        </w:rPr>
        <w:t>.</w:t>
      </w:r>
      <w:r w:rsidR="000E6A8B" w:rsidRPr="00892483">
        <w:rPr>
          <w:rFonts w:cs="Arial"/>
          <w:color w:val="FF0000"/>
          <w:szCs w:val="22"/>
          <w:shd w:val="clear" w:color="auto" w:fill="FFFFFF"/>
        </w:rPr>
        <w:t xml:space="preserve"> </w:t>
      </w:r>
      <w:r w:rsidR="00BA3669" w:rsidRPr="00892483">
        <w:rPr>
          <w:rFonts w:cs="Arial"/>
          <w:color w:val="000000" w:themeColor="text1"/>
          <w:szCs w:val="22"/>
          <w:shd w:val="clear" w:color="auto" w:fill="FFFFFF"/>
        </w:rPr>
        <w:t>Z</w:t>
      </w:r>
      <w:r w:rsidRPr="00892483">
        <w:rPr>
          <w:rFonts w:cs="Arial"/>
          <w:color w:val="000000" w:themeColor="text1"/>
          <w:szCs w:val="22"/>
          <w:shd w:val="clear" w:color="auto" w:fill="FFFFFF"/>
        </w:rPr>
        <w:t>u diesem Beziehungsnetz</w:t>
      </w:r>
      <w:r w:rsidR="00BA3669" w:rsidRPr="00892483">
        <w:rPr>
          <w:rFonts w:cs="Arial"/>
          <w:color w:val="000000" w:themeColor="text1"/>
          <w:szCs w:val="22"/>
          <w:shd w:val="clear" w:color="auto" w:fill="FFFFFF"/>
        </w:rPr>
        <w:t xml:space="preserve"> gehören auch alle </w:t>
      </w:r>
      <w:r w:rsidR="00BA3669" w:rsidRPr="00892483">
        <w:rPr>
          <w:rFonts w:cs="Arial"/>
          <w:color w:val="000000" w:themeColor="text1"/>
          <w:szCs w:val="22"/>
          <w:shd w:val="clear" w:color="auto" w:fill="FFFFFF"/>
        </w:rPr>
        <w:lastRenderedPageBreak/>
        <w:t>vorhandenen</w:t>
      </w:r>
      <w:r w:rsidRPr="00892483">
        <w:rPr>
          <w:rFonts w:cs="Arial"/>
          <w:color w:val="000000" w:themeColor="text1"/>
          <w:szCs w:val="22"/>
          <w:shd w:val="clear" w:color="auto" w:fill="FFFFFF"/>
        </w:rPr>
        <w:t xml:space="preserve"> pastorale</w:t>
      </w:r>
      <w:r w:rsidR="00BA3669" w:rsidRPr="00892483">
        <w:rPr>
          <w:rFonts w:cs="Arial"/>
          <w:color w:val="000000" w:themeColor="text1"/>
          <w:szCs w:val="22"/>
          <w:shd w:val="clear" w:color="auto" w:fill="FFFFFF"/>
        </w:rPr>
        <w:t>n</w:t>
      </w:r>
      <w:r w:rsidRPr="00892483">
        <w:rPr>
          <w:rFonts w:cs="Arial"/>
          <w:color w:val="000000" w:themeColor="text1"/>
          <w:szCs w:val="22"/>
          <w:shd w:val="clear" w:color="auto" w:fill="FFFFFF"/>
        </w:rPr>
        <w:t xml:space="preserve"> Orte, speziell </w:t>
      </w:r>
      <w:r w:rsidR="00BA3669" w:rsidRPr="00892483">
        <w:rPr>
          <w:rFonts w:cs="Arial"/>
          <w:color w:val="000000" w:themeColor="text1"/>
          <w:szCs w:val="22"/>
          <w:shd w:val="clear" w:color="auto" w:fill="FFFFFF"/>
        </w:rPr>
        <w:t>jene</w:t>
      </w:r>
      <w:r w:rsidRPr="00892483">
        <w:rPr>
          <w:rFonts w:cs="Arial"/>
          <w:color w:val="000000" w:themeColor="text1"/>
          <w:szCs w:val="22"/>
          <w:shd w:val="clear" w:color="auto" w:fill="FFFFFF"/>
        </w:rPr>
        <w:t xml:space="preserve"> der kategorialen Pastoral</w:t>
      </w:r>
      <w:r w:rsidR="00BA3669" w:rsidRPr="00892483">
        <w:rPr>
          <w:rFonts w:cs="Arial"/>
          <w:color w:val="000000" w:themeColor="text1"/>
          <w:szCs w:val="22"/>
          <w:shd w:val="clear" w:color="auto" w:fill="FFFFFF"/>
        </w:rPr>
        <w:t xml:space="preserve">, wie </w:t>
      </w:r>
      <w:r w:rsidR="003C579F" w:rsidRPr="00892483">
        <w:rPr>
          <w:rFonts w:cs="Arial"/>
          <w:color w:val="000000" w:themeColor="text1"/>
          <w:szCs w:val="22"/>
          <w:shd w:val="clear" w:color="auto" w:fill="FFFFFF"/>
        </w:rPr>
        <w:t xml:space="preserve">zum Beispiel </w:t>
      </w:r>
      <w:r w:rsidR="00BA3669" w:rsidRPr="00892483">
        <w:rPr>
          <w:rFonts w:cs="Arial"/>
          <w:color w:val="000000" w:themeColor="text1"/>
          <w:szCs w:val="22"/>
          <w:shd w:val="clear" w:color="auto" w:fill="FFFFFF"/>
        </w:rPr>
        <w:t>im Krankenhaus, in Bildungs- oder Jugendzentren</w:t>
      </w:r>
      <w:r w:rsidR="003C579F" w:rsidRPr="00892483">
        <w:rPr>
          <w:rFonts w:cs="Arial"/>
          <w:color w:val="000000" w:themeColor="text1"/>
          <w:szCs w:val="22"/>
          <w:shd w:val="clear" w:color="auto" w:fill="FFFFFF"/>
        </w:rPr>
        <w:t xml:space="preserve"> und</w:t>
      </w:r>
      <w:r w:rsidR="00BA3669" w:rsidRPr="00892483">
        <w:rPr>
          <w:rFonts w:cs="Arial"/>
          <w:color w:val="000000" w:themeColor="text1"/>
          <w:szCs w:val="22"/>
          <w:shd w:val="clear" w:color="auto" w:fill="FFFFFF"/>
        </w:rPr>
        <w:t xml:space="preserve"> in der Betriebsseelsorge.</w:t>
      </w:r>
      <w:r w:rsidRPr="00892483">
        <w:rPr>
          <w:rFonts w:cs="Arial"/>
          <w:color w:val="000000" w:themeColor="text1"/>
          <w:szCs w:val="22"/>
          <w:shd w:val="clear" w:color="auto" w:fill="FFFFFF"/>
        </w:rPr>
        <w:t xml:space="preserve"> Innovative Projekte und </w:t>
      </w:r>
      <w:r w:rsidR="00BA3669" w:rsidRPr="00892483">
        <w:rPr>
          <w:rFonts w:cs="Arial"/>
          <w:color w:val="000000" w:themeColor="text1"/>
          <w:szCs w:val="22"/>
          <w:shd w:val="clear" w:color="auto" w:fill="FFFFFF"/>
        </w:rPr>
        <w:t xml:space="preserve">pastorale </w:t>
      </w:r>
      <w:r w:rsidRPr="00892483">
        <w:rPr>
          <w:rFonts w:cs="Arial"/>
          <w:color w:val="000000" w:themeColor="text1"/>
          <w:szCs w:val="22"/>
          <w:shd w:val="clear" w:color="auto" w:fill="FFFFFF"/>
        </w:rPr>
        <w:t>Initiativen sollen fixer Bestand</w:t>
      </w:r>
      <w:r w:rsidR="00BA3669" w:rsidRPr="00892483">
        <w:rPr>
          <w:rFonts w:cs="Arial"/>
          <w:color w:val="000000" w:themeColor="text1"/>
          <w:szCs w:val="22"/>
          <w:shd w:val="clear" w:color="auto" w:fill="FFFFFF"/>
        </w:rPr>
        <w:t>teil</w:t>
      </w:r>
      <w:r w:rsidRPr="00892483">
        <w:rPr>
          <w:rFonts w:cs="Arial"/>
          <w:color w:val="000000" w:themeColor="text1"/>
          <w:szCs w:val="22"/>
          <w:shd w:val="clear" w:color="auto" w:fill="FFFFFF"/>
        </w:rPr>
        <w:t xml:space="preserve"> des gemeinsamen Pfarrlebens sein. </w:t>
      </w:r>
      <w:r w:rsidRPr="00892483">
        <w:rPr>
          <w:color w:val="000000"/>
          <w:shd w:val="clear" w:color="auto" w:fill="FFFFFF"/>
        </w:rPr>
        <w:t xml:space="preserve">Geleitet werden die Pfarren </w:t>
      </w:r>
      <w:r w:rsidRPr="00892483">
        <w:rPr>
          <w:color w:val="000000" w:themeColor="text1"/>
          <w:shd w:val="clear" w:color="auto" w:fill="FFFFFF"/>
        </w:rPr>
        <w:t xml:space="preserve">von </w:t>
      </w:r>
      <w:r w:rsidR="00BA3669" w:rsidRPr="00892483">
        <w:rPr>
          <w:color w:val="000000" w:themeColor="text1"/>
          <w:shd w:val="clear" w:color="auto" w:fill="FFFFFF"/>
        </w:rPr>
        <w:t xml:space="preserve">jeweils </w:t>
      </w:r>
      <w:r w:rsidRPr="00892483">
        <w:rPr>
          <w:color w:val="000000" w:themeColor="text1"/>
        </w:rPr>
        <w:t xml:space="preserve">einem Pfarrer </w:t>
      </w:r>
      <w:r w:rsidR="00BA3669" w:rsidRPr="00892483">
        <w:rPr>
          <w:color w:val="000000" w:themeColor="text1"/>
        </w:rPr>
        <w:t>in Zusammenarbeit</w:t>
      </w:r>
      <w:r w:rsidRPr="00892483">
        <w:rPr>
          <w:color w:val="000000" w:themeColor="text1"/>
        </w:rPr>
        <w:t xml:space="preserve"> mit zwei Vorständen für pastorale und wirtschaftliche Angelegenheiten. Wesentlich bleibt dabei </w:t>
      </w:r>
      <w:r w:rsidR="00BA3669" w:rsidRPr="00892483">
        <w:rPr>
          <w:color w:val="000000" w:themeColor="text1"/>
        </w:rPr>
        <w:t>weiterhin die Mithilfe und Leitungsverantwortung</w:t>
      </w:r>
      <w:r w:rsidR="00C121A4" w:rsidRPr="00892483">
        <w:rPr>
          <w:color w:val="000000" w:themeColor="text1"/>
        </w:rPr>
        <w:t xml:space="preserve"> in unterschiedlichen Aufgabenbereichen</w:t>
      </w:r>
      <w:r w:rsidR="00BA3669" w:rsidRPr="00892483">
        <w:rPr>
          <w:color w:val="000000" w:themeColor="text1"/>
        </w:rPr>
        <w:t xml:space="preserve"> von</w:t>
      </w:r>
      <w:r w:rsidRPr="00892483">
        <w:rPr>
          <w:color w:val="000000" w:themeColor="text1"/>
        </w:rPr>
        <w:t xml:space="preserve"> Priestern, Ständigen Diakonen sowie haupt- und ehrenamtlichen Mitarbeiterinnen und Mitarbeitern vor Ort</w:t>
      </w:r>
      <w:r w:rsidR="00BA3669" w:rsidRPr="00892483">
        <w:rPr>
          <w:color w:val="000000" w:themeColor="text1"/>
        </w:rPr>
        <w:t xml:space="preserve"> in den Pfarrgemeinden</w:t>
      </w:r>
      <w:r w:rsidRPr="00892483">
        <w:rPr>
          <w:color w:val="000000" w:themeColor="text1"/>
        </w:rPr>
        <w:t xml:space="preserve"> bzw. im pastoralen Handlungsraum der Pfarre. Erreichbarkeit, Seelsorge, Glaubenszeugnis und sozialer Einsatz sollen durch eine bessere Koordination und Aufgabenbeschreibung langfristig</w:t>
      </w:r>
      <w:r w:rsidR="00C121A4" w:rsidRPr="00892483">
        <w:rPr>
          <w:color w:val="000000" w:themeColor="text1"/>
        </w:rPr>
        <w:t xml:space="preserve"> für alle Pfarrteilgemeinden</w:t>
      </w:r>
      <w:r w:rsidRPr="00892483">
        <w:rPr>
          <w:color w:val="000000" w:themeColor="text1"/>
        </w:rPr>
        <w:t xml:space="preserve"> sichergestellt werden</w:t>
      </w:r>
      <w:r w:rsidRPr="003C579F">
        <w:rPr>
          <w:color w:val="000000" w:themeColor="text1"/>
        </w:rPr>
        <w:t>.</w:t>
      </w:r>
    </w:p>
    <w:p w14:paraId="1FE9AF3B" w14:textId="5B4344B2" w:rsidR="00AC6C22" w:rsidRDefault="00AC6C22" w:rsidP="00784C56">
      <w:pPr>
        <w:spacing w:after="120"/>
        <w:rPr>
          <w:rFonts w:cs="Arial"/>
          <w:color w:val="000000" w:themeColor="text1"/>
          <w:shd w:val="clear" w:color="auto" w:fill="FFFFFF"/>
        </w:rPr>
      </w:pPr>
      <w:r w:rsidRPr="003C579F">
        <w:rPr>
          <w:color w:val="000000" w:themeColor="text1"/>
        </w:rPr>
        <w:t>Ziel der neuen Struktur ist es</w:t>
      </w:r>
      <w:r w:rsidR="00C121A4" w:rsidRPr="003C579F">
        <w:rPr>
          <w:color w:val="000000" w:themeColor="text1"/>
        </w:rPr>
        <w:t xml:space="preserve"> vor allem</w:t>
      </w:r>
      <w:r w:rsidRPr="003C579F">
        <w:rPr>
          <w:color w:val="000000" w:themeColor="text1"/>
        </w:rPr>
        <w:t xml:space="preserve">, einen </w:t>
      </w:r>
      <w:r w:rsidR="00C121A4" w:rsidRPr="003C579F">
        <w:rPr>
          <w:color w:val="000000" w:themeColor="text1"/>
        </w:rPr>
        <w:t xml:space="preserve">unterstützenden </w:t>
      </w:r>
      <w:r w:rsidRPr="003C579F">
        <w:rPr>
          <w:color w:val="000000" w:themeColor="text1"/>
        </w:rPr>
        <w:t>Rahmen für eine inhaltliche</w:t>
      </w:r>
      <w:r w:rsidR="00C121A4" w:rsidRPr="003C579F">
        <w:rPr>
          <w:color w:val="000000" w:themeColor="text1"/>
        </w:rPr>
        <w:t>, an der Botschaft Jesu orientierte</w:t>
      </w:r>
      <w:r w:rsidRPr="003C579F">
        <w:rPr>
          <w:color w:val="000000" w:themeColor="text1"/>
        </w:rPr>
        <w:t xml:space="preserve"> Neuausrichtung </w:t>
      </w:r>
      <w:r w:rsidR="00C121A4" w:rsidRPr="003C579F">
        <w:rPr>
          <w:color w:val="000000" w:themeColor="text1"/>
        </w:rPr>
        <w:t xml:space="preserve">der Christinnen und Christen </w:t>
      </w:r>
      <w:r w:rsidRPr="003C579F">
        <w:rPr>
          <w:color w:val="000000" w:themeColor="text1"/>
        </w:rPr>
        <w:t xml:space="preserve">zu schaffen, damit Kirche </w:t>
      </w:r>
      <w:r w:rsidR="00C121A4" w:rsidRPr="003C579F">
        <w:rPr>
          <w:color w:val="000000" w:themeColor="text1"/>
        </w:rPr>
        <w:t xml:space="preserve">im Sinne des Evangeliums </w:t>
      </w:r>
      <w:r w:rsidRPr="003C579F">
        <w:rPr>
          <w:color w:val="000000" w:themeColor="text1"/>
        </w:rPr>
        <w:t>auch weiterhin nah bei den Menschen und wirksam in der Gesellschaft ist. Bischof Manfred Scheuer im Diözesanblatt vom Mai 2021: „</w:t>
      </w:r>
      <w:r w:rsidRPr="003C579F">
        <w:rPr>
          <w:rFonts w:cs="Arial"/>
          <w:color w:val="000000" w:themeColor="text1"/>
          <w:shd w:val="clear" w:color="auto" w:fill="FFFFFF"/>
        </w:rPr>
        <w:t>Kirchliche Strukturen sollen gute Rahmenbedingungen schaffen, damit Kirche als offene und positive Kraft in unserer Gesellschaft erlebbar ist.“</w:t>
      </w:r>
    </w:p>
    <w:p w14:paraId="420D72F9" w14:textId="77777777" w:rsidR="00630883" w:rsidRDefault="00630883" w:rsidP="00B275A8"/>
    <w:p w14:paraId="5454E401" w14:textId="5D9FAE81" w:rsidR="00FC3FF4" w:rsidRDefault="009A79AB" w:rsidP="00B275A8">
      <w:pPr>
        <w:rPr>
          <w:rStyle w:val="Hyperlink"/>
          <w:rFonts w:cs="Arial"/>
          <w:b/>
          <w:szCs w:val="22"/>
        </w:rPr>
      </w:pPr>
      <w:hyperlink r:id="rId9" w:history="1">
        <w:r w:rsidR="00630883" w:rsidRPr="0037367C">
          <w:rPr>
            <w:rStyle w:val="Hyperlink"/>
            <w:rFonts w:cs="Arial"/>
            <w:b/>
            <w:szCs w:val="22"/>
          </w:rPr>
          <w:t>www.dioezese-linz.at/zukunftsweg</w:t>
        </w:r>
      </w:hyperlink>
    </w:p>
    <w:p w14:paraId="4A220861" w14:textId="789124F9" w:rsidR="00D0061F" w:rsidRDefault="00D0061F" w:rsidP="00B275A8">
      <w:pPr>
        <w:rPr>
          <w:rFonts w:cs="Arial"/>
          <w:b/>
          <w:color w:val="000000" w:themeColor="text1"/>
          <w:szCs w:val="22"/>
        </w:rPr>
      </w:pPr>
    </w:p>
    <w:p w14:paraId="2A8FAFD4" w14:textId="618C90B3" w:rsidR="00D0061F" w:rsidRDefault="00D0061F" w:rsidP="00B275A8">
      <w:pPr>
        <w:rPr>
          <w:rFonts w:cs="Arial"/>
          <w:b/>
          <w:color w:val="000000" w:themeColor="text1"/>
          <w:szCs w:val="22"/>
        </w:rPr>
      </w:pPr>
      <w:r>
        <w:rPr>
          <w:rFonts w:cs="Arial"/>
          <w:b/>
          <w:color w:val="000000" w:themeColor="text1"/>
          <w:szCs w:val="22"/>
        </w:rPr>
        <w:t>Dekanatskarte mit den 5 Pionierpfarren</w:t>
      </w:r>
      <w:r w:rsidR="00EC12BE">
        <w:rPr>
          <w:rFonts w:cs="Arial"/>
          <w:b/>
          <w:color w:val="000000" w:themeColor="text1"/>
          <w:szCs w:val="22"/>
        </w:rPr>
        <w:t xml:space="preserve">, den </w:t>
      </w:r>
      <w:r w:rsidR="00DA4B6F">
        <w:rPr>
          <w:rFonts w:cs="Arial"/>
          <w:b/>
          <w:color w:val="000000" w:themeColor="text1"/>
          <w:szCs w:val="22"/>
        </w:rPr>
        <w:t>7</w:t>
      </w:r>
      <w:r>
        <w:rPr>
          <w:rFonts w:cs="Arial"/>
          <w:b/>
          <w:color w:val="000000" w:themeColor="text1"/>
          <w:szCs w:val="22"/>
        </w:rPr>
        <w:t xml:space="preserve"> Dekanaten</w:t>
      </w:r>
      <w:r w:rsidR="00EC12BE">
        <w:rPr>
          <w:rFonts w:cs="Arial"/>
          <w:b/>
          <w:color w:val="000000" w:themeColor="text1"/>
          <w:szCs w:val="22"/>
        </w:rPr>
        <w:t xml:space="preserve"> der „zweiten Gruppe“ sowie den 7 Dekanaten, die jetzt</w:t>
      </w:r>
      <w:r>
        <w:rPr>
          <w:rFonts w:cs="Arial"/>
          <w:b/>
          <w:color w:val="000000" w:themeColor="text1"/>
          <w:szCs w:val="22"/>
        </w:rPr>
        <w:t xml:space="preserve"> im Herbst starten:</w:t>
      </w:r>
    </w:p>
    <w:p w14:paraId="29AF522C" w14:textId="4E87E30E" w:rsidR="00D0061F" w:rsidRDefault="009A79AB" w:rsidP="00B275A8">
      <w:pPr>
        <w:rPr>
          <w:rFonts w:cs="Arial"/>
          <w:b/>
          <w:color w:val="000000" w:themeColor="text1"/>
          <w:szCs w:val="22"/>
        </w:rPr>
      </w:pPr>
      <w:hyperlink r:id="rId10" w:history="1">
        <w:r w:rsidR="00D0061F" w:rsidRPr="00E74574">
          <w:rPr>
            <w:rStyle w:val="Hyperlink"/>
            <w:rFonts w:cs="Arial"/>
            <w:b/>
            <w:szCs w:val="22"/>
          </w:rPr>
          <w:t>https://www.dioezese-linz.at/zukunftsweg/downloads</w:t>
        </w:r>
      </w:hyperlink>
    </w:p>
    <w:p w14:paraId="449360B4" w14:textId="135D5230" w:rsidR="00D0061F" w:rsidRDefault="00D0061F" w:rsidP="00B275A8">
      <w:pPr>
        <w:rPr>
          <w:rFonts w:cs="Arial"/>
          <w:b/>
          <w:color w:val="000000" w:themeColor="text1"/>
          <w:szCs w:val="22"/>
        </w:rPr>
      </w:pPr>
    </w:p>
    <w:p w14:paraId="7D547703" w14:textId="32CADA25" w:rsidR="0099120F" w:rsidRPr="009D1364" w:rsidRDefault="006E0A4E" w:rsidP="00470AA6">
      <w:pPr>
        <w:spacing w:after="120"/>
        <w:rPr>
          <w:b/>
        </w:rPr>
      </w:pPr>
      <w:r w:rsidRPr="00D0061F">
        <w:rPr>
          <w:rFonts w:cs="Arial"/>
          <w:b/>
          <w:szCs w:val="22"/>
        </w:rPr>
        <w:t>Karte</w:t>
      </w:r>
      <w:r w:rsidR="00F8694E" w:rsidRPr="00D0061F">
        <w:rPr>
          <w:rFonts w:cs="Arial"/>
          <w:b/>
          <w:szCs w:val="22"/>
        </w:rPr>
        <w:t xml:space="preserve">n der einzelnen Dekanate zum </w:t>
      </w:r>
      <w:r w:rsidR="0099120F" w:rsidRPr="00D0061F">
        <w:rPr>
          <w:rFonts w:cs="Arial"/>
          <w:b/>
          <w:szCs w:val="22"/>
        </w:rPr>
        <w:t>Download:</w:t>
      </w:r>
      <w:r w:rsidR="009D1364" w:rsidRPr="00D0061F">
        <w:rPr>
          <w:rFonts w:cs="Arial"/>
          <w:b/>
          <w:szCs w:val="22"/>
        </w:rPr>
        <w:br/>
      </w:r>
      <w:hyperlink r:id="rId11" w:history="1">
        <w:r w:rsidR="00D0061F" w:rsidRPr="00D0061F">
          <w:rPr>
            <w:rStyle w:val="Hyperlink"/>
            <w:b/>
          </w:rPr>
          <w:t>https://www.dioezese-linz.at/zukunftsweg/dekanatsgrenzen</w:t>
        </w:r>
      </w:hyperlink>
    </w:p>
    <w:p w14:paraId="6D3A1258" w14:textId="30CB6DBF" w:rsidR="003A198E" w:rsidRDefault="003A198E" w:rsidP="00D0061F">
      <w:pPr>
        <w:spacing w:after="120"/>
        <w:rPr>
          <w:rFonts w:cs="Arial"/>
          <w:b/>
          <w:szCs w:val="22"/>
        </w:rPr>
      </w:pPr>
    </w:p>
    <w:p w14:paraId="798036EE" w14:textId="6FFEA7C1" w:rsidR="00761786" w:rsidRPr="000D4F09" w:rsidRDefault="00761786" w:rsidP="00D0061F">
      <w:pPr>
        <w:spacing w:after="120"/>
        <w:rPr>
          <w:rFonts w:cs="Arial"/>
          <w:b/>
          <w:szCs w:val="22"/>
        </w:rPr>
      </w:pPr>
      <w:r w:rsidRPr="000D4F09">
        <w:rPr>
          <w:rFonts w:cs="Arial"/>
          <w:b/>
          <w:szCs w:val="22"/>
        </w:rPr>
        <w:t xml:space="preserve">Fotos: </w:t>
      </w:r>
      <w:r w:rsidR="00582629" w:rsidRPr="000D4F09">
        <w:rPr>
          <w:rFonts w:cs="Arial"/>
          <w:b/>
          <w:szCs w:val="22"/>
        </w:rPr>
        <w:t xml:space="preserve">© </w:t>
      </w:r>
      <w:r w:rsidR="00461D4A">
        <w:rPr>
          <w:rFonts w:cs="Arial"/>
          <w:b/>
          <w:szCs w:val="22"/>
        </w:rPr>
        <w:t>Andy Schachl</w:t>
      </w:r>
      <w:r w:rsidR="00536801">
        <w:rPr>
          <w:rFonts w:cs="Arial"/>
          <w:b/>
          <w:szCs w:val="22"/>
        </w:rPr>
        <w:t xml:space="preserve"> </w:t>
      </w:r>
      <w:r w:rsidR="003F0B0F">
        <w:rPr>
          <w:rFonts w:cs="Arial"/>
          <w:b/>
          <w:szCs w:val="22"/>
        </w:rPr>
        <w:t>(</w:t>
      </w:r>
      <w:r w:rsidRPr="000D4F09">
        <w:rPr>
          <w:rFonts w:cs="Arial"/>
          <w:b/>
          <w:szCs w:val="22"/>
        </w:rPr>
        <w:t>honorarfrei</w:t>
      </w:r>
      <w:r w:rsidR="00582629" w:rsidRPr="000D4F09">
        <w:rPr>
          <w:rFonts w:cs="Arial"/>
          <w:b/>
          <w:szCs w:val="22"/>
        </w:rPr>
        <w:t>)</w:t>
      </w:r>
    </w:p>
    <w:p w14:paraId="7F3D71B1" w14:textId="77777777" w:rsidR="00031D5C" w:rsidRDefault="00031D5C" w:rsidP="00D0061F">
      <w:pPr>
        <w:spacing w:after="120"/>
        <w:rPr>
          <w:rFonts w:cs="Arial"/>
          <w:b/>
          <w:szCs w:val="22"/>
        </w:rPr>
      </w:pPr>
    </w:p>
    <w:p w14:paraId="7765A20A" w14:textId="5DB837B1" w:rsidR="003B5CF5" w:rsidRPr="00032196" w:rsidRDefault="00EA24A3" w:rsidP="00D0061F">
      <w:pPr>
        <w:spacing w:after="120"/>
        <w:rPr>
          <w:rFonts w:cs="Arial"/>
          <w:bCs/>
          <w:szCs w:val="22"/>
        </w:rPr>
      </w:pPr>
      <w:r w:rsidRPr="009E3A5A">
        <w:rPr>
          <w:rFonts w:cs="Arial"/>
          <w:b/>
          <w:szCs w:val="22"/>
        </w:rPr>
        <w:t xml:space="preserve">Foto </w:t>
      </w:r>
      <w:r w:rsidR="00536801" w:rsidRPr="009E3A5A">
        <w:rPr>
          <w:rFonts w:cs="Arial"/>
          <w:b/>
          <w:szCs w:val="22"/>
        </w:rPr>
        <w:t>1</w:t>
      </w:r>
      <w:r w:rsidRPr="009E3A5A">
        <w:rPr>
          <w:rFonts w:cs="Arial"/>
          <w:b/>
          <w:szCs w:val="22"/>
        </w:rPr>
        <w:t>:</w:t>
      </w:r>
      <w:r w:rsidRPr="00032196">
        <w:rPr>
          <w:rFonts w:cs="Arial"/>
          <w:bCs/>
          <w:szCs w:val="22"/>
        </w:rPr>
        <w:t xml:space="preserve"> </w:t>
      </w:r>
      <w:r w:rsidR="003B5CF5" w:rsidRPr="00032196">
        <w:rPr>
          <w:rFonts w:cs="Arial"/>
          <w:bCs/>
          <w:szCs w:val="22"/>
        </w:rPr>
        <w:t>Das Kernteam, das den Prozess leitet (v. l.):</w:t>
      </w:r>
    </w:p>
    <w:p w14:paraId="1D14DBFB" w14:textId="1F38E15A" w:rsidR="00E820D8" w:rsidRPr="00032196" w:rsidRDefault="00E820D8" w:rsidP="00E820D8">
      <w:pPr>
        <w:pStyle w:val="Default"/>
        <w:rPr>
          <w:color w:val="auto"/>
          <w:sz w:val="22"/>
          <w:szCs w:val="22"/>
        </w:rPr>
      </w:pPr>
      <w:r w:rsidRPr="00032196">
        <w:rPr>
          <w:color w:val="auto"/>
          <w:sz w:val="22"/>
          <w:szCs w:val="22"/>
        </w:rPr>
        <w:t xml:space="preserve">Markus Klepsa (Dechant), Josef Hangöbl (Beauftragter für Jugendpastoral im Dekanat), Renate Zauner (Mitglied Pastoralrat, Mitglied Dekanatsleitung), </w:t>
      </w:r>
      <w:r w:rsidRPr="00032196">
        <w:rPr>
          <w:sz w:val="22"/>
          <w:szCs w:val="22"/>
        </w:rPr>
        <w:t>Josef Pfaller (PGR-Mitglied St. Pantaleon), Markus Menner (Dechant-Stv.), Simon Weiss (</w:t>
      </w:r>
      <w:r w:rsidRPr="00032196">
        <w:rPr>
          <w:color w:val="auto"/>
          <w:sz w:val="22"/>
          <w:szCs w:val="22"/>
        </w:rPr>
        <w:t>Beauftragter für Jugendpastoral im Dekanat</w:t>
      </w:r>
      <w:r w:rsidRPr="00032196">
        <w:rPr>
          <w:sz w:val="22"/>
          <w:szCs w:val="22"/>
        </w:rPr>
        <w:t>), Sabina Eder (</w:t>
      </w:r>
      <w:r w:rsidRPr="00032196">
        <w:rPr>
          <w:color w:val="auto"/>
          <w:sz w:val="22"/>
          <w:szCs w:val="22"/>
        </w:rPr>
        <w:t>Dekanatsassistentin</w:t>
      </w:r>
      <w:r w:rsidRPr="00032196">
        <w:rPr>
          <w:sz w:val="22"/>
          <w:szCs w:val="22"/>
        </w:rPr>
        <w:t>)</w:t>
      </w:r>
    </w:p>
    <w:p w14:paraId="4533808C" w14:textId="4A785B28" w:rsidR="00E820D8" w:rsidRDefault="00E820D8" w:rsidP="006750B0">
      <w:pPr>
        <w:pStyle w:val="Default"/>
        <w:rPr>
          <w:color w:val="auto"/>
        </w:rPr>
      </w:pPr>
    </w:p>
    <w:p w14:paraId="6DDF1ABC" w14:textId="231183D4" w:rsidR="00031D5C" w:rsidRPr="00031D5C" w:rsidRDefault="009E3A5A" w:rsidP="00031D5C">
      <w:pPr>
        <w:spacing w:after="120"/>
        <w:rPr>
          <w:rFonts w:cs="Arial"/>
          <w:b/>
          <w:szCs w:val="22"/>
        </w:rPr>
      </w:pPr>
      <w:r w:rsidRPr="00031D5C">
        <w:rPr>
          <w:rFonts w:cs="Arial"/>
          <w:b/>
          <w:szCs w:val="22"/>
        </w:rPr>
        <w:t xml:space="preserve">Foto 2: </w:t>
      </w:r>
      <w:r w:rsidRPr="00031D5C">
        <w:rPr>
          <w:rFonts w:cs="Arial"/>
          <w:bCs/>
          <w:szCs w:val="22"/>
        </w:rPr>
        <w:t>Mitglieder des Kernteams und Prozessbegleiter (v. l.):</w:t>
      </w:r>
      <w:r w:rsidRPr="00031D5C">
        <w:rPr>
          <w:rFonts w:cs="Arial"/>
          <w:b/>
          <w:szCs w:val="22"/>
        </w:rPr>
        <w:t xml:space="preserve"> </w:t>
      </w:r>
    </w:p>
    <w:p w14:paraId="3F6A22F3" w14:textId="1CC5953B" w:rsidR="009E3A5A" w:rsidRDefault="009E3A5A" w:rsidP="006750B0">
      <w:pPr>
        <w:pStyle w:val="Default"/>
        <w:rPr>
          <w:color w:val="auto"/>
          <w:sz w:val="22"/>
          <w:szCs w:val="22"/>
        </w:rPr>
      </w:pPr>
      <w:r w:rsidRPr="009E3A5A">
        <w:rPr>
          <w:color w:val="auto"/>
          <w:sz w:val="22"/>
          <w:szCs w:val="22"/>
        </w:rPr>
        <w:t>Markus Menner (Dechant-Stv.), Josef Pfaller (PGR-Mitglied St. Pantaleon), Generalvikar Severin Lederhilger, Johannes Mairinger (Prozessbegleitung), Sabina Eder (</w:t>
      </w:r>
      <w:r w:rsidRPr="00032196">
        <w:rPr>
          <w:color w:val="auto"/>
          <w:sz w:val="22"/>
          <w:szCs w:val="22"/>
        </w:rPr>
        <w:t>Dekanatsassistentin</w:t>
      </w:r>
      <w:r w:rsidRPr="009E3A5A">
        <w:rPr>
          <w:color w:val="auto"/>
          <w:sz w:val="22"/>
          <w:szCs w:val="22"/>
        </w:rPr>
        <w:t xml:space="preserve">), </w:t>
      </w:r>
      <w:r w:rsidRPr="00032196">
        <w:rPr>
          <w:color w:val="auto"/>
          <w:sz w:val="22"/>
          <w:szCs w:val="22"/>
        </w:rPr>
        <w:t>Markus Klepsa (Dechant),</w:t>
      </w:r>
      <w:r>
        <w:rPr>
          <w:color w:val="auto"/>
          <w:sz w:val="22"/>
          <w:szCs w:val="22"/>
        </w:rPr>
        <w:t xml:space="preserve"> </w:t>
      </w:r>
      <w:r w:rsidRPr="009E3A5A">
        <w:rPr>
          <w:color w:val="auto"/>
          <w:sz w:val="22"/>
          <w:szCs w:val="22"/>
        </w:rPr>
        <w:t>Simon Weiss (</w:t>
      </w:r>
      <w:r w:rsidRPr="00032196">
        <w:rPr>
          <w:color w:val="auto"/>
          <w:sz w:val="22"/>
          <w:szCs w:val="22"/>
        </w:rPr>
        <w:t>Beauftragter für Jugendpastoral im Dekanat</w:t>
      </w:r>
      <w:r>
        <w:rPr>
          <w:color w:val="auto"/>
          <w:sz w:val="22"/>
          <w:szCs w:val="22"/>
        </w:rPr>
        <w:t xml:space="preserve">), Wilhelm </w:t>
      </w:r>
      <w:r w:rsidRPr="009E3A5A">
        <w:rPr>
          <w:color w:val="auto"/>
          <w:sz w:val="22"/>
          <w:szCs w:val="22"/>
        </w:rPr>
        <w:t xml:space="preserve">Seufer-Wasserthal (inhaltliche Begleitung), </w:t>
      </w:r>
      <w:r w:rsidRPr="00032196">
        <w:rPr>
          <w:color w:val="auto"/>
          <w:sz w:val="22"/>
          <w:szCs w:val="22"/>
        </w:rPr>
        <w:t>Renate Zauner (Mitglied Pastoralrat, Mitglied Dekanatsleitung</w:t>
      </w:r>
      <w:r>
        <w:rPr>
          <w:color w:val="auto"/>
          <w:sz w:val="22"/>
          <w:szCs w:val="22"/>
        </w:rPr>
        <w:t xml:space="preserve">), </w:t>
      </w:r>
      <w:r w:rsidRPr="00032196">
        <w:rPr>
          <w:color w:val="auto"/>
          <w:sz w:val="22"/>
          <w:szCs w:val="22"/>
        </w:rPr>
        <w:t>Josef Hangöbl (Beauftragter für Jugendpastoral im Dekanat</w:t>
      </w:r>
      <w:r>
        <w:rPr>
          <w:color w:val="auto"/>
          <w:sz w:val="22"/>
          <w:szCs w:val="22"/>
        </w:rPr>
        <w:t>)</w:t>
      </w:r>
      <w:r w:rsidRPr="009E3A5A">
        <w:rPr>
          <w:color w:val="auto"/>
          <w:sz w:val="22"/>
          <w:szCs w:val="22"/>
        </w:rPr>
        <w:t>, Heinrich Brandstetter (Prozessbegleitung), Martin Schachinger (Leiter der Stabsstelle Pfarrstruktur</w:t>
      </w:r>
      <w:r w:rsidR="009A79AB">
        <w:rPr>
          <w:color w:val="auto"/>
          <w:sz w:val="22"/>
          <w:szCs w:val="22"/>
        </w:rPr>
        <w:t>)</w:t>
      </w:r>
    </w:p>
    <w:p w14:paraId="2B9DEADC" w14:textId="6447C8D2" w:rsidR="009E3A5A" w:rsidRDefault="009E3A5A" w:rsidP="006750B0">
      <w:pPr>
        <w:pStyle w:val="Default"/>
        <w:rPr>
          <w:color w:val="auto"/>
          <w:sz w:val="22"/>
          <w:szCs w:val="22"/>
        </w:rPr>
      </w:pPr>
    </w:p>
    <w:p w14:paraId="7163746B" w14:textId="49A4AB3A" w:rsidR="009E3A5A" w:rsidRPr="009E3A5A" w:rsidRDefault="009E3A5A" w:rsidP="009E3A5A">
      <w:pPr>
        <w:pStyle w:val="Default"/>
        <w:rPr>
          <w:color w:val="auto"/>
          <w:sz w:val="22"/>
          <w:szCs w:val="22"/>
        </w:rPr>
      </w:pPr>
      <w:r w:rsidRPr="009E3A5A">
        <w:rPr>
          <w:b/>
          <w:bCs/>
          <w:color w:val="auto"/>
          <w:sz w:val="22"/>
          <w:szCs w:val="22"/>
        </w:rPr>
        <w:t>Foto 3:</w:t>
      </w:r>
      <w:r>
        <w:rPr>
          <w:color w:val="auto"/>
          <w:sz w:val="22"/>
          <w:szCs w:val="22"/>
        </w:rPr>
        <w:t xml:space="preserve"> Dechant Markus Klepsa </w:t>
      </w:r>
      <w:r w:rsidR="00536801" w:rsidRPr="009E3A5A">
        <w:rPr>
          <w:color w:val="auto"/>
          <w:sz w:val="22"/>
          <w:szCs w:val="22"/>
        </w:rPr>
        <w:t xml:space="preserve">begrüßt die Gäste der Auftaktveranstaltung. </w:t>
      </w:r>
    </w:p>
    <w:p w14:paraId="14B814A6" w14:textId="77777777" w:rsidR="009E3A5A" w:rsidRDefault="009E3A5A" w:rsidP="009E3A5A">
      <w:pPr>
        <w:rPr>
          <w:rFonts w:eastAsiaTheme="minorHAnsi" w:cs="Arial"/>
          <w:szCs w:val="22"/>
          <w:lang w:eastAsia="en-US"/>
        </w:rPr>
      </w:pPr>
    </w:p>
    <w:p w14:paraId="43B78322" w14:textId="6B0E0A90" w:rsidR="009E3A5A" w:rsidRPr="009E3A5A" w:rsidRDefault="00536801" w:rsidP="009E3A5A">
      <w:pPr>
        <w:rPr>
          <w:rFonts w:eastAsiaTheme="minorHAnsi" w:cs="Arial"/>
          <w:szCs w:val="22"/>
          <w:lang w:eastAsia="en-US"/>
        </w:rPr>
      </w:pPr>
      <w:r w:rsidRPr="009E3A5A">
        <w:rPr>
          <w:rFonts w:eastAsiaTheme="minorHAnsi" w:cs="Arial"/>
          <w:b/>
          <w:bCs/>
          <w:szCs w:val="22"/>
          <w:lang w:eastAsia="en-US"/>
        </w:rPr>
        <w:t xml:space="preserve">Foto </w:t>
      </w:r>
      <w:r w:rsidR="009E3A5A" w:rsidRPr="009E3A5A">
        <w:rPr>
          <w:rFonts w:eastAsiaTheme="minorHAnsi" w:cs="Arial"/>
          <w:b/>
          <w:bCs/>
          <w:szCs w:val="22"/>
          <w:lang w:eastAsia="en-US"/>
        </w:rPr>
        <w:t>4</w:t>
      </w:r>
      <w:r w:rsidRPr="009E3A5A">
        <w:rPr>
          <w:rFonts w:eastAsiaTheme="minorHAnsi" w:cs="Arial"/>
          <w:b/>
          <w:bCs/>
          <w:szCs w:val="22"/>
          <w:lang w:eastAsia="en-US"/>
        </w:rPr>
        <w:t>:</w:t>
      </w:r>
      <w:r w:rsidRPr="009E3A5A">
        <w:rPr>
          <w:rFonts w:eastAsiaTheme="minorHAnsi" w:cs="Arial"/>
          <w:szCs w:val="22"/>
          <w:lang w:eastAsia="en-US"/>
        </w:rPr>
        <w:t xml:space="preserve"> Auftaktveranstaltung im Dekanat </w:t>
      </w:r>
      <w:r w:rsidR="009E3A5A">
        <w:rPr>
          <w:rFonts w:eastAsiaTheme="minorHAnsi" w:cs="Arial"/>
          <w:szCs w:val="22"/>
          <w:lang w:eastAsia="en-US"/>
        </w:rPr>
        <w:t>Ostermiething</w:t>
      </w:r>
    </w:p>
    <w:p w14:paraId="26E2B7CF" w14:textId="77777777" w:rsidR="009E3A5A" w:rsidRDefault="009E3A5A" w:rsidP="009E3A5A">
      <w:pPr>
        <w:rPr>
          <w:rFonts w:eastAsiaTheme="minorHAnsi" w:cs="Arial"/>
          <w:szCs w:val="22"/>
          <w:lang w:eastAsia="en-US"/>
        </w:rPr>
      </w:pPr>
    </w:p>
    <w:p w14:paraId="70578557" w14:textId="74FCF227" w:rsidR="008A148E" w:rsidRPr="009E3A5A" w:rsidRDefault="00536801" w:rsidP="009E3A5A">
      <w:pPr>
        <w:spacing w:after="120"/>
        <w:rPr>
          <w:rFonts w:eastAsiaTheme="minorHAnsi" w:cs="Arial"/>
          <w:szCs w:val="22"/>
          <w:lang w:eastAsia="en-US"/>
        </w:rPr>
      </w:pPr>
      <w:r w:rsidRPr="009E3A5A">
        <w:rPr>
          <w:rFonts w:eastAsiaTheme="minorHAnsi" w:cs="Arial"/>
          <w:b/>
          <w:bCs/>
          <w:szCs w:val="22"/>
          <w:lang w:eastAsia="en-US"/>
        </w:rPr>
        <w:t xml:space="preserve">Foto </w:t>
      </w:r>
      <w:r w:rsidR="009E3A5A" w:rsidRPr="009E3A5A">
        <w:rPr>
          <w:rFonts w:eastAsiaTheme="minorHAnsi" w:cs="Arial"/>
          <w:b/>
          <w:bCs/>
          <w:szCs w:val="22"/>
          <w:lang w:eastAsia="en-US"/>
        </w:rPr>
        <w:t>5</w:t>
      </w:r>
      <w:r w:rsidRPr="009E3A5A">
        <w:rPr>
          <w:rFonts w:eastAsiaTheme="minorHAnsi" w:cs="Arial"/>
          <w:b/>
          <w:bCs/>
          <w:szCs w:val="22"/>
          <w:lang w:eastAsia="en-US"/>
        </w:rPr>
        <w:t>:</w:t>
      </w:r>
      <w:r w:rsidRPr="009E3A5A">
        <w:rPr>
          <w:rFonts w:eastAsiaTheme="minorHAnsi" w:cs="Arial"/>
          <w:szCs w:val="22"/>
          <w:lang w:eastAsia="en-US"/>
        </w:rPr>
        <w:t xml:space="preserve"> </w:t>
      </w:r>
      <w:r w:rsidR="009E3A5A" w:rsidRPr="009E3A5A">
        <w:rPr>
          <w:rFonts w:eastAsiaTheme="minorHAnsi" w:cs="Arial"/>
          <w:szCs w:val="22"/>
          <w:lang w:eastAsia="en-US"/>
        </w:rPr>
        <w:t>Reger Austausch in</w:t>
      </w:r>
      <w:r w:rsidR="00FF4016" w:rsidRPr="009E3A5A">
        <w:rPr>
          <w:rFonts w:eastAsiaTheme="minorHAnsi" w:cs="Arial"/>
          <w:szCs w:val="22"/>
          <w:lang w:eastAsia="en-US"/>
        </w:rPr>
        <w:t xml:space="preserve"> den Kleingruppengesprächen</w:t>
      </w:r>
      <w:bookmarkEnd w:id="0"/>
    </w:p>
    <w:sectPr w:rsidR="008A148E" w:rsidRPr="009E3A5A" w:rsidSect="00CB20CF">
      <w:headerReference w:type="even" r:id="rId12"/>
      <w:headerReference w:type="default" r:id="rId13"/>
      <w:footerReference w:type="even" r:id="rId14"/>
      <w:footerReference w:type="default" r:id="rId15"/>
      <w:headerReference w:type="first" r:id="rId16"/>
      <w:footerReference w:type="first" r:id="rId17"/>
      <w:pgSz w:w="11907" w:h="16840" w:code="9"/>
      <w:pgMar w:top="1418"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736848" w14:textId="77777777" w:rsidR="00DE6132" w:rsidRDefault="00DE6132">
      <w:r>
        <w:separator/>
      </w:r>
    </w:p>
  </w:endnote>
  <w:endnote w:type="continuationSeparator" w:id="0">
    <w:p w14:paraId="38023C26" w14:textId="77777777" w:rsidR="00DE6132" w:rsidRDefault="00DE61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Helvetica 55 Roman">
    <w:altName w:val="Times New Roman"/>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B76983" w14:textId="77777777" w:rsidR="00F354F0" w:rsidRDefault="00F354F0">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8B7CBB" w14:textId="77777777" w:rsidR="00CB767C" w:rsidRDefault="00CB767C"/>
  <w:p w14:paraId="2A3CE495" w14:textId="77777777"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14:paraId="79B13E09" w14:textId="77777777">
      <w:tc>
        <w:tcPr>
          <w:tcW w:w="2197" w:type="dxa"/>
        </w:tcPr>
        <w:p w14:paraId="7D19E903" w14:textId="77777777" w:rsidR="00CB767C" w:rsidRDefault="00CB767C" w:rsidP="00CF37D2">
          <w:pPr>
            <w:pStyle w:val="Fuzeile"/>
            <w:rPr>
              <w:sz w:val="16"/>
            </w:rPr>
          </w:pPr>
          <w:r>
            <w:rPr>
              <w:sz w:val="16"/>
            </w:rPr>
            <w:t>Diözese Linz</w:t>
          </w:r>
        </w:p>
        <w:p w14:paraId="660D23D4" w14:textId="54011BD8" w:rsidR="00CB767C" w:rsidRDefault="00F354F0" w:rsidP="00CF37D2">
          <w:pPr>
            <w:pStyle w:val="Fuzeile"/>
            <w:rPr>
              <w:sz w:val="16"/>
            </w:rPr>
          </w:pPr>
          <w:r>
            <w:rPr>
              <w:sz w:val="16"/>
            </w:rPr>
            <w:t xml:space="preserve">Fachbereich </w:t>
          </w:r>
          <w:r w:rsidR="00CB767C">
            <w:rPr>
              <w:sz w:val="16"/>
            </w:rPr>
            <w:t>Kommunikation</w:t>
          </w:r>
        </w:p>
        <w:p w14:paraId="21247314" w14:textId="77777777" w:rsidR="00CB767C" w:rsidRDefault="00CB767C" w:rsidP="00CF37D2">
          <w:pPr>
            <w:pStyle w:val="Fuzeile"/>
            <w:rPr>
              <w:sz w:val="16"/>
            </w:rPr>
          </w:pPr>
          <w:r>
            <w:rPr>
              <w:sz w:val="16"/>
            </w:rPr>
            <w:t>Verantwortlich:</w:t>
          </w:r>
        </w:p>
        <w:p w14:paraId="0E5F91CC" w14:textId="77777777" w:rsidR="00CB767C" w:rsidRDefault="002A708B" w:rsidP="00CF37D2">
          <w:pPr>
            <w:pStyle w:val="Fuzeile"/>
            <w:rPr>
              <w:sz w:val="16"/>
            </w:rPr>
          </w:pPr>
          <w:r>
            <w:rPr>
              <w:sz w:val="16"/>
            </w:rPr>
            <w:t>Michael Kram</w:t>
          </w:r>
          <w:r w:rsidR="00CB767C">
            <w:rPr>
              <w:sz w:val="16"/>
            </w:rPr>
            <w:t xml:space="preserve">l </w:t>
          </w:r>
        </w:p>
      </w:tc>
      <w:tc>
        <w:tcPr>
          <w:tcW w:w="2551" w:type="dxa"/>
        </w:tcPr>
        <w:p w14:paraId="0368F630" w14:textId="77777777" w:rsidR="00CB767C" w:rsidRDefault="00CB767C" w:rsidP="00CF37D2">
          <w:pPr>
            <w:pStyle w:val="Fuzeile"/>
            <w:ind w:left="-70"/>
            <w:rPr>
              <w:sz w:val="16"/>
            </w:rPr>
          </w:pPr>
          <w:r>
            <w:rPr>
              <w:sz w:val="16"/>
            </w:rPr>
            <w:t>4021 Linz</w:t>
          </w:r>
        </w:p>
        <w:p w14:paraId="6CB92FF4" w14:textId="77777777" w:rsidR="00CB767C" w:rsidRDefault="00AE0EBF" w:rsidP="00CF37D2">
          <w:pPr>
            <w:pStyle w:val="Fuzeile"/>
            <w:ind w:left="-70"/>
            <w:rPr>
              <w:sz w:val="16"/>
            </w:rPr>
          </w:pPr>
          <w:r>
            <w:rPr>
              <w:sz w:val="16"/>
            </w:rPr>
            <w:t>Herr</w:t>
          </w:r>
          <w:r w:rsidR="00CB767C">
            <w:rPr>
              <w:sz w:val="16"/>
            </w:rPr>
            <w:t>enstraße 19, Pf. 251</w:t>
          </w:r>
        </w:p>
        <w:p w14:paraId="17719D67" w14:textId="77777777" w:rsidR="00CB767C" w:rsidRDefault="00CB767C" w:rsidP="00CF37D2">
          <w:pPr>
            <w:pStyle w:val="Fuzeile"/>
            <w:ind w:left="-70"/>
            <w:rPr>
              <w:sz w:val="16"/>
            </w:rPr>
          </w:pPr>
          <w:r>
            <w:rPr>
              <w:sz w:val="16"/>
            </w:rPr>
            <w:t>Telefon 0732 / 772676 - 1130</w:t>
          </w:r>
        </w:p>
        <w:p w14:paraId="7CB03256" w14:textId="49960D01" w:rsidR="00CB767C" w:rsidRDefault="00CB767C" w:rsidP="00CF37D2">
          <w:pPr>
            <w:pStyle w:val="Fuzeile"/>
            <w:ind w:left="-70"/>
            <w:rPr>
              <w:sz w:val="16"/>
            </w:rPr>
          </w:pPr>
        </w:p>
      </w:tc>
      <w:tc>
        <w:tcPr>
          <w:tcW w:w="4462" w:type="dxa"/>
        </w:tcPr>
        <w:p w14:paraId="0E87F6BF" w14:textId="77777777" w:rsidR="00CB767C" w:rsidRDefault="00CB767C" w:rsidP="00CF37D2">
          <w:pPr>
            <w:pStyle w:val="Fuzeile"/>
            <w:rPr>
              <w:sz w:val="16"/>
            </w:rPr>
          </w:pPr>
          <w:r>
            <w:rPr>
              <w:sz w:val="16"/>
            </w:rPr>
            <w:t xml:space="preserve">E-Mail: </w:t>
          </w:r>
          <w:hyperlink r:id="rId1" w:history="1">
            <w:r>
              <w:rPr>
                <w:rStyle w:val="Hyperlink"/>
                <w:sz w:val="16"/>
              </w:rPr>
              <w:t>presse@dioezese-linz.at</w:t>
            </w:r>
          </w:hyperlink>
        </w:p>
        <w:p w14:paraId="1111A746" w14:textId="77777777" w:rsidR="00CB767C" w:rsidRDefault="00CB767C" w:rsidP="00CF37D2">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14:paraId="6D4AF082" w14:textId="77777777" w:rsidR="00CB767C" w:rsidRDefault="00CB767C" w:rsidP="00CF37D2">
          <w:pPr>
            <w:pStyle w:val="Fuzeile"/>
            <w:rPr>
              <w:sz w:val="16"/>
            </w:rPr>
          </w:pPr>
        </w:p>
        <w:p w14:paraId="6EF9A163" w14:textId="77777777" w:rsidR="00CB767C" w:rsidRDefault="00CB767C" w:rsidP="00CF37D2">
          <w:pPr>
            <w:pStyle w:val="Fuzeile"/>
            <w:rPr>
              <w:sz w:val="16"/>
            </w:rPr>
          </w:pPr>
          <w:r>
            <w:rPr>
              <w:sz w:val="16"/>
            </w:rPr>
            <w:t>Offenlegung: www.dioezese-linz.at/offenlegung</w:t>
          </w:r>
        </w:p>
      </w:tc>
    </w:tr>
  </w:tbl>
  <w:p w14:paraId="1FA5CED7" w14:textId="77777777" w:rsidR="00CB767C" w:rsidRDefault="00CB767C"/>
  <w:p w14:paraId="36FCD36A" w14:textId="77777777" w:rsidR="00CB767C" w:rsidRDefault="00CB767C">
    <w:pPr>
      <w:pStyle w:val="Fuzeile"/>
      <w:rPr>
        <w:sz w:val="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C022F2" w14:textId="77777777" w:rsidR="00CB20CF" w:rsidRDefault="00CB20CF"/>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263"/>
      <w:gridCol w:w="2551"/>
      <w:gridCol w:w="4462"/>
    </w:tblGrid>
    <w:tr w:rsidR="00CB767C" w14:paraId="3B2E77F8" w14:textId="77777777" w:rsidTr="00F354F0">
      <w:tc>
        <w:tcPr>
          <w:tcW w:w="2263" w:type="dxa"/>
        </w:tcPr>
        <w:p w14:paraId="3665D666" w14:textId="77777777" w:rsidR="00CB767C" w:rsidRDefault="00CB767C">
          <w:pPr>
            <w:pStyle w:val="Fuzeile"/>
            <w:rPr>
              <w:sz w:val="16"/>
            </w:rPr>
          </w:pPr>
          <w:r>
            <w:rPr>
              <w:sz w:val="16"/>
            </w:rPr>
            <w:t>Diözese Linz</w:t>
          </w:r>
        </w:p>
        <w:p w14:paraId="7BDECB16" w14:textId="092A9115" w:rsidR="00CB767C" w:rsidRDefault="00F354F0">
          <w:pPr>
            <w:pStyle w:val="Fuzeile"/>
            <w:rPr>
              <w:sz w:val="16"/>
            </w:rPr>
          </w:pPr>
          <w:r>
            <w:rPr>
              <w:sz w:val="16"/>
            </w:rPr>
            <w:t xml:space="preserve">Fachbereich </w:t>
          </w:r>
          <w:r w:rsidR="00CB767C">
            <w:rPr>
              <w:sz w:val="16"/>
            </w:rPr>
            <w:t>Kommunikation</w:t>
          </w:r>
        </w:p>
        <w:p w14:paraId="2D220880" w14:textId="77777777" w:rsidR="00CB767C" w:rsidRDefault="00CB767C">
          <w:pPr>
            <w:pStyle w:val="Fuzeile"/>
            <w:rPr>
              <w:sz w:val="16"/>
            </w:rPr>
          </w:pPr>
          <w:r>
            <w:rPr>
              <w:sz w:val="16"/>
            </w:rPr>
            <w:t>Verantwortlich:</w:t>
          </w:r>
        </w:p>
        <w:p w14:paraId="0DACD392" w14:textId="77777777" w:rsidR="00CB767C" w:rsidRDefault="002A708B">
          <w:pPr>
            <w:pStyle w:val="Fuzeile"/>
            <w:rPr>
              <w:sz w:val="16"/>
            </w:rPr>
          </w:pPr>
          <w:r>
            <w:rPr>
              <w:sz w:val="16"/>
            </w:rPr>
            <w:t>Michael Kram</w:t>
          </w:r>
          <w:r w:rsidR="00CB767C">
            <w:rPr>
              <w:sz w:val="16"/>
            </w:rPr>
            <w:t xml:space="preserve">l </w:t>
          </w:r>
        </w:p>
      </w:tc>
      <w:tc>
        <w:tcPr>
          <w:tcW w:w="2551" w:type="dxa"/>
        </w:tcPr>
        <w:p w14:paraId="3A3D3CF0" w14:textId="77777777" w:rsidR="00CB767C" w:rsidRDefault="00CB767C" w:rsidP="00714F83">
          <w:pPr>
            <w:pStyle w:val="Fuzeile"/>
            <w:ind w:left="-70"/>
            <w:rPr>
              <w:sz w:val="16"/>
            </w:rPr>
          </w:pPr>
          <w:r>
            <w:rPr>
              <w:sz w:val="16"/>
            </w:rPr>
            <w:t>4021 Linz</w:t>
          </w:r>
        </w:p>
        <w:p w14:paraId="5A57A62B" w14:textId="77777777" w:rsidR="00CB767C" w:rsidRDefault="00807C90" w:rsidP="00714F83">
          <w:pPr>
            <w:pStyle w:val="Fuzeile"/>
            <w:ind w:left="-70"/>
            <w:rPr>
              <w:sz w:val="16"/>
            </w:rPr>
          </w:pPr>
          <w:r>
            <w:rPr>
              <w:sz w:val="16"/>
            </w:rPr>
            <w:t>Herr</w:t>
          </w:r>
          <w:r w:rsidR="00CB767C">
            <w:rPr>
              <w:sz w:val="16"/>
            </w:rPr>
            <w:t>enstraße 19, Pf. 251</w:t>
          </w:r>
        </w:p>
        <w:p w14:paraId="6F8E976F" w14:textId="77777777" w:rsidR="00CB767C" w:rsidRDefault="00CB767C" w:rsidP="00714F83">
          <w:pPr>
            <w:pStyle w:val="Fuzeile"/>
            <w:ind w:left="-70"/>
            <w:rPr>
              <w:sz w:val="16"/>
            </w:rPr>
          </w:pPr>
          <w:r>
            <w:rPr>
              <w:sz w:val="16"/>
            </w:rPr>
            <w:t>Telefon 0732 / 772676 - 1130</w:t>
          </w:r>
        </w:p>
        <w:p w14:paraId="4C547908" w14:textId="0D59337B" w:rsidR="00CB767C" w:rsidRDefault="00CB767C" w:rsidP="00714F83">
          <w:pPr>
            <w:pStyle w:val="Fuzeile"/>
            <w:ind w:left="-70"/>
            <w:rPr>
              <w:sz w:val="16"/>
            </w:rPr>
          </w:pPr>
        </w:p>
      </w:tc>
      <w:tc>
        <w:tcPr>
          <w:tcW w:w="4462" w:type="dxa"/>
        </w:tcPr>
        <w:p w14:paraId="5FB3FD8C" w14:textId="77777777" w:rsidR="00CB767C" w:rsidRDefault="00CB767C">
          <w:pPr>
            <w:pStyle w:val="Fuzeile"/>
            <w:rPr>
              <w:sz w:val="16"/>
            </w:rPr>
          </w:pPr>
          <w:r>
            <w:rPr>
              <w:sz w:val="16"/>
            </w:rPr>
            <w:t xml:space="preserve">E-Mail: </w:t>
          </w:r>
          <w:hyperlink r:id="rId1" w:history="1">
            <w:r>
              <w:rPr>
                <w:rStyle w:val="Hyperlink"/>
                <w:sz w:val="16"/>
              </w:rPr>
              <w:t>presse@dioezese-linz.at</w:t>
            </w:r>
          </w:hyperlink>
        </w:p>
        <w:p w14:paraId="1712D54E" w14:textId="77777777" w:rsidR="00CB767C" w:rsidRDefault="00CB767C">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14:paraId="488DC4F6" w14:textId="77777777" w:rsidR="00CB767C" w:rsidRDefault="00CB767C">
          <w:pPr>
            <w:pStyle w:val="Fuzeile"/>
            <w:rPr>
              <w:sz w:val="16"/>
            </w:rPr>
          </w:pPr>
        </w:p>
        <w:p w14:paraId="01C9F0FB" w14:textId="77777777" w:rsidR="00CB767C" w:rsidRDefault="00CB767C">
          <w:pPr>
            <w:pStyle w:val="Fuzeile"/>
            <w:rPr>
              <w:sz w:val="16"/>
            </w:rPr>
          </w:pPr>
          <w:r>
            <w:rPr>
              <w:sz w:val="16"/>
            </w:rPr>
            <w:t>Offenlegung: www.dioezese-linz.at/offenlegung</w:t>
          </w:r>
        </w:p>
      </w:tc>
    </w:tr>
  </w:tbl>
  <w:p w14:paraId="00BD3413" w14:textId="77777777" w:rsidR="00CB767C" w:rsidRDefault="00CB767C">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F9D88B" w14:textId="77777777" w:rsidR="00DE6132" w:rsidRDefault="00DE6132">
      <w:r>
        <w:separator/>
      </w:r>
    </w:p>
  </w:footnote>
  <w:footnote w:type="continuationSeparator" w:id="0">
    <w:p w14:paraId="6115BBC3" w14:textId="77777777" w:rsidR="00DE6132" w:rsidRDefault="00DE613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9376EC" w14:textId="77777777" w:rsidR="00F354F0" w:rsidRDefault="00F354F0">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D6C6B2" w14:textId="77777777" w:rsidR="00F354F0" w:rsidRDefault="00F354F0">
    <w:pPr>
      <w:pStyle w:val="Kopfzeil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D4FDD6" w14:textId="77777777" w:rsidR="00CB767C" w:rsidRDefault="002A708B">
    <w:pPr>
      <w:pStyle w:val="Kopfzeile"/>
      <w:jc w:val="right"/>
      <w:rPr>
        <w:sz w:val="24"/>
      </w:rPr>
    </w:pPr>
    <w:r>
      <w:rPr>
        <w:noProof/>
        <w:sz w:val="24"/>
      </w:rPr>
      <w:drawing>
        <wp:inline distT="0" distB="0" distL="0" distR="0" wp14:anchorId="263EC8EB" wp14:editId="51AE9684">
          <wp:extent cx="1800225" cy="733425"/>
          <wp:effectExtent l="0" t="0" r="9525" b="9525"/>
          <wp:docPr id="8"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14:paraId="7B1AFBC4" w14:textId="77777777" w:rsidR="00CB767C" w:rsidRDefault="00CB767C">
    <w:pPr>
      <w:pStyle w:val="Kopfzeile"/>
      <w:jc w:val="right"/>
      <w:rPr>
        <w:sz w:val="24"/>
      </w:rPr>
    </w:pPr>
  </w:p>
  <w:p w14:paraId="55398650" w14:textId="77777777" w:rsidR="00CB767C" w:rsidRDefault="00CB767C">
    <w:pPr>
      <w:pStyle w:val="Kopfzeile"/>
      <w:jc w:val="right"/>
      <w:rPr>
        <w:sz w:val="24"/>
      </w:rPr>
    </w:pPr>
  </w:p>
  <w:p w14:paraId="1AE28B7F" w14:textId="77777777" w:rsidR="00CB767C" w:rsidRDefault="00CB767C">
    <w:pPr>
      <w:pStyle w:val="Kopfzeile"/>
      <w:spacing w:before="60"/>
      <w:ind w:right="-57"/>
      <w:jc w:val="right"/>
      <w:rPr>
        <w:spacing w:val="70"/>
        <w:sz w:val="24"/>
      </w:rPr>
    </w:pPr>
    <w:r>
      <w:rPr>
        <w:b/>
        <w:spacing w:val="70"/>
        <w:sz w:val="24"/>
      </w:rPr>
      <w:t>Pressemitteilung</w:t>
    </w:r>
  </w:p>
  <w:p w14:paraId="000E5837" w14:textId="77777777" w:rsidR="00CB767C" w:rsidRDefault="00CB767C">
    <w:pPr>
      <w:pStyle w:val="Kopfzeile"/>
      <w:spacing w:before="60"/>
      <w:jc w:val="right"/>
      <w:rPr>
        <w:sz w:val="20"/>
      </w:rPr>
    </w:pPr>
  </w:p>
  <w:p w14:paraId="415AD7A0" w14:textId="77777777" w:rsidR="00CB767C" w:rsidRDefault="00CB767C">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E72D3F"/>
    <w:multiLevelType w:val="hybridMultilevel"/>
    <w:tmpl w:val="73CE0210"/>
    <w:lvl w:ilvl="0" w:tplc="1DF233F4">
      <w:numFmt w:val="bullet"/>
      <w:lvlText w:val="-"/>
      <w:lvlJc w:val="left"/>
      <w:pPr>
        <w:ind w:left="720" w:hanging="360"/>
      </w:pPr>
      <w:rPr>
        <w:rFonts w:ascii="Calibri" w:eastAsia="Calibri" w:hAnsi="Calibri" w:cs="Calibri" w:hint="default"/>
      </w:rPr>
    </w:lvl>
    <w:lvl w:ilvl="1" w:tplc="0C070003">
      <w:start w:val="1"/>
      <w:numFmt w:val="bullet"/>
      <w:lvlText w:val="o"/>
      <w:lvlJc w:val="left"/>
      <w:pPr>
        <w:ind w:left="1440" w:hanging="360"/>
      </w:pPr>
      <w:rPr>
        <w:rFonts w:ascii="Courier New" w:hAnsi="Courier New" w:cs="Courier New" w:hint="default"/>
      </w:rPr>
    </w:lvl>
    <w:lvl w:ilvl="2" w:tplc="0C070005">
      <w:start w:val="1"/>
      <w:numFmt w:val="bullet"/>
      <w:lvlText w:val=""/>
      <w:lvlJc w:val="left"/>
      <w:pPr>
        <w:ind w:left="2160" w:hanging="360"/>
      </w:pPr>
      <w:rPr>
        <w:rFonts w:ascii="Wingdings" w:hAnsi="Wingdings" w:hint="default"/>
      </w:rPr>
    </w:lvl>
    <w:lvl w:ilvl="3" w:tplc="0C070001">
      <w:start w:val="1"/>
      <w:numFmt w:val="bullet"/>
      <w:lvlText w:val=""/>
      <w:lvlJc w:val="left"/>
      <w:pPr>
        <w:ind w:left="2880" w:hanging="360"/>
      </w:pPr>
      <w:rPr>
        <w:rFonts w:ascii="Symbol" w:hAnsi="Symbol" w:hint="default"/>
      </w:rPr>
    </w:lvl>
    <w:lvl w:ilvl="4" w:tplc="0C070003">
      <w:start w:val="1"/>
      <w:numFmt w:val="bullet"/>
      <w:lvlText w:val="o"/>
      <w:lvlJc w:val="left"/>
      <w:pPr>
        <w:ind w:left="3600" w:hanging="360"/>
      </w:pPr>
      <w:rPr>
        <w:rFonts w:ascii="Courier New" w:hAnsi="Courier New" w:cs="Courier New" w:hint="default"/>
      </w:rPr>
    </w:lvl>
    <w:lvl w:ilvl="5" w:tplc="0C070005">
      <w:start w:val="1"/>
      <w:numFmt w:val="bullet"/>
      <w:lvlText w:val=""/>
      <w:lvlJc w:val="left"/>
      <w:pPr>
        <w:ind w:left="4320" w:hanging="360"/>
      </w:pPr>
      <w:rPr>
        <w:rFonts w:ascii="Wingdings" w:hAnsi="Wingdings" w:hint="default"/>
      </w:rPr>
    </w:lvl>
    <w:lvl w:ilvl="6" w:tplc="0C070001">
      <w:start w:val="1"/>
      <w:numFmt w:val="bullet"/>
      <w:lvlText w:val=""/>
      <w:lvlJc w:val="left"/>
      <w:pPr>
        <w:ind w:left="5040" w:hanging="360"/>
      </w:pPr>
      <w:rPr>
        <w:rFonts w:ascii="Symbol" w:hAnsi="Symbol" w:hint="default"/>
      </w:rPr>
    </w:lvl>
    <w:lvl w:ilvl="7" w:tplc="0C070003">
      <w:start w:val="1"/>
      <w:numFmt w:val="bullet"/>
      <w:lvlText w:val="o"/>
      <w:lvlJc w:val="left"/>
      <w:pPr>
        <w:ind w:left="5760" w:hanging="360"/>
      </w:pPr>
      <w:rPr>
        <w:rFonts w:ascii="Courier New" w:hAnsi="Courier New" w:cs="Courier New" w:hint="default"/>
      </w:rPr>
    </w:lvl>
    <w:lvl w:ilvl="8" w:tplc="0C070005">
      <w:start w:val="1"/>
      <w:numFmt w:val="bullet"/>
      <w:lvlText w:val=""/>
      <w:lvlJc w:val="left"/>
      <w:pPr>
        <w:ind w:left="6480" w:hanging="360"/>
      </w:pPr>
      <w:rPr>
        <w:rFonts w:ascii="Wingdings" w:hAnsi="Wingdings" w:hint="default"/>
      </w:rPr>
    </w:lvl>
  </w:abstractNum>
  <w:abstractNum w:abstractNumId="1" w15:restartNumberingAfterBreak="0">
    <w:nsid w:val="07311792"/>
    <w:multiLevelType w:val="hybridMultilevel"/>
    <w:tmpl w:val="0452181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15:restartNumberingAfterBreak="0">
    <w:nsid w:val="0C6F3EF8"/>
    <w:multiLevelType w:val="multilevel"/>
    <w:tmpl w:val="968879B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F416A84"/>
    <w:multiLevelType w:val="hybridMultilevel"/>
    <w:tmpl w:val="349A52F4"/>
    <w:lvl w:ilvl="0" w:tplc="0C07000F">
      <w:start w:val="1"/>
      <w:numFmt w:val="decimal"/>
      <w:lvlText w:val="%1."/>
      <w:lvlJc w:val="left"/>
      <w:pPr>
        <w:ind w:left="720" w:hanging="360"/>
      </w:pPr>
      <w:rPr>
        <w:rFonts w:hint="default"/>
      </w:r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4" w15:restartNumberingAfterBreak="0">
    <w:nsid w:val="1D393D37"/>
    <w:multiLevelType w:val="hybridMultilevel"/>
    <w:tmpl w:val="46D02BEC"/>
    <w:lvl w:ilvl="0" w:tplc="0C07000F">
      <w:start w:val="1"/>
      <w:numFmt w:val="decimal"/>
      <w:lvlText w:val="%1."/>
      <w:lvlJc w:val="left"/>
      <w:pPr>
        <w:ind w:left="1080" w:hanging="360"/>
      </w:pPr>
    </w:lvl>
    <w:lvl w:ilvl="1" w:tplc="0C070019" w:tentative="1">
      <w:start w:val="1"/>
      <w:numFmt w:val="lowerLetter"/>
      <w:lvlText w:val="%2."/>
      <w:lvlJc w:val="left"/>
      <w:pPr>
        <w:ind w:left="1800" w:hanging="360"/>
      </w:pPr>
    </w:lvl>
    <w:lvl w:ilvl="2" w:tplc="0C07001B" w:tentative="1">
      <w:start w:val="1"/>
      <w:numFmt w:val="lowerRoman"/>
      <w:lvlText w:val="%3."/>
      <w:lvlJc w:val="right"/>
      <w:pPr>
        <w:ind w:left="2520" w:hanging="180"/>
      </w:pPr>
    </w:lvl>
    <w:lvl w:ilvl="3" w:tplc="0C07000F" w:tentative="1">
      <w:start w:val="1"/>
      <w:numFmt w:val="decimal"/>
      <w:lvlText w:val="%4."/>
      <w:lvlJc w:val="left"/>
      <w:pPr>
        <w:ind w:left="3240" w:hanging="360"/>
      </w:pPr>
    </w:lvl>
    <w:lvl w:ilvl="4" w:tplc="0C070019" w:tentative="1">
      <w:start w:val="1"/>
      <w:numFmt w:val="lowerLetter"/>
      <w:lvlText w:val="%5."/>
      <w:lvlJc w:val="left"/>
      <w:pPr>
        <w:ind w:left="3960" w:hanging="360"/>
      </w:pPr>
    </w:lvl>
    <w:lvl w:ilvl="5" w:tplc="0C07001B" w:tentative="1">
      <w:start w:val="1"/>
      <w:numFmt w:val="lowerRoman"/>
      <w:lvlText w:val="%6."/>
      <w:lvlJc w:val="right"/>
      <w:pPr>
        <w:ind w:left="4680" w:hanging="180"/>
      </w:pPr>
    </w:lvl>
    <w:lvl w:ilvl="6" w:tplc="0C07000F" w:tentative="1">
      <w:start w:val="1"/>
      <w:numFmt w:val="decimal"/>
      <w:lvlText w:val="%7."/>
      <w:lvlJc w:val="left"/>
      <w:pPr>
        <w:ind w:left="5400" w:hanging="360"/>
      </w:pPr>
    </w:lvl>
    <w:lvl w:ilvl="7" w:tplc="0C070019" w:tentative="1">
      <w:start w:val="1"/>
      <w:numFmt w:val="lowerLetter"/>
      <w:lvlText w:val="%8."/>
      <w:lvlJc w:val="left"/>
      <w:pPr>
        <w:ind w:left="6120" w:hanging="360"/>
      </w:pPr>
    </w:lvl>
    <w:lvl w:ilvl="8" w:tplc="0C07001B" w:tentative="1">
      <w:start w:val="1"/>
      <w:numFmt w:val="lowerRoman"/>
      <w:lvlText w:val="%9."/>
      <w:lvlJc w:val="right"/>
      <w:pPr>
        <w:ind w:left="6840" w:hanging="180"/>
      </w:pPr>
    </w:lvl>
  </w:abstractNum>
  <w:abstractNum w:abstractNumId="5" w15:restartNumberingAfterBreak="0">
    <w:nsid w:val="3DD25D9E"/>
    <w:multiLevelType w:val="hybridMultilevel"/>
    <w:tmpl w:val="E0B88622"/>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6" w15:restartNumberingAfterBreak="0">
    <w:nsid w:val="400F51B9"/>
    <w:multiLevelType w:val="hybridMultilevel"/>
    <w:tmpl w:val="BA3C28EC"/>
    <w:lvl w:ilvl="0" w:tplc="00B0D8A4">
      <w:start w:val="4"/>
      <w:numFmt w:val="bullet"/>
      <w:lvlText w:val="-"/>
      <w:lvlJc w:val="left"/>
      <w:pPr>
        <w:ind w:left="720" w:hanging="360"/>
      </w:pPr>
      <w:rPr>
        <w:rFonts w:ascii="Calibri" w:eastAsiaTheme="minorHAnsi" w:hAnsi="Calibri" w:cs="Calibri"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7" w15:restartNumberingAfterBreak="0">
    <w:nsid w:val="424C223C"/>
    <w:multiLevelType w:val="hybridMultilevel"/>
    <w:tmpl w:val="3D7AEA2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8" w15:restartNumberingAfterBreak="0">
    <w:nsid w:val="42F61F14"/>
    <w:multiLevelType w:val="hybridMultilevel"/>
    <w:tmpl w:val="FC665DE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9" w15:restartNumberingAfterBreak="0">
    <w:nsid w:val="51142B90"/>
    <w:multiLevelType w:val="hybridMultilevel"/>
    <w:tmpl w:val="4364CD5A"/>
    <w:lvl w:ilvl="0" w:tplc="1000000F">
      <w:start w:val="1"/>
      <w:numFmt w:val="decimal"/>
      <w:lvlText w:val="%1."/>
      <w:lvlJc w:val="left"/>
      <w:pPr>
        <w:ind w:left="720" w:hanging="360"/>
      </w:pPr>
      <w:rPr>
        <w:rFonts w:hint="default"/>
      </w:rPr>
    </w:lvl>
    <w:lvl w:ilvl="1" w:tplc="10000019" w:tentative="1">
      <w:start w:val="1"/>
      <w:numFmt w:val="lowerLetter"/>
      <w:lvlText w:val="%2."/>
      <w:lvlJc w:val="left"/>
      <w:pPr>
        <w:ind w:left="1440" w:hanging="360"/>
      </w:pPr>
    </w:lvl>
    <w:lvl w:ilvl="2" w:tplc="1000001B" w:tentative="1">
      <w:start w:val="1"/>
      <w:numFmt w:val="lowerRoman"/>
      <w:lvlText w:val="%3."/>
      <w:lvlJc w:val="right"/>
      <w:pPr>
        <w:ind w:left="2160" w:hanging="180"/>
      </w:pPr>
    </w:lvl>
    <w:lvl w:ilvl="3" w:tplc="1000000F" w:tentative="1">
      <w:start w:val="1"/>
      <w:numFmt w:val="decimal"/>
      <w:lvlText w:val="%4."/>
      <w:lvlJc w:val="left"/>
      <w:pPr>
        <w:ind w:left="2880" w:hanging="360"/>
      </w:pPr>
    </w:lvl>
    <w:lvl w:ilvl="4" w:tplc="10000019" w:tentative="1">
      <w:start w:val="1"/>
      <w:numFmt w:val="lowerLetter"/>
      <w:lvlText w:val="%5."/>
      <w:lvlJc w:val="left"/>
      <w:pPr>
        <w:ind w:left="3600" w:hanging="360"/>
      </w:pPr>
    </w:lvl>
    <w:lvl w:ilvl="5" w:tplc="1000001B" w:tentative="1">
      <w:start w:val="1"/>
      <w:numFmt w:val="lowerRoman"/>
      <w:lvlText w:val="%6."/>
      <w:lvlJc w:val="right"/>
      <w:pPr>
        <w:ind w:left="4320" w:hanging="180"/>
      </w:pPr>
    </w:lvl>
    <w:lvl w:ilvl="6" w:tplc="1000000F" w:tentative="1">
      <w:start w:val="1"/>
      <w:numFmt w:val="decimal"/>
      <w:lvlText w:val="%7."/>
      <w:lvlJc w:val="left"/>
      <w:pPr>
        <w:ind w:left="5040" w:hanging="360"/>
      </w:pPr>
    </w:lvl>
    <w:lvl w:ilvl="7" w:tplc="10000019" w:tentative="1">
      <w:start w:val="1"/>
      <w:numFmt w:val="lowerLetter"/>
      <w:lvlText w:val="%8."/>
      <w:lvlJc w:val="left"/>
      <w:pPr>
        <w:ind w:left="5760" w:hanging="360"/>
      </w:pPr>
    </w:lvl>
    <w:lvl w:ilvl="8" w:tplc="1000001B" w:tentative="1">
      <w:start w:val="1"/>
      <w:numFmt w:val="lowerRoman"/>
      <w:lvlText w:val="%9."/>
      <w:lvlJc w:val="right"/>
      <w:pPr>
        <w:ind w:left="6480" w:hanging="180"/>
      </w:pPr>
    </w:lvl>
  </w:abstractNum>
  <w:abstractNum w:abstractNumId="10" w15:restartNumberingAfterBreak="0">
    <w:nsid w:val="555D2834"/>
    <w:multiLevelType w:val="multilevel"/>
    <w:tmpl w:val="ED8A5AFA"/>
    <w:lvl w:ilvl="0">
      <w:start w:val="1"/>
      <w:numFmt w:val="bullet"/>
      <w:lvlText w:val="o"/>
      <w:lvlJc w:val="left"/>
      <w:pPr>
        <w:tabs>
          <w:tab w:val="num" w:pos="720"/>
        </w:tabs>
        <w:ind w:left="720" w:hanging="360"/>
      </w:pPr>
      <w:rPr>
        <w:rFonts w:ascii="Courier New" w:hAnsi="Courier New" w:cs="Courier New" w:hint="default"/>
        <w:sz w:val="20"/>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679930E2"/>
    <w:multiLevelType w:val="hybridMultilevel"/>
    <w:tmpl w:val="72B4CFC0"/>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2" w15:restartNumberingAfterBreak="0">
    <w:nsid w:val="77C4648B"/>
    <w:multiLevelType w:val="hybridMultilevel"/>
    <w:tmpl w:val="FF40BDE4"/>
    <w:lvl w:ilvl="0" w:tplc="0C070001">
      <w:start w:val="1"/>
      <w:numFmt w:val="bullet"/>
      <w:lvlText w:val=""/>
      <w:lvlJc w:val="left"/>
      <w:pPr>
        <w:ind w:left="720" w:hanging="360"/>
      </w:pPr>
      <w:rPr>
        <w:rFonts w:ascii="Symbol" w:hAnsi="Symbol" w:hint="default"/>
      </w:rPr>
    </w:lvl>
    <w:lvl w:ilvl="1" w:tplc="0C070003">
      <w:start w:val="1"/>
      <w:numFmt w:val="bullet"/>
      <w:lvlText w:val="o"/>
      <w:lvlJc w:val="left"/>
      <w:pPr>
        <w:ind w:left="1440" w:hanging="360"/>
      </w:pPr>
      <w:rPr>
        <w:rFonts w:ascii="Courier New" w:hAnsi="Courier New" w:cs="Courier New" w:hint="default"/>
      </w:rPr>
    </w:lvl>
    <w:lvl w:ilvl="2" w:tplc="0C070005">
      <w:start w:val="1"/>
      <w:numFmt w:val="bullet"/>
      <w:lvlText w:val=""/>
      <w:lvlJc w:val="left"/>
      <w:pPr>
        <w:ind w:left="2160" w:hanging="360"/>
      </w:pPr>
      <w:rPr>
        <w:rFonts w:ascii="Wingdings" w:hAnsi="Wingdings" w:hint="default"/>
      </w:rPr>
    </w:lvl>
    <w:lvl w:ilvl="3" w:tplc="0C070001">
      <w:start w:val="1"/>
      <w:numFmt w:val="bullet"/>
      <w:lvlText w:val=""/>
      <w:lvlJc w:val="left"/>
      <w:pPr>
        <w:ind w:left="2880" w:hanging="360"/>
      </w:pPr>
      <w:rPr>
        <w:rFonts w:ascii="Symbol" w:hAnsi="Symbol" w:hint="default"/>
      </w:rPr>
    </w:lvl>
    <w:lvl w:ilvl="4" w:tplc="0C070003">
      <w:start w:val="1"/>
      <w:numFmt w:val="bullet"/>
      <w:lvlText w:val="o"/>
      <w:lvlJc w:val="left"/>
      <w:pPr>
        <w:ind w:left="3600" w:hanging="360"/>
      </w:pPr>
      <w:rPr>
        <w:rFonts w:ascii="Courier New" w:hAnsi="Courier New" w:cs="Courier New" w:hint="default"/>
      </w:rPr>
    </w:lvl>
    <w:lvl w:ilvl="5" w:tplc="0C070005">
      <w:start w:val="1"/>
      <w:numFmt w:val="bullet"/>
      <w:lvlText w:val=""/>
      <w:lvlJc w:val="left"/>
      <w:pPr>
        <w:ind w:left="4320" w:hanging="360"/>
      </w:pPr>
      <w:rPr>
        <w:rFonts w:ascii="Wingdings" w:hAnsi="Wingdings" w:hint="default"/>
      </w:rPr>
    </w:lvl>
    <w:lvl w:ilvl="6" w:tplc="0C070001">
      <w:start w:val="1"/>
      <w:numFmt w:val="bullet"/>
      <w:lvlText w:val=""/>
      <w:lvlJc w:val="left"/>
      <w:pPr>
        <w:ind w:left="5040" w:hanging="360"/>
      </w:pPr>
      <w:rPr>
        <w:rFonts w:ascii="Symbol" w:hAnsi="Symbol" w:hint="default"/>
      </w:rPr>
    </w:lvl>
    <w:lvl w:ilvl="7" w:tplc="0C070003">
      <w:start w:val="1"/>
      <w:numFmt w:val="bullet"/>
      <w:lvlText w:val="o"/>
      <w:lvlJc w:val="left"/>
      <w:pPr>
        <w:ind w:left="5760" w:hanging="360"/>
      </w:pPr>
      <w:rPr>
        <w:rFonts w:ascii="Courier New" w:hAnsi="Courier New" w:cs="Courier New" w:hint="default"/>
      </w:rPr>
    </w:lvl>
    <w:lvl w:ilvl="8" w:tplc="0C070005">
      <w:start w:val="1"/>
      <w:numFmt w:val="bullet"/>
      <w:lvlText w:val=""/>
      <w:lvlJc w:val="left"/>
      <w:pPr>
        <w:ind w:left="6480" w:hanging="360"/>
      </w:pPr>
      <w:rPr>
        <w:rFonts w:ascii="Wingdings" w:hAnsi="Wingdings" w:hint="default"/>
      </w:rPr>
    </w:lvl>
  </w:abstractNum>
  <w:abstractNum w:abstractNumId="13" w15:restartNumberingAfterBreak="0">
    <w:nsid w:val="7A392748"/>
    <w:multiLevelType w:val="hybridMultilevel"/>
    <w:tmpl w:val="B07AA96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4" w15:restartNumberingAfterBreak="0">
    <w:nsid w:val="7D463CFD"/>
    <w:multiLevelType w:val="hybridMultilevel"/>
    <w:tmpl w:val="CC0A432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16cid:durableId="2099517457">
    <w:abstractNumId w:val="8"/>
  </w:num>
  <w:num w:numId="2" w16cid:durableId="1071193674">
    <w:abstractNumId w:val="11"/>
  </w:num>
  <w:num w:numId="3" w16cid:durableId="122694817">
    <w:abstractNumId w:val="3"/>
  </w:num>
  <w:num w:numId="4" w16cid:durableId="1715159407">
    <w:abstractNumId w:val="4"/>
  </w:num>
  <w:num w:numId="5" w16cid:durableId="1083990130">
    <w:abstractNumId w:val="10"/>
  </w:num>
  <w:num w:numId="6" w16cid:durableId="1882475190">
    <w:abstractNumId w:val="2"/>
  </w:num>
  <w:num w:numId="7" w16cid:durableId="347953515">
    <w:abstractNumId w:val="12"/>
  </w:num>
  <w:num w:numId="8" w16cid:durableId="285475465">
    <w:abstractNumId w:val="13"/>
  </w:num>
  <w:num w:numId="9" w16cid:durableId="1602641130">
    <w:abstractNumId w:val="5"/>
  </w:num>
  <w:num w:numId="10" w16cid:durableId="1096173878">
    <w:abstractNumId w:val="1"/>
  </w:num>
  <w:num w:numId="11" w16cid:durableId="1628581395">
    <w:abstractNumId w:val="7"/>
  </w:num>
  <w:num w:numId="12" w16cid:durableId="1390492833">
    <w:abstractNumId w:val="14"/>
  </w:num>
  <w:num w:numId="13" w16cid:durableId="580257830">
    <w:abstractNumId w:val="6"/>
  </w:num>
  <w:num w:numId="14" w16cid:durableId="1905290679">
    <w:abstractNumId w:val="9"/>
  </w:num>
  <w:num w:numId="15" w16cid:durableId="124907165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C31F4"/>
    <w:rsid w:val="000032D3"/>
    <w:rsid w:val="000067F9"/>
    <w:rsid w:val="00031D5C"/>
    <w:rsid w:val="00032196"/>
    <w:rsid w:val="00036D13"/>
    <w:rsid w:val="00041288"/>
    <w:rsid w:val="0004692C"/>
    <w:rsid w:val="00051125"/>
    <w:rsid w:val="0005577C"/>
    <w:rsid w:val="00060078"/>
    <w:rsid w:val="000603BD"/>
    <w:rsid w:val="00063633"/>
    <w:rsid w:val="00081D48"/>
    <w:rsid w:val="000A4957"/>
    <w:rsid w:val="000A6405"/>
    <w:rsid w:val="000B0BD1"/>
    <w:rsid w:val="000B355A"/>
    <w:rsid w:val="000B3CAF"/>
    <w:rsid w:val="000C0F81"/>
    <w:rsid w:val="000C1420"/>
    <w:rsid w:val="000C1C7E"/>
    <w:rsid w:val="000C4FB3"/>
    <w:rsid w:val="000C7059"/>
    <w:rsid w:val="000D4F09"/>
    <w:rsid w:val="000E6A8B"/>
    <w:rsid w:val="000F1F8D"/>
    <w:rsid w:val="000F2C1B"/>
    <w:rsid w:val="000F3F8A"/>
    <w:rsid w:val="00110D6E"/>
    <w:rsid w:val="0011551D"/>
    <w:rsid w:val="00120081"/>
    <w:rsid w:val="0012633A"/>
    <w:rsid w:val="00141001"/>
    <w:rsid w:val="00151A5B"/>
    <w:rsid w:val="00157B54"/>
    <w:rsid w:val="00165F2F"/>
    <w:rsid w:val="00166AF6"/>
    <w:rsid w:val="00183B62"/>
    <w:rsid w:val="00183DFD"/>
    <w:rsid w:val="0018480F"/>
    <w:rsid w:val="00193D23"/>
    <w:rsid w:val="00194016"/>
    <w:rsid w:val="00194812"/>
    <w:rsid w:val="0019756F"/>
    <w:rsid w:val="001B0ABD"/>
    <w:rsid w:val="001C1C5C"/>
    <w:rsid w:val="001C5DDA"/>
    <w:rsid w:val="001D13C3"/>
    <w:rsid w:val="001D2804"/>
    <w:rsid w:val="001D3266"/>
    <w:rsid w:val="001D3384"/>
    <w:rsid w:val="001E12FC"/>
    <w:rsid w:val="001F4BE3"/>
    <w:rsid w:val="0020776B"/>
    <w:rsid w:val="0021072E"/>
    <w:rsid w:val="00211B55"/>
    <w:rsid w:val="002163E3"/>
    <w:rsid w:val="002333BF"/>
    <w:rsid w:val="002364EA"/>
    <w:rsid w:val="002368AD"/>
    <w:rsid w:val="002402FC"/>
    <w:rsid w:val="00241CBC"/>
    <w:rsid w:val="002541F0"/>
    <w:rsid w:val="0026242C"/>
    <w:rsid w:val="00276009"/>
    <w:rsid w:val="002827EA"/>
    <w:rsid w:val="00290761"/>
    <w:rsid w:val="002942F5"/>
    <w:rsid w:val="00297FB5"/>
    <w:rsid w:val="002A48A8"/>
    <w:rsid w:val="002A708B"/>
    <w:rsid w:val="002B0B3D"/>
    <w:rsid w:val="002C2B5C"/>
    <w:rsid w:val="002C7D65"/>
    <w:rsid w:val="002D68EC"/>
    <w:rsid w:val="002E5529"/>
    <w:rsid w:val="002E6529"/>
    <w:rsid w:val="002F3701"/>
    <w:rsid w:val="002F40CC"/>
    <w:rsid w:val="003175AF"/>
    <w:rsid w:val="0032023B"/>
    <w:rsid w:val="00320FBA"/>
    <w:rsid w:val="003243DD"/>
    <w:rsid w:val="00327AD9"/>
    <w:rsid w:val="00334CBA"/>
    <w:rsid w:val="0034404A"/>
    <w:rsid w:val="003559D0"/>
    <w:rsid w:val="003616EF"/>
    <w:rsid w:val="003631D1"/>
    <w:rsid w:val="00366248"/>
    <w:rsid w:val="003726D8"/>
    <w:rsid w:val="00372F57"/>
    <w:rsid w:val="00384807"/>
    <w:rsid w:val="00391674"/>
    <w:rsid w:val="003A198E"/>
    <w:rsid w:val="003A1BBE"/>
    <w:rsid w:val="003A30C5"/>
    <w:rsid w:val="003B5CF5"/>
    <w:rsid w:val="003C04A0"/>
    <w:rsid w:val="003C2A8D"/>
    <w:rsid w:val="003C579F"/>
    <w:rsid w:val="003D4244"/>
    <w:rsid w:val="003D61BB"/>
    <w:rsid w:val="003D74FC"/>
    <w:rsid w:val="003E156E"/>
    <w:rsid w:val="003F0B0F"/>
    <w:rsid w:val="003F18A0"/>
    <w:rsid w:val="003F703E"/>
    <w:rsid w:val="00405183"/>
    <w:rsid w:val="00415864"/>
    <w:rsid w:val="00416F66"/>
    <w:rsid w:val="00423170"/>
    <w:rsid w:val="004254E5"/>
    <w:rsid w:val="00430D75"/>
    <w:rsid w:val="00447D37"/>
    <w:rsid w:val="0045635F"/>
    <w:rsid w:val="00461D4A"/>
    <w:rsid w:val="0046276F"/>
    <w:rsid w:val="0046565B"/>
    <w:rsid w:val="00470AA6"/>
    <w:rsid w:val="00471AB0"/>
    <w:rsid w:val="004722CD"/>
    <w:rsid w:val="004756A2"/>
    <w:rsid w:val="00476A2C"/>
    <w:rsid w:val="00483821"/>
    <w:rsid w:val="004938DA"/>
    <w:rsid w:val="004B0DDF"/>
    <w:rsid w:val="004B3B97"/>
    <w:rsid w:val="004B5BD0"/>
    <w:rsid w:val="004C3F54"/>
    <w:rsid w:val="004D07A4"/>
    <w:rsid w:val="004D6C22"/>
    <w:rsid w:val="004E118F"/>
    <w:rsid w:val="004E15DA"/>
    <w:rsid w:val="004E6F4E"/>
    <w:rsid w:val="004F524B"/>
    <w:rsid w:val="00501EB0"/>
    <w:rsid w:val="005029A7"/>
    <w:rsid w:val="00504FE3"/>
    <w:rsid w:val="005124BC"/>
    <w:rsid w:val="00517A32"/>
    <w:rsid w:val="00526390"/>
    <w:rsid w:val="005277ED"/>
    <w:rsid w:val="00536801"/>
    <w:rsid w:val="00537D1F"/>
    <w:rsid w:val="00542BEA"/>
    <w:rsid w:val="00543EC1"/>
    <w:rsid w:val="005447F9"/>
    <w:rsid w:val="00544F4A"/>
    <w:rsid w:val="00556226"/>
    <w:rsid w:val="00566EE9"/>
    <w:rsid w:val="00567B3E"/>
    <w:rsid w:val="00567FB2"/>
    <w:rsid w:val="0057069F"/>
    <w:rsid w:val="00573733"/>
    <w:rsid w:val="00576C87"/>
    <w:rsid w:val="0058204C"/>
    <w:rsid w:val="00582629"/>
    <w:rsid w:val="005976FE"/>
    <w:rsid w:val="005A27CE"/>
    <w:rsid w:val="005A3DA5"/>
    <w:rsid w:val="005B0E92"/>
    <w:rsid w:val="005B2098"/>
    <w:rsid w:val="005B37EE"/>
    <w:rsid w:val="005B50FF"/>
    <w:rsid w:val="005C7ECB"/>
    <w:rsid w:val="005D21FE"/>
    <w:rsid w:val="005D43EF"/>
    <w:rsid w:val="00601035"/>
    <w:rsid w:val="006018B2"/>
    <w:rsid w:val="00602B13"/>
    <w:rsid w:val="00610EB9"/>
    <w:rsid w:val="00615DA8"/>
    <w:rsid w:val="00630883"/>
    <w:rsid w:val="00634B30"/>
    <w:rsid w:val="00650C6F"/>
    <w:rsid w:val="00656BF0"/>
    <w:rsid w:val="0065775F"/>
    <w:rsid w:val="006669EC"/>
    <w:rsid w:val="006750B0"/>
    <w:rsid w:val="0067643B"/>
    <w:rsid w:val="00680D28"/>
    <w:rsid w:val="006842C9"/>
    <w:rsid w:val="00684E55"/>
    <w:rsid w:val="00687899"/>
    <w:rsid w:val="006909F5"/>
    <w:rsid w:val="00694620"/>
    <w:rsid w:val="00694D85"/>
    <w:rsid w:val="006A7807"/>
    <w:rsid w:val="006C4772"/>
    <w:rsid w:val="006C7170"/>
    <w:rsid w:val="006D5AAA"/>
    <w:rsid w:val="006E0A4E"/>
    <w:rsid w:val="006E1E70"/>
    <w:rsid w:val="006E29A1"/>
    <w:rsid w:val="006F14D0"/>
    <w:rsid w:val="006F2D39"/>
    <w:rsid w:val="006F4870"/>
    <w:rsid w:val="00702414"/>
    <w:rsid w:val="00712417"/>
    <w:rsid w:val="00714F83"/>
    <w:rsid w:val="00727E1B"/>
    <w:rsid w:val="00735691"/>
    <w:rsid w:val="007368EA"/>
    <w:rsid w:val="00741F48"/>
    <w:rsid w:val="00755962"/>
    <w:rsid w:val="007603CA"/>
    <w:rsid w:val="00761786"/>
    <w:rsid w:val="00763ED9"/>
    <w:rsid w:val="007661CE"/>
    <w:rsid w:val="00771A72"/>
    <w:rsid w:val="00773673"/>
    <w:rsid w:val="00780049"/>
    <w:rsid w:val="00780076"/>
    <w:rsid w:val="00784C56"/>
    <w:rsid w:val="007979F0"/>
    <w:rsid w:val="007A056E"/>
    <w:rsid w:val="007A197E"/>
    <w:rsid w:val="007A5799"/>
    <w:rsid w:val="007B6299"/>
    <w:rsid w:val="007C6F9C"/>
    <w:rsid w:val="007D38DC"/>
    <w:rsid w:val="007E374F"/>
    <w:rsid w:val="007E3972"/>
    <w:rsid w:val="00801B12"/>
    <w:rsid w:val="00803E32"/>
    <w:rsid w:val="00806DA0"/>
    <w:rsid w:val="00807C90"/>
    <w:rsid w:val="00814630"/>
    <w:rsid w:val="00820361"/>
    <w:rsid w:val="00821DF6"/>
    <w:rsid w:val="008355DE"/>
    <w:rsid w:val="0086336A"/>
    <w:rsid w:val="008634E5"/>
    <w:rsid w:val="00864556"/>
    <w:rsid w:val="0087002D"/>
    <w:rsid w:val="00872A3B"/>
    <w:rsid w:val="00892483"/>
    <w:rsid w:val="008979EF"/>
    <w:rsid w:val="008A148E"/>
    <w:rsid w:val="008A1FBF"/>
    <w:rsid w:val="008A377B"/>
    <w:rsid w:val="008A5750"/>
    <w:rsid w:val="008B11B5"/>
    <w:rsid w:val="008B2B76"/>
    <w:rsid w:val="008C132E"/>
    <w:rsid w:val="008C1F02"/>
    <w:rsid w:val="008C634F"/>
    <w:rsid w:val="008E01D7"/>
    <w:rsid w:val="008E0D34"/>
    <w:rsid w:val="008E18E0"/>
    <w:rsid w:val="008E4F7A"/>
    <w:rsid w:val="008F6883"/>
    <w:rsid w:val="00900B58"/>
    <w:rsid w:val="00904DFC"/>
    <w:rsid w:val="00906353"/>
    <w:rsid w:val="00912647"/>
    <w:rsid w:val="009127FA"/>
    <w:rsid w:val="009320DC"/>
    <w:rsid w:val="009322C5"/>
    <w:rsid w:val="0093496A"/>
    <w:rsid w:val="00935C09"/>
    <w:rsid w:val="00937C4F"/>
    <w:rsid w:val="0094025B"/>
    <w:rsid w:val="009549FE"/>
    <w:rsid w:val="00956261"/>
    <w:rsid w:val="00957475"/>
    <w:rsid w:val="0096238B"/>
    <w:rsid w:val="00966008"/>
    <w:rsid w:val="00966B03"/>
    <w:rsid w:val="009678B6"/>
    <w:rsid w:val="00967AA0"/>
    <w:rsid w:val="009730FB"/>
    <w:rsid w:val="00973943"/>
    <w:rsid w:val="009817B7"/>
    <w:rsid w:val="00987543"/>
    <w:rsid w:val="0099120F"/>
    <w:rsid w:val="0099200B"/>
    <w:rsid w:val="009A2F9B"/>
    <w:rsid w:val="009A79AB"/>
    <w:rsid w:val="009B0D51"/>
    <w:rsid w:val="009B1195"/>
    <w:rsid w:val="009D1364"/>
    <w:rsid w:val="009D6402"/>
    <w:rsid w:val="009E3A5A"/>
    <w:rsid w:val="009E7504"/>
    <w:rsid w:val="00A176BB"/>
    <w:rsid w:val="00A20541"/>
    <w:rsid w:val="00A21F75"/>
    <w:rsid w:val="00A25A7E"/>
    <w:rsid w:val="00A26118"/>
    <w:rsid w:val="00A346BB"/>
    <w:rsid w:val="00A366ED"/>
    <w:rsid w:val="00A442A9"/>
    <w:rsid w:val="00A612BB"/>
    <w:rsid w:val="00A77332"/>
    <w:rsid w:val="00A77A64"/>
    <w:rsid w:val="00A87039"/>
    <w:rsid w:val="00A91042"/>
    <w:rsid w:val="00AA072F"/>
    <w:rsid w:val="00AA52B8"/>
    <w:rsid w:val="00AA63F4"/>
    <w:rsid w:val="00AB2054"/>
    <w:rsid w:val="00AC31F4"/>
    <w:rsid w:val="00AC6C22"/>
    <w:rsid w:val="00AC6FE0"/>
    <w:rsid w:val="00AD1AAF"/>
    <w:rsid w:val="00AE0814"/>
    <w:rsid w:val="00AE0EBF"/>
    <w:rsid w:val="00AE2897"/>
    <w:rsid w:val="00AE2BBF"/>
    <w:rsid w:val="00AF3607"/>
    <w:rsid w:val="00B17EE4"/>
    <w:rsid w:val="00B20E02"/>
    <w:rsid w:val="00B275A8"/>
    <w:rsid w:val="00B5362E"/>
    <w:rsid w:val="00B566A2"/>
    <w:rsid w:val="00B57C40"/>
    <w:rsid w:val="00B735AC"/>
    <w:rsid w:val="00B85617"/>
    <w:rsid w:val="00B86A62"/>
    <w:rsid w:val="00B871B5"/>
    <w:rsid w:val="00B92334"/>
    <w:rsid w:val="00B93407"/>
    <w:rsid w:val="00B978EA"/>
    <w:rsid w:val="00B97EE3"/>
    <w:rsid w:val="00BA166C"/>
    <w:rsid w:val="00BA1754"/>
    <w:rsid w:val="00BA306B"/>
    <w:rsid w:val="00BA3669"/>
    <w:rsid w:val="00BD1C54"/>
    <w:rsid w:val="00BD2424"/>
    <w:rsid w:val="00BD26D5"/>
    <w:rsid w:val="00BE6B2F"/>
    <w:rsid w:val="00BF769F"/>
    <w:rsid w:val="00C0060E"/>
    <w:rsid w:val="00C03360"/>
    <w:rsid w:val="00C07261"/>
    <w:rsid w:val="00C114E7"/>
    <w:rsid w:val="00C121A4"/>
    <w:rsid w:val="00C12622"/>
    <w:rsid w:val="00C146D4"/>
    <w:rsid w:val="00C1636E"/>
    <w:rsid w:val="00C309C8"/>
    <w:rsid w:val="00C312CE"/>
    <w:rsid w:val="00C33D96"/>
    <w:rsid w:val="00C3626B"/>
    <w:rsid w:val="00C44F68"/>
    <w:rsid w:val="00C5227C"/>
    <w:rsid w:val="00C56835"/>
    <w:rsid w:val="00C64683"/>
    <w:rsid w:val="00C65BD2"/>
    <w:rsid w:val="00C66C03"/>
    <w:rsid w:val="00C733D6"/>
    <w:rsid w:val="00C84EBF"/>
    <w:rsid w:val="00CA067D"/>
    <w:rsid w:val="00CB20CF"/>
    <w:rsid w:val="00CB7487"/>
    <w:rsid w:val="00CB767C"/>
    <w:rsid w:val="00CE0ED0"/>
    <w:rsid w:val="00CE6598"/>
    <w:rsid w:val="00CE7547"/>
    <w:rsid w:val="00CF37D2"/>
    <w:rsid w:val="00D0061F"/>
    <w:rsid w:val="00D27382"/>
    <w:rsid w:val="00D31CCE"/>
    <w:rsid w:val="00D5232F"/>
    <w:rsid w:val="00D5236B"/>
    <w:rsid w:val="00D612DC"/>
    <w:rsid w:val="00D71369"/>
    <w:rsid w:val="00D76B24"/>
    <w:rsid w:val="00D96E89"/>
    <w:rsid w:val="00DA1E8D"/>
    <w:rsid w:val="00DA34A3"/>
    <w:rsid w:val="00DA4B6F"/>
    <w:rsid w:val="00DA5023"/>
    <w:rsid w:val="00DB53E3"/>
    <w:rsid w:val="00DB5FF3"/>
    <w:rsid w:val="00DC016E"/>
    <w:rsid w:val="00DC4B63"/>
    <w:rsid w:val="00DC5D0C"/>
    <w:rsid w:val="00DC62A9"/>
    <w:rsid w:val="00DD54B3"/>
    <w:rsid w:val="00DD72B9"/>
    <w:rsid w:val="00DE6132"/>
    <w:rsid w:val="00DF462A"/>
    <w:rsid w:val="00DF6FC9"/>
    <w:rsid w:val="00E13476"/>
    <w:rsid w:val="00E208BF"/>
    <w:rsid w:val="00E22958"/>
    <w:rsid w:val="00E308F3"/>
    <w:rsid w:val="00E42C66"/>
    <w:rsid w:val="00E4348D"/>
    <w:rsid w:val="00E451AA"/>
    <w:rsid w:val="00E46FA8"/>
    <w:rsid w:val="00E53D6E"/>
    <w:rsid w:val="00E61D13"/>
    <w:rsid w:val="00E65541"/>
    <w:rsid w:val="00E820D8"/>
    <w:rsid w:val="00E86A99"/>
    <w:rsid w:val="00E91120"/>
    <w:rsid w:val="00E93EA4"/>
    <w:rsid w:val="00E96D67"/>
    <w:rsid w:val="00EA00CB"/>
    <w:rsid w:val="00EA10DA"/>
    <w:rsid w:val="00EA24A3"/>
    <w:rsid w:val="00EB4A16"/>
    <w:rsid w:val="00EB5389"/>
    <w:rsid w:val="00EB7403"/>
    <w:rsid w:val="00EC0E51"/>
    <w:rsid w:val="00EC12BE"/>
    <w:rsid w:val="00EC43F5"/>
    <w:rsid w:val="00ED0C31"/>
    <w:rsid w:val="00ED2128"/>
    <w:rsid w:val="00ED32A8"/>
    <w:rsid w:val="00ED66B0"/>
    <w:rsid w:val="00ED7237"/>
    <w:rsid w:val="00EE0A1C"/>
    <w:rsid w:val="00EE6812"/>
    <w:rsid w:val="00EF3E8D"/>
    <w:rsid w:val="00F009B3"/>
    <w:rsid w:val="00F01CFB"/>
    <w:rsid w:val="00F05863"/>
    <w:rsid w:val="00F07A42"/>
    <w:rsid w:val="00F21FE8"/>
    <w:rsid w:val="00F25D4F"/>
    <w:rsid w:val="00F273DA"/>
    <w:rsid w:val="00F27B85"/>
    <w:rsid w:val="00F30456"/>
    <w:rsid w:val="00F354F0"/>
    <w:rsid w:val="00F36858"/>
    <w:rsid w:val="00F37687"/>
    <w:rsid w:val="00F459F0"/>
    <w:rsid w:val="00F551EB"/>
    <w:rsid w:val="00F56AC9"/>
    <w:rsid w:val="00F61F3B"/>
    <w:rsid w:val="00F669B9"/>
    <w:rsid w:val="00F71756"/>
    <w:rsid w:val="00F724D1"/>
    <w:rsid w:val="00F752C9"/>
    <w:rsid w:val="00F815FC"/>
    <w:rsid w:val="00F83FC9"/>
    <w:rsid w:val="00F8694E"/>
    <w:rsid w:val="00F9053B"/>
    <w:rsid w:val="00F924C7"/>
    <w:rsid w:val="00F933A9"/>
    <w:rsid w:val="00F95E97"/>
    <w:rsid w:val="00F977FA"/>
    <w:rsid w:val="00FA5418"/>
    <w:rsid w:val="00FB5380"/>
    <w:rsid w:val="00FC1422"/>
    <w:rsid w:val="00FC3FF4"/>
    <w:rsid w:val="00FC5133"/>
    <w:rsid w:val="00FC51BE"/>
    <w:rsid w:val="00FD3087"/>
    <w:rsid w:val="00FD6807"/>
    <w:rsid w:val="00FE2CC5"/>
    <w:rsid w:val="00FF2B1E"/>
    <w:rsid w:val="00FF4016"/>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2B152E5"/>
  <w15:chartTrackingRefBased/>
  <w15:docId w15:val="{E75ED56F-C75D-44DD-AE1A-1A2DA1C315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footnote text" w:uiPriority="99"/>
    <w:lsdException w:name="caption" w:semiHidden="1" w:unhideWhenUsed="1" w:qFormat="1"/>
    <w:lsdException w:name="footnote reference" w:uiPriority="99"/>
    <w:lsdException w:name="Title" w:qFormat="1"/>
    <w:lsdException w:name="Subtitle" w:qFormat="1"/>
    <w:lsdException w:name="Hyperlink" w:uiPriority="99"/>
    <w:lsdException w:name="Strong" w:uiPriority="22" w:qFormat="1"/>
    <w:lsdException w:name="Emphasis" w:uiPriority="20" w:qFormat="1"/>
    <w:lsdException w:name="Plain Text" w:uiPriority="99"/>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uiPriority w:val="99"/>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uiPriority w:val="20"/>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paragraph" w:styleId="Sprechblasentext">
    <w:name w:val="Balloon Text"/>
    <w:basedOn w:val="Standard"/>
    <w:link w:val="SprechblasentextZchn"/>
    <w:rsid w:val="00771A72"/>
    <w:rPr>
      <w:rFonts w:ascii="Segoe UI" w:hAnsi="Segoe UI" w:cs="Segoe UI"/>
      <w:sz w:val="18"/>
      <w:szCs w:val="18"/>
    </w:rPr>
  </w:style>
  <w:style w:type="character" w:customStyle="1" w:styleId="SprechblasentextZchn">
    <w:name w:val="Sprechblasentext Zchn"/>
    <w:basedOn w:val="Absatz-Standardschriftart"/>
    <w:link w:val="Sprechblasentext"/>
    <w:rsid w:val="00771A72"/>
    <w:rPr>
      <w:rFonts w:ascii="Segoe UI" w:hAnsi="Segoe UI" w:cs="Segoe UI"/>
      <w:sz w:val="18"/>
      <w:szCs w:val="18"/>
    </w:rPr>
  </w:style>
  <w:style w:type="paragraph" w:styleId="Funotentext">
    <w:name w:val="footnote text"/>
    <w:basedOn w:val="Standard"/>
    <w:link w:val="FunotentextZchn"/>
    <w:uiPriority w:val="99"/>
    <w:unhideWhenUsed/>
    <w:rsid w:val="00B5362E"/>
    <w:rPr>
      <w:rFonts w:asciiTheme="minorHAnsi" w:eastAsiaTheme="minorHAnsi" w:hAnsiTheme="minorHAnsi" w:cstheme="minorBidi"/>
      <w:sz w:val="20"/>
      <w:lang w:val="de-AT" w:eastAsia="en-US"/>
    </w:rPr>
  </w:style>
  <w:style w:type="character" w:customStyle="1" w:styleId="FunotentextZchn">
    <w:name w:val="Fußnotentext Zchn"/>
    <w:basedOn w:val="Absatz-Standardschriftart"/>
    <w:link w:val="Funotentext"/>
    <w:uiPriority w:val="99"/>
    <w:rsid w:val="00B5362E"/>
    <w:rPr>
      <w:rFonts w:asciiTheme="minorHAnsi" w:eastAsiaTheme="minorHAnsi" w:hAnsiTheme="minorHAnsi" w:cstheme="minorBidi"/>
      <w:lang w:val="de-AT" w:eastAsia="en-US"/>
    </w:rPr>
  </w:style>
  <w:style w:type="character" w:styleId="Funotenzeichen">
    <w:name w:val="footnote reference"/>
    <w:basedOn w:val="Absatz-Standardschriftart"/>
    <w:uiPriority w:val="99"/>
    <w:unhideWhenUsed/>
    <w:rsid w:val="00B5362E"/>
    <w:rPr>
      <w:vertAlign w:val="superscript"/>
    </w:rPr>
  </w:style>
  <w:style w:type="paragraph" w:styleId="NurText">
    <w:name w:val="Plain Text"/>
    <w:basedOn w:val="Standard"/>
    <w:link w:val="NurTextZchn"/>
    <w:uiPriority w:val="99"/>
    <w:unhideWhenUsed/>
    <w:rsid w:val="00DC4B63"/>
    <w:rPr>
      <w:rFonts w:ascii="Calibri" w:hAnsi="Calibri"/>
      <w:szCs w:val="21"/>
    </w:rPr>
  </w:style>
  <w:style w:type="character" w:customStyle="1" w:styleId="NurTextZchn">
    <w:name w:val="Nur Text Zchn"/>
    <w:basedOn w:val="Absatz-Standardschriftart"/>
    <w:link w:val="NurText"/>
    <w:uiPriority w:val="99"/>
    <w:rsid w:val="00DC4B63"/>
    <w:rPr>
      <w:rFonts w:ascii="Calibri" w:hAnsi="Calibri"/>
      <w:sz w:val="22"/>
      <w:szCs w:val="21"/>
    </w:rPr>
  </w:style>
  <w:style w:type="paragraph" w:styleId="Listenabsatz">
    <w:name w:val="List Paragraph"/>
    <w:basedOn w:val="Standard"/>
    <w:uiPriority w:val="34"/>
    <w:qFormat/>
    <w:rsid w:val="00556226"/>
    <w:pPr>
      <w:ind w:left="720"/>
      <w:contextualSpacing/>
    </w:pPr>
  </w:style>
  <w:style w:type="paragraph" w:customStyle="1" w:styleId="xmsonormal">
    <w:name w:val="x_msonormal"/>
    <w:basedOn w:val="Standard"/>
    <w:uiPriority w:val="99"/>
    <w:rsid w:val="0099120F"/>
    <w:rPr>
      <w:rFonts w:ascii="Calibri" w:eastAsiaTheme="minorHAnsi" w:hAnsi="Calibri" w:cs="Calibri"/>
      <w:szCs w:val="22"/>
    </w:rPr>
  </w:style>
  <w:style w:type="paragraph" w:customStyle="1" w:styleId="paragraph">
    <w:name w:val="paragraph"/>
    <w:basedOn w:val="Standard"/>
    <w:rsid w:val="00F724D1"/>
    <w:pPr>
      <w:spacing w:before="100" w:beforeAutospacing="1" w:after="100" w:afterAutospacing="1"/>
    </w:pPr>
    <w:rPr>
      <w:rFonts w:ascii="Times New Roman" w:hAnsi="Times New Roman"/>
      <w:sz w:val="24"/>
      <w:szCs w:val="24"/>
    </w:rPr>
  </w:style>
  <w:style w:type="character" w:customStyle="1" w:styleId="normaltextrun">
    <w:name w:val="normaltextrun"/>
    <w:basedOn w:val="Absatz-Standardschriftart"/>
    <w:rsid w:val="00F724D1"/>
  </w:style>
  <w:style w:type="character" w:customStyle="1" w:styleId="eop">
    <w:name w:val="eop"/>
    <w:basedOn w:val="Absatz-Standardschriftart"/>
    <w:rsid w:val="00F724D1"/>
  </w:style>
  <w:style w:type="character" w:styleId="NichtaufgelsteErwhnung">
    <w:name w:val="Unresolved Mention"/>
    <w:basedOn w:val="Absatz-Standardschriftart"/>
    <w:uiPriority w:val="99"/>
    <w:semiHidden/>
    <w:unhideWhenUsed/>
    <w:rsid w:val="00D0061F"/>
    <w:rPr>
      <w:color w:val="605E5C"/>
      <w:shd w:val="clear" w:color="auto" w:fill="E1DFDD"/>
    </w:rPr>
  </w:style>
  <w:style w:type="character" w:customStyle="1" w:styleId="A3">
    <w:name w:val="A3"/>
    <w:uiPriority w:val="99"/>
    <w:rsid w:val="00DF462A"/>
    <w:rPr>
      <w:b/>
      <w:bCs/>
      <w:color w:val="000000"/>
      <w:sz w:val="16"/>
      <w:szCs w:val="16"/>
    </w:rPr>
  </w:style>
  <w:style w:type="paragraph" w:customStyle="1" w:styleId="xmsolistparagraph">
    <w:name w:val="x_msolistparagraph"/>
    <w:basedOn w:val="Standard"/>
    <w:rsid w:val="00650C6F"/>
    <w:pPr>
      <w:ind w:left="720"/>
    </w:pPr>
    <w:rPr>
      <w:rFonts w:ascii="Calibri" w:eastAsiaTheme="minorHAnsi" w:hAnsi="Calibri" w:cs="Calibri"/>
      <w:szCs w:val="22"/>
      <w:lang w:val="de-AT" w:eastAsia="de-AT"/>
    </w:rPr>
  </w:style>
  <w:style w:type="character" w:customStyle="1" w:styleId="contentpasted0">
    <w:name w:val="contentpasted0"/>
    <w:basedOn w:val="Absatz-Standardschriftart"/>
    <w:rsid w:val="00E13476"/>
  </w:style>
  <w:style w:type="paragraph" w:customStyle="1" w:styleId="Default">
    <w:name w:val="Default"/>
    <w:rsid w:val="006750B0"/>
    <w:pPr>
      <w:autoSpaceDE w:val="0"/>
      <w:autoSpaceDN w:val="0"/>
      <w:adjustRightInd w:val="0"/>
    </w:pPr>
    <w:rPr>
      <w:rFonts w:ascii="Arial" w:eastAsiaTheme="minorHAnsi" w:hAnsi="Arial" w:cs="Arial"/>
      <w:color w:val="000000"/>
      <w:sz w:val="24"/>
      <w:szCs w:val="24"/>
      <w:lang w:eastAsia="en-US"/>
    </w:rPr>
  </w:style>
  <w:style w:type="character" w:styleId="BesuchterLink">
    <w:name w:val="FollowedHyperlink"/>
    <w:basedOn w:val="Absatz-Standardschriftart"/>
    <w:rsid w:val="008A377B"/>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560785">
      <w:bodyDiv w:val="1"/>
      <w:marLeft w:val="0"/>
      <w:marRight w:val="0"/>
      <w:marTop w:val="0"/>
      <w:marBottom w:val="0"/>
      <w:divBdr>
        <w:top w:val="none" w:sz="0" w:space="0" w:color="auto"/>
        <w:left w:val="none" w:sz="0" w:space="0" w:color="auto"/>
        <w:bottom w:val="none" w:sz="0" w:space="0" w:color="auto"/>
        <w:right w:val="none" w:sz="0" w:space="0" w:color="auto"/>
      </w:divBdr>
    </w:div>
    <w:div w:id="68885865">
      <w:bodyDiv w:val="1"/>
      <w:marLeft w:val="0"/>
      <w:marRight w:val="0"/>
      <w:marTop w:val="0"/>
      <w:marBottom w:val="0"/>
      <w:divBdr>
        <w:top w:val="none" w:sz="0" w:space="0" w:color="auto"/>
        <w:left w:val="none" w:sz="0" w:space="0" w:color="auto"/>
        <w:bottom w:val="none" w:sz="0" w:space="0" w:color="auto"/>
        <w:right w:val="none" w:sz="0" w:space="0" w:color="auto"/>
      </w:divBdr>
    </w:div>
    <w:div w:id="78186513">
      <w:bodyDiv w:val="1"/>
      <w:marLeft w:val="0"/>
      <w:marRight w:val="0"/>
      <w:marTop w:val="0"/>
      <w:marBottom w:val="0"/>
      <w:divBdr>
        <w:top w:val="none" w:sz="0" w:space="0" w:color="auto"/>
        <w:left w:val="none" w:sz="0" w:space="0" w:color="auto"/>
        <w:bottom w:val="none" w:sz="0" w:space="0" w:color="auto"/>
        <w:right w:val="none" w:sz="0" w:space="0" w:color="auto"/>
      </w:divBdr>
      <w:divsChild>
        <w:div w:id="1971789673">
          <w:marLeft w:val="0"/>
          <w:marRight w:val="0"/>
          <w:marTop w:val="0"/>
          <w:marBottom w:val="0"/>
          <w:divBdr>
            <w:top w:val="none" w:sz="0" w:space="0" w:color="auto"/>
            <w:left w:val="none" w:sz="0" w:space="0" w:color="auto"/>
            <w:bottom w:val="none" w:sz="0" w:space="0" w:color="auto"/>
            <w:right w:val="none" w:sz="0" w:space="0" w:color="auto"/>
          </w:divBdr>
        </w:div>
      </w:divsChild>
    </w:div>
    <w:div w:id="236477141">
      <w:bodyDiv w:val="1"/>
      <w:marLeft w:val="0"/>
      <w:marRight w:val="0"/>
      <w:marTop w:val="0"/>
      <w:marBottom w:val="0"/>
      <w:divBdr>
        <w:top w:val="none" w:sz="0" w:space="0" w:color="auto"/>
        <w:left w:val="none" w:sz="0" w:space="0" w:color="auto"/>
        <w:bottom w:val="none" w:sz="0" w:space="0" w:color="auto"/>
        <w:right w:val="none" w:sz="0" w:space="0" w:color="auto"/>
      </w:divBdr>
    </w:div>
    <w:div w:id="389967073">
      <w:bodyDiv w:val="1"/>
      <w:marLeft w:val="0"/>
      <w:marRight w:val="0"/>
      <w:marTop w:val="0"/>
      <w:marBottom w:val="0"/>
      <w:divBdr>
        <w:top w:val="none" w:sz="0" w:space="0" w:color="auto"/>
        <w:left w:val="none" w:sz="0" w:space="0" w:color="auto"/>
        <w:bottom w:val="none" w:sz="0" w:space="0" w:color="auto"/>
        <w:right w:val="none" w:sz="0" w:space="0" w:color="auto"/>
      </w:divBdr>
      <w:divsChild>
        <w:div w:id="2094084537">
          <w:marLeft w:val="0"/>
          <w:marRight w:val="0"/>
          <w:marTop w:val="0"/>
          <w:marBottom w:val="0"/>
          <w:divBdr>
            <w:top w:val="none" w:sz="0" w:space="0" w:color="auto"/>
            <w:left w:val="none" w:sz="0" w:space="0" w:color="auto"/>
            <w:bottom w:val="none" w:sz="0" w:space="0" w:color="auto"/>
            <w:right w:val="none" w:sz="0" w:space="0" w:color="auto"/>
          </w:divBdr>
        </w:div>
      </w:divsChild>
    </w:div>
    <w:div w:id="397828510">
      <w:bodyDiv w:val="1"/>
      <w:marLeft w:val="0"/>
      <w:marRight w:val="0"/>
      <w:marTop w:val="0"/>
      <w:marBottom w:val="0"/>
      <w:divBdr>
        <w:top w:val="none" w:sz="0" w:space="0" w:color="auto"/>
        <w:left w:val="none" w:sz="0" w:space="0" w:color="auto"/>
        <w:bottom w:val="none" w:sz="0" w:space="0" w:color="auto"/>
        <w:right w:val="none" w:sz="0" w:space="0" w:color="auto"/>
      </w:divBdr>
    </w:div>
    <w:div w:id="412091021">
      <w:bodyDiv w:val="1"/>
      <w:marLeft w:val="0"/>
      <w:marRight w:val="0"/>
      <w:marTop w:val="0"/>
      <w:marBottom w:val="0"/>
      <w:divBdr>
        <w:top w:val="none" w:sz="0" w:space="0" w:color="auto"/>
        <w:left w:val="none" w:sz="0" w:space="0" w:color="auto"/>
        <w:bottom w:val="none" w:sz="0" w:space="0" w:color="auto"/>
        <w:right w:val="none" w:sz="0" w:space="0" w:color="auto"/>
      </w:divBdr>
    </w:div>
    <w:div w:id="460611379">
      <w:bodyDiv w:val="1"/>
      <w:marLeft w:val="0"/>
      <w:marRight w:val="0"/>
      <w:marTop w:val="0"/>
      <w:marBottom w:val="0"/>
      <w:divBdr>
        <w:top w:val="none" w:sz="0" w:space="0" w:color="auto"/>
        <w:left w:val="none" w:sz="0" w:space="0" w:color="auto"/>
        <w:bottom w:val="none" w:sz="0" w:space="0" w:color="auto"/>
        <w:right w:val="none" w:sz="0" w:space="0" w:color="auto"/>
      </w:divBdr>
    </w:div>
    <w:div w:id="501429067">
      <w:bodyDiv w:val="1"/>
      <w:marLeft w:val="0"/>
      <w:marRight w:val="0"/>
      <w:marTop w:val="0"/>
      <w:marBottom w:val="0"/>
      <w:divBdr>
        <w:top w:val="none" w:sz="0" w:space="0" w:color="auto"/>
        <w:left w:val="none" w:sz="0" w:space="0" w:color="auto"/>
        <w:bottom w:val="none" w:sz="0" w:space="0" w:color="auto"/>
        <w:right w:val="none" w:sz="0" w:space="0" w:color="auto"/>
      </w:divBdr>
    </w:div>
    <w:div w:id="555313192">
      <w:bodyDiv w:val="1"/>
      <w:marLeft w:val="0"/>
      <w:marRight w:val="0"/>
      <w:marTop w:val="0"/>
      <w:marBottom w:val="0"/>
      <w:divBdr>
        <w:top w:val="none" w:sz="0" w:space="0" w:color="auto"/>
        <w:left w:val="none" w:sz="0" w:space="0" w:color="auto"/>
        <w:bottom w:val="none" w:sz="0" w:space="0" w:color="auto"/>
        <w:right w:val="none" w:sz="0" w:space="0" w:color="auto"/>
      </w:divBdr>
    </w:div>
    <w:div w:id="628360668">
      <w:bodyDiv w:val="1"/>
      <w:marLeft w:val="0"/>
      <w:marRight w:val="0"/>
      <w:marTop w:val="0"/>
      <w:marBottom w:val="0"/>
      <w:divBdr>
        <w:top w:val="none" w:sz="0" w:space="0" w:color="auto"/>
        <w:left w:val="none" w:sz="0" w:space="0" w:color="auto"/>
        <w:bottom w:val="none" w:sz="0" w:space="0" w:color="auto"/>
        <w:right w:val="none" w:sz="0" w:space="0" w:color="auto"/>
      </w:divBdr>
    </w:div>
    <w:div w:id="633294342">
      <w:bodyDiv w:val="1"/>
      <w:marLeft w:val="0"/>
      <w:marRight w:val="0"/>
      <w:marTop w:val="0"/>
      <w:marBottom w:val="0"/>
      <w:divBdr>
        <w:top w:val="none" w:sz="0" w:space="0" w:color="auto"/>
        <w:left w:val="none" w:sz="0" w:space="0" w:color="auto"/>
        <w:bottom w:val="none" w:sz="0" w:space="0" w:color="auto"/>
        <w:right w:val="none" w:sz="0" w:space="0" w:color="auto"/>
      </w:divBdr>
    </w:div>
    <w:div w:id="760226721">
      <w:bodyDiv w:val="1"/>
      <w:marLeft w:val="0"/>
      <w:marRight w:val="0"/>
      <w:marTop w:val="0"/>
      <w:marBottom w:val="0"/>
      <w:divBdr>
        <w:top w:val="none" w:sz="0" w:space="0" w:color="auto"/>
        <w:left w:val="none" w:sz="0" w:space="0" w:color="auto"/>
        <w:bottom w:val="none" w:sz="0" w:space="0" w:color="auto"/>
        <w:right w:val="none" w:sz="0" w:space="0" w:color="auto"/>
      </w:divBdr>
    </w:div>
    <w:div w:id="842470822">
      <w:bodyDiv w:val="1"/>
      <w:marLeft w:val="0"/>
      <w:marRight w:val="0"/>
      <w:marTop w:val="0"/>
      <w:marBottom w:val="0"/>
      <w:divBdr>
        <w:top w:val="none" w:sz="0" w:space="0" w:color="auto"/>
        <w:left w:val="none" w:sz="0" w:space="0" w:color="auto"/>
        <w:bottom w:val="none" w:sz="0" w:space="0" w:color="auto"/>
        <w:right w:val="none" w:sz="0" w:space="0" w:color="auto"/>
      </w:divBdr>
    </w:div>
    <w:div w:id="1098335163">
      <w:bodyDiv w:val="1"/>
      <w:marLeft w:val="0"/>
      <w:marRight w:val="0"/>
      <w:marTop w:val="0"/>
      <w:marBottom w:val="0"/>
      <w:divBdr>
        <w:top w:val="none" w:sz="0" w:space="0" w:color="auto"/>
        <w:left w:val="none" w:sz="0" w:space="0" w:color="auto"/>
        <w:bottom w:val="none" w:sz="0" w:space="0" w:color="auto"/>
        <w:right w:val="none" w:sz="0" w:space="0" w:color="auto"/>
      </w:divBdr>
    </w:div>
    <w:div w:id="1181162610">
      <w:bodyDiv w:val="1"/>
      <w:marLeft w:val="0"/>
      <w:marRight w:val="0"/>
      <w:marTop w:val="0"/>
      <w:marBottom w:val="0"/>
      <w:divBdr>
        <w:top w:val="none" w:sz="0" w:space="0" w:color="auto"/>
        <w:left w:val="none" w:sz="0" w:space="0" w:color="auto"/>
        <w:bottom w:val="none" w:sz="0" w:space="0" w:color="auto"/>
        <w:right w:val="none" w:sz="0" w:space="0" w:color="auto"/>
      </w:divBdr>
    </w:div>
    <w:div w:id="1190871575">
      <w:bodyDiv w:val="1"/>
      <w:marLeft w:val="0"/>
      <w:marRight w:val="0"/>
      <w:marTop w:val="0"/>
      <w:marBottom w:val="0"/>
      <w:divBdr>
        <w:top w:val="none" w:sz="0" w:space="0" w:color="auto"/>
        <w:left w:val="none" w:sz="0" w:space="0" w:color="auto"/>
        <w:bottom w:val="none" w:sz="0" w:space="0" w:color="auto"/>
        <w:right w:val="none" w:sz="0" w:space="0" w:color="auto"/>
      </w:divBdr>
    </w:div>
    <w:div w:id="1212376002">
      <w:bodyDiv w:val="1"/>
      <w:marLeft w:val="0"/>
      <w:marRight w:val="0"/>
      <w:marTop w:val="0"/>
      <w:marBottom w:val="0"/>
      <w:divBdr>
        <w:top w:val="none" w:sz="0" w:space="0" w:color="auto"/>
        <w:left w:val="none" w:sz="0" w:space="0" w:color="auto"/>
        <w:bottom w:val="none" w:sz="0" w:space="0" w:color="auto"/>
        <w:right w:val="none" w:sz="0" w:space="0" w:color="auto"/>
      </w:divBdr>
      <w:divsChild>
        <w:div w:id="2121602715">
          <w:marLeft w:val="0"/>
          <w:marRight w:val="0"/>
          <w:marTop w:val="0"/>
          <w:marBottom w:val="0"/>
          <w:divBdr>
            <w:top w:val="none" w:sz="0" w:space="0" w:color="auto"/>
            <w:left w:val="none" w:sz="0" w:space="0" w:color="auto"/>
            <w:bottom w:val="none" w:sz="0" w:space="0" w:color="auto"/>
            <w:right w:val="none" w:sz="0" w:space="0" w:color="auto"/>
          </w:divBdr>
        </w:div>
      </w:divsChild>
    </w:div>
    <w:div w:id="1383938620">
      <w:bodyDiv w:val="1"/>
      <w:marLeft w:val="0"/>
      <w:marRight w:val="0"/>
      <w:marTop w:val="0"/>
      <w:marBottom w:val="0"/>
      <w:divBdr>
        <w:top w:val="none" w:sz="0" w:space="0" w:color="auto"/>
        <w:left w:val="none" w:sz="0" w:space="0" w:color="auto"/>
        <w:bottom w:val="none" w:sz="0" w:space="0" w:color="auto"/>
        <w:right w:val="none" w:sz="0" w:space="0" w:color="auto"/>
      </w:divBdr>
      <w:divsChild>
        <w:div w:id="1745104257">
          <w:marLeft w:val="0"/>
          <w:marRight w:val="0"/>
          <w:marTop w:val="0"/>
          <w:marBottom w:val="0"/>
          <w:divBdr>
            <w:top w:val="none" w:sz="0" w:space="0" w:color="auto"/>
            <w:left w:val="none" w:sz="0" w:space="0" w:color="auto"/>
            <w:bottom w:val="none" w:sz="0" w:space="0" w:color="auto"/>
            <w:right w:val="none" w:sz="0" w:space="0" w:color="auto"/>
          </w:divBdr>
        </w:div>
      </w:divsChild>
    </w:div>
    <w:div w:id="1441146512">
      <w:bodyDiv w:val="1"/>
      <w:marLeft w:val="0"/>
      <w:marRight w:val="0"/>
      <w:marTop w:val="0"/>
      <w:marBottom w:val="0"/>
      <w:divBdr>
        <w:top w:val="none" w:sz="0" w:space="0" w:color="auto"/>
        <w:left w:val="none" w:sz="0" w:space="0" w:color="auto"/>
        <w:bottom w:val="none" w:sz="0" w:space="0" w:color="auto"/>
        <w:right w:val="none" w:sz="0" w:space="0" w:color="auto"/>
      </w:divBdr>
    </w:div>
    <w:div w:id="1486750002">
      <w:bodyDiv w:val="1"/>
      <w:marLeft w:val="0"/>
      <w:marRight w:val="0"/>
      <w:marTop w:val="0"/>
      <w:marBottom w:val="0"/>
      <w:divBdr>
        <w:top w:val="none" w:sz="0" w:space="0" w:color="auto"/>
        <w:left w:val="none" w:sz="0" w:space="0" w:color="auto"/>
        <w:bottom w:val="none" w:sz="0" w:space="0" w:color="auto"/>
        <w:right w:val="none" w:sz="0" w:space="0" w:color="auto"/>
      </w:divBdr>
    </w:div>
    <w:div w:id="1550148630">
      <w:bodyDiv w:val="1"/>
      <w:marLeft w:val="0"/>
      <w:marRight w:val="0"/>
      <w:marTop w:val="0"/>
      <w:marBottom w:val="0"/>
      <w:divBdr>
        <w:top w:val="none" w:sz="0" w:space="0" w:color="auto"/>
        <w:left w:val="none" w:sz="0" w:space="0" w:color="auto"/>
        <w:bottom w:val="none" w:sz="0" w:space="0" w:color="auto"/>
        <w:right w:val="none" w:sz="0" w:space="0" w:color="auto"/>
      </w:divBdr>
    </w:div>
    <w:div w:id="1564832114">
      <w:bodyDiv w:val="1"/>
      <w:marLeft w:val="0"/>
      <w:marRight w:val="0"/>
      <w:marTop w:val="0"/>
      <w:marBottom w:val="0"/>
      <w:divBdr>
        <w:top w:val="none" w:sz="0" w:space="0" w:color="auto"/>
        <w:left w:val="none" w:sz="0" w:space="0" w:color="auto"/>
        <w:bottom w:val="none" w:sz="0" w:space="0" w:color="auto"/>
        <w:right w:val="none" w:sz="0" w:space="0" w:color="auto"/>
      </w:divBdr>
    </w:div>
    <w:div w:id="1573126707">
      <w:bodyDiv w:val="1"/>
      <w:marLeft w:val="0"/>
      <w:marRight w:val="0"/>
      <w:marTop w:val="0"/>
      <w:marBottom w:val="0"/>
      <w:divBdr>
        <w:top w:val="none" w:sz="0" w:space="0" w:color="auto"/>
        <w:left w:val="none" w:sz="0" w:space="0" w:color="auto"/>
        <w:bottom w:val="none" w:sz="0" w:space="0" w:color="auto"/>
        <w:right w:val="none" w:sz="0" w:space="0" w:color="auto"/>
      </w:divBdr>
    </w:div>
    <w:div w:id="1619991600">
      <w:bodyDiv w:val="1"/>
      <w:marLeft w:val="0"/>
      <w:marRight w:val="0"/>
      <w:marTop w:val="0"/>
      <w:marBottom w:val="0"/>
      <w:divBdr>
        <w:top w:val="none" w:sz="0" w:space="0" w:color="auto"/>
        <w:left w:val="none" w:sz="0" w:space="0" w:color="auto"/>
        <w:bottom w:val="none" w:sz="0" w:space="0" w:color="auto"/>
        <w:right w:val="none" w:sz="0" w:space="0" w:color="auto"/>
      </w:divBdr>
    </w:div>
    <w:div w:id="1743793941">
      <w:bodyDiv w:val="1"/>
      <w:marLeft w:val="0"/>
      <w:marRight w:val="0"/>
      <w:marTop w:val="0"/>
      <w:marBottom w:val="0"/>
      <w:divBdr>
        <w:top w:val="none" w:sz="0" w:space="0" w:color="auto"/>
        <w:left w:val="none" w:sz="0" w:space="0" w:color="auto"/>
        <w:bottom w:val="none" w:sz="0" w:space="0" w:color="auto"/>
        <w:right w:val="none" w:sz="0" w:space="0" w:color="auto"/>
      </w:divBdr>
    </w:div>
    <w:div w:id="1768424946">
      <w:bodyDiv w:val="1"/>
      <w:marLeft w:val="0"/>
      <w:marRight w:val="0"/>
      <w:marTop w:val="0"/>
      <w:marBottom w:val="0"/>
      <w:divBdr>
        <w:top w:val="none" w:sz="0" w:space="0" w:color="auto"/>
        <w:left w:val="none" w:sz="0" w:space="0" w:color="auto"/>
        <w:bottom w:val="none" w:sz="0" w:space="0" w:color="auto"/>
        <w:right w:val="none" w:sz="0" w:space="0" w:color="auto"/>
      </w:divBdr>
      <w:divsChild>
        <w:div w:id="923564680">
          <w:marLeft w:val="0"/>
          <w:marRight w:val="0"/>
          <w:marTop w:val="0"/>
          <w:marBottom w:val="0"/>
          <w:divBdr>
            <w:top w:val="none" w:sz="0" w:space="0" w:color="auto"/>
            <w:left w:val="none" w:sz="0" w:space="0" w:color="auto"/>
            <w:bottom w:val="none" w:sz="0" w:space="0" w:color="auto"/>
            <w:right w:val="none" w:sz="0" w:space="0" w:color="auto"/>
          </w:divBdr>
        </w:div>
      </w:divsChild>
    </w:div>
    <w:div w:id="1837308018">
      <w:bodyDiv w:val="1"/>
      <w:marLeft w:val="0"/>
      <w:marRight w:val="0"/>
      <w:marTop w:val="0"/>
      <w:marBottom w:val="0"/>
      <w:divBdr>
        <w:top w:val="none" w:sz="0" w:space="0" w:color="auto"/>
        <w:left w:val="none" w:sz="0" w:space="0" w:color="auto"/>
        <w:bottom w:val="none" w:sz="0" w:space="0" w:color="auto"/>
        <w:right w:val="none" w:sz="0" w:space="0" w:color="auto"/>
      </w:divBdr>
    </w:div>
    <w:div w:id="1854413096">
      <w:bodyDiv w:val="1"/>
      <w:marLeft w:val="0"/>
      <w:marRight w:val="0"/>
      <w:marTop w:val="0"/>
      <w:marBottom w:val="0"/>
      <w:divBdr>
        <w:top w:val="none" w:sz="0" w:space="0" w:color="auto"/>
        <w:left w:val="none" w:sz="0" w:space="0" w:color="auto"/>
        <w:bottom w:val="none" w:sz="0" w:space="0" w:color="auto"/>
        <w:right w:val="none" w:sz="0" w:space="0" w:color="auto"/>
      </w:divBdr>
    </w:div>
    <w:div w:id="1959948319">
      <w:bodyDiv w:val="1"/>
      <w:marLeft w:val="0"/>
      <w:marRight w:val="0"/>
      <w:marTop w:val="0"/>
      <w:marBottom w:val="0"/>
      <w:divBdr>
        <w:top w:val="none" w:sz="0" w:space="0" w:color="auto"/>
        <w:left w:val="none" w:sz="0" w:space="0" w:color="auto"/>
        <w:bottom w:val="none" w:sz="0" w:space="0" w:color="auto"/>
        <w:right w:val="none" w:sz="0" w:space="0" w:color="auto"/>
      </w:divBdr>
      <w:divsChild>
        <w:div w:id="874268433">
          <w:marLeft w:val="0"/>
          <w:marRight w:val="0"/>
          <w:marTop w:val="0"/>
          <w:marBottom w:val="0"/>
          <w:divBdr>
            <w:top w:val="none" w:sz="0" w:space="0" w:color="auto"/>
            <w:left w:val="none" w:sz="0" w:space="0" w:color="auto"/>
            <w:bottom w:val="none" w:sz="0" w:space="0" w:color="auto"/>
            <w:right w:val="none" w:sz="0" w:space="0" w:color="auto"/>
          </w:divBdr>
        </w:div>
      </w:divsChild>
    </w:div>
    <w:div w:id="2002729737">
      <w:bodyDiv w:val="1"/>
      <w:marLeft w:val="0"/>
      <w:marRight w:val="0"/>
      <w:marTop w:val="0"/>
      <w:marBottom w:val="0"/>
      <w:divBdr>
        <w:top w:val="none" w:sz="0" w:space="0" w:color="auto"/>
        <w:left w:val="none" w:sz="0" w:space="0" w:color="auto"/>
        <w:bottom w:val="none" w:sz="0" w:space="0" w:color="auto"/>
        <w:right w:val="none" w:sz="0" w:space="0" w:color="auto"/>
      </w:divBdr>
      <w:divsChild>
        <w:div w:id="2094886718">
          <w:marLeft w:val="0"/>
          <w:marRight w:val="0"/>
          <w:marTop w:val="0"/>
          <w:marBottom w:val="0"/>
          <w:divBdr>
            <w:top w:val="none" w:sz="0" w:space="0" w:color="auto"/>
            <w:left w:val="none" w:sz="0" w:space="0" w:color="auto"/>
            <w:bottom w:val="none" w:sz="0" w:space="0" w:color="auto"/>
            <w:right w:val="none" w:sz="0" w:space="0" w:color="auto"/>
          </w:divBdr>
        </w:div>
        <w:div w:id="934440904">
          <w:marLeft w:val="0"/>
          <w:marRight w:val="0"/>
          <w:marTop w:val="0"/>
          <w:marBottom w:val="0"/>
          <w:divBdr>
            <w:top w:val="none" w:sz="0" w:space="0" w:color="auto"/>
            <w:left w:val="none" w:sz="0" w:space="0" w:color="auto"/>
            <w:bottom w:val="none" w:sz="0" w:space="0" w:color="auto"/>
            <w:right w:val="none" w:sz="0" w:space="0" w:color="auto"/>
          </w:divBdr>
        </w:div>
      </w:divsChild>
    </w:div>
    <w:div w:id="20332641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dioezese-linz.at/dekanat/3222/dekanat"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dioezese-linz.at/zukunftsweg/dekanatsgrenzen"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www.dioezese-linz.at/zukunftsweg/downloads"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dioezese-linz.at/zukunftsweg" TargetMode="External"/><Relationship Id="rId14" Type="http://schemas.openxmlformats.org/officeDocument/2006/relationships/footer" Target="footer1.xml"/></Relationships>
</file>

<file path=word/_rels/footer2.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3.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F0EDC9-7223-40F1-B4BF-32DA1109F5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2100</Words>
  <Characters>14708</Characters>
  <Application>Microsoft Office Word</Application>
  <DocSecurity>0</DocSecurity>
  <Lines>122</Lines>
  <Paragraphs>33</Paragraphs>
  <ScaleCrop>false</ScaleCrop>
  <HeadingPairs>
    <vt:vector size="2" baseType="variant">
      <vt:variant>
        <vt:lpstr>Titel</vt:lpstr>
      </vt:variant>
      <vt:variant>
        <vt:i4>1</vt:i4>
      </vt:variant>
    </vt:vector>
  </HeadingPairs>
  <TitlesOfParts>
    <vt:vector size="1" baseType="lpstr">
      <vt:lpstr/>
    </vt:vector>
  </TitlesOfParts>
  <Company>Dioezese - Linz</Company>
  <LinksUpToDate>false</LinksUpToDate>
  <CharactersWithSpaces>16775</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Elisabeth Jank</dc:creator>
  <cp:keywords/>
  <dc:description/>
  <cp:lastModifiedBy>Elisabeth Jank</cp:lastModifiedBy>
  <cp:revision>42</cp:revision>
  <cp:lastPrinted>2022-03-18T16:40:00Z</cp:lastPrinted>
  <dcterms:created xsi:type="dcterms:W3CDTF">2023-10-29T14:30:00Z</dcterms:created>
  <dcterms:modified xsi:type="dcterms:W3CDTF">2023-10-30T10:22:00Z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ganisationseinheit">
    <vt:lpwstr>Kommunikation</vt:lpwstr>
  </property>
</Properties>
</file>