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767" w:rsidRPr="00283CC9" w:rsidRDefault="00237767" w:rsidP="008447DA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283CC9">
        <w:rPr>
          <w:rFonts w:ascii="Arial" w:hAnsi="Arial" w:cs="Arial"/>
          <w:b/>
          <w:sz w:val="28"/>
          <w:szCs w:val="28"/>
        </w:rPr>
        <w:t>Die Diözesane Immobilien-Stiftung (DIS)</w:t>
      </w:r>
      <w:r w:rsidR="009559D0" w:rsidRPr="009559D0">
        <w:rPr>
          <w:rFonts w:ascii="Arial" w:hAnsi="Arial" w:cs="Arial"/>
          <w:b/>
          <w:noProof/>
          <w:lang w:val="de-DE" w:eastAsia="de-DE"/>
        </w:rPr>
        <w:t xml:space="preserve"> </w:t>
      </w:r>
    </w:p>
    <w:p w:rsidR="002F5C45" w:rsidRPr="002F5C45" w:rsidRDefault="002F5C45" w:rsidP="008447DA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F450CF" w:rsidRDefault="00991633" w:rsidP="008447D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Mit </w:t>
      </w:r>
      <w:r w:rsidR="003E19DF">
        <w:rPr>
          <w:rFonts w:ascii="Arial" w:hAnsi="Arial" w:cs="Arial"/>
        </w:rPr>
        <w:t>höchstmöglicher</w:t>
      </w:r>
      <w:r w:rsidR="004B3442">
        <w:rPr>
          <w:rFonts w:ascii="Arial" w:hAnsi="Arial" w:cs="Arial"/>
        </w:rPr>
        <w:t xml:space="preserve"> </w:t>
      </w:r>
      <w:r w:rsidRPr="00461BC2">
        <w:rPr>
          <w:rFonts w:ascii="Arial" w:hAnsi="Arial" w:cs="Arial"/>
          <w:b/>
        </w:rPr>
        <w:t>Sorgfalt und Kompetenz</w:t>
      </w:r>
      <w:r>
        <w:rPr>
          <w:rFonts w:ascii="Arial" w:hAnsi="Arial" w:cs="Arial"/>
        </w:rPr>
        <w:t xml:space="preserve"> kümmert sich die Diözesane Immobilien-Stiftung</w:t>
      </w:r>
      <w:r w:rsidR="00461BC2">
        <w:rPr>
          <w:rFonts w:ascii="Arial" w:hAnsi="Arial" w:cs="Arial"/>
        </w:rPr>
        <w:t xml:space="preserve"> (DIS)</w:t>
      </w:r>
      <w:r>
        <w:rPr>
          <w:rFonts w:ascii="Arial" w:hAnsi="Arial" w:cs="Arial"/>
        </w:rPr>
        <w:t xml:space="preserve"> um Liegenschaften und Häuser, die </w:t>
      </w:r>
      <w:r w:rsidRPr="00725B5B">
        <w:rPr>
          <w:rFonts w:ascii="Arial" w:hAnsi="Arial" w:cs="Arial"/>
        </w:rPr>
        <w:t>diözesane Ämter und Einrichtungen beherbergen, wie z</w:t>
      </w:r>
      <w:r w:rsidR="00266F5C">
        <w:rPr>
          <w:rFonts w:ascii="Arial" w:hAnsi="Arial" w:cs="Arial"/>
        </w:rPr>
        <w:t xml:space="preserve">. </w:t>
      </w:r>
      <w:r w:rsidRPr="00725B5B">
        <w:rPr>
          <w:rFonts w:ascii="Arial" w:hAnsi="Arial" w:cs="Arial"/>
        </w:rPr>
        <w:t>B</w:t>
      </w:r>
      <w:r w:rsidR="00266F5C">
        <w:rPr>
          <w:rFonts w:ascii="Arial" w:hAnsi="Arial" w:cs="Arial"/>
        </w:rPr>
        <w:t>.</w:t>
      </w:r>
      <w:r w:rsidRPr="00725B5B">
        <w:rPr>
          <w:rFonts w:ascii="Arial" w:hAnsi="Arial" w:cs="Arial"/>
        </w:rPr>
        <w:t xml:space="preserve"> Schulen, Bildungshäuser oder das Pastoralamt.</w:t>
      </w:r>
      <w:r w:rsidR="00F450CF">
        <w:rPr>
          <w:rFonts w:ascii="Arial" w:hAnsi="Arial" w:cs="Arial"/>
        </w:rPr>
        <w:t xml:space="preserve"> </w:t>
      </w:r>
    </w:p>
    <w:p w:rsidR="00F450CF" w:rsidRDefault="00F450CF" w:rsidP="008447D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Wir verstehen uns aber auch als Dienstleister für </w:t>
      </w:r>
      <w:proofErr w:type="spellStart"/>
      <w:r>
        <w:rPr>
          <w:rFonts w:ascii="Arial" w:hAnsi="Arial" w:cs="Arial"/>
        </w:rPr>
        <w:t>pfarrliche</w:t>
      </w:r>
      <w:proofErr w:type="spellEnd"/>
      <w:r>
        <w:rPr>
          <w:rFonts w:ascii="Arial" w:hAnsi="Arial" w:cs="Arial"/>
        </w:rPr>
        <w:t xml:space="preserve"> Rechtsträger und übernehmen Immobilien-Objekte, die diese </w:t>
      </w:r>
      <w:r w:rsidRPr="00725B5B">
        <w:rPr>
          <w:rFonts w:ascii="Arial" w:hAnsi="Arial" w:cs="Arial"/>
        </w:rPr>
        <w:t xml:space="preserve">im Rahmen eines Konzentrationsprozesses oder aufgrund sonstiger </w:t>
      </w:r>
      <w:r>
        <w:rPr>
          <w:rFonts w:ascii="Arial" w:hAnsi="Arial" w:cs="Arial"/>
        </w:rPr>
        <w:t>Gründe der</w:t>
      </w:r>
      <w:r w:rsidRPr="00725B5B">
        <w:rPr>
          <w:rFonts w:ascii="Arial" w:hAnsi="Arial" w:cs="Arial"/>
        </w:rPr>
        <w:t xml:space="preserve"> Pfarr</w:t>
      </w:r>
      <w:r>
        <w:rPr>
          <w:rFonts w:ascii="Arial" w:hAnsi="Arial" w:cs="Arial"/>
        </w:rPr>
        <w:t>e nicht weiter selbst verwalten</w:t>
      </w:r>
      <w:r w:rsidRPr="00725B5B">
        <w:rPr>
          <w:rFonts w:ascii="Arial" w:hAnsi="Arial" w:cs="Arial"/>
        </w:rPr>
        <w:t>.</w:t>
      </w:r>
    </w:p>
    <w:p w:rsidR="00283CC9" w:rsidRDefault="00F450CF" w:rsidP="008447D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 Mitarbeiterinnen und Mitarbeiter in der Verwaltung betreuen – oftmals mit Partnern vor Ort </w:t>
      </w:r>
      <w:r w:rsidR="00266F5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ca</w:t>
      </w:r>
      <w:r w:rsidR="00266F5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80 Liegenschaften verteilt </w:t>
      </w:r>
      <w:r w:rsidR="002F5C45">
        <w:rPr>
          <w:rFonts w:ascii="Arial" w:hAnsi="Arial" w:cs="Arial"/>
        </w:rPr>
        <w:t>im</w:t>
      </w:r>
      <w:r>
        <w:rPr>
          <w:rFonts w:ascii="Arial" w:hAnsi="Arial" w:cs="Arial"/>
        </w:rPr>
        <w:t xml:space="preserve"> Gebiet der Diözese Linz. Prominente Objekte sind das </w:t>
      </w:r>
      <w:proofErr w:type="spellStart"/>
      <w:r>
        <w:rPr>
          <w:rFonts w:ascii="Arial" w:hAnsi="Arial" w:cs="Arial"/>
        </w:rPr>
        <w:t>Petrinum</w:t>
      </w:r>
      <w:proofErr w:type="spellEnd"/>
      <w:r>
        <w:rPr>
          <w:rFonts w:ascii="Arial" w:hAnsi="Arial" w:cs="Arial"/>
        </w:rPr>
        <w:t xml:space="preserve">, das Hotel am Domplatz oder das Bildungshaus Schloss </w:t>
      </w:r>
      <w:proofErr w:type="spellStart"/>
      <w:r>
        <w:rPr>
          <w:rFonts w:ascii="Arial" w:hAnsi="Arial" w:cs="Arial"/>
        </w:rPr>
        <w:t>Puchberg</w:t>
      </w:r>
      <w:proofErr w:type="spellEnd"/>
      <w:r>
        <w:rPr>
          <w:rFonts w:ascii="Arial" w:hAnsi="Arial" w:cs="Arial"/>
        </w:rPr>
        <w:t>, ebenso verwaltet und vermietet werden aber auch ehemalige Pfarrhöfe (z</w:t>
      </w:r>
      <w:r w:rsidR="00266F5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B</w:t>
      </w:r>
      <w:r w:rsidR="00266F5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Sigharting</w:t>
      </w:r>
      <w:proofErr w:type="spellEnd"/>
      <w:r>
        <w:rPr>
          <w:rFonts w:ascii="Arial" w:hAnsi="Arial" w:cs="Arial"/>
        </w:rPr>
        <w:t xml:space="preserve">, Pfarrkirchen im Mühlkreis). </w:t>
      </w:r>
    </w:p>
    <w:p w:rsidR="00991633" w:rsidRDefault="00461BC2" w:rsidP="008447DA">
      <w:pPr>
        <w:spacing w:line="240" w:lineRule="auto"/>
        <w:jc w:val="both"/>
        <w:rPr>
          <w:rFonts w:ascii="Arial" w:hAnsi="Arial" w:cs="Arial"/>
        </w:rPr>
      </w:pPr>
      <w:r w:rsidRPr="00461BC2">
        <w:rPr>
          <w:rFonts w:ascii="Arial" w:hAnsi="Arial" w:cs="Arial"/>
          <w:b/>
        </w:rPr>
        <w:t>Vielseitigkeit</w:t>
      </w:r>
      <w:r>
        <w:rPr>
          <w:rFonts w:ascii="Arial" w:hAnsi="Arial" w:cs="Arial"/>
        </w:rPr>
        <w:t xml:space="preserve"> ist schon laut Statut der DIS eine ständige Verpflichtung, denn die DIS ist </w:t>
      </w:r>
      <w:r w:rsidR="002F5C45">
        <w:rPr>
          <w:rFonts w:ascii="Arial" w:hAnsi="Arial" w:cs="Arial"/>
        </w:rPr>
        <w:br/>
      </w:r>
      <w:r w:rsidRPr="00725B5B">
        <w:rPr>
          <w:rFonts w:ascii="Arial" w:hAnsi="Arial" w:cs="Arial"/>
        </w:rPr>
        <w:t>„für die Nöte der Diözese in der jeweiligen Zeit“ da.</w:t>
      </w:r>
      <w:r>
        <w:rPr>
          <w:rFonts w:ascii="Arial" w:hAnsi="Arial" w:cs="Arial"/>
        </w:rPr>
        <w:t xml:space="preserve"> Daher kommt eine besondere Aufgabe auf uns zu. </w:t>
      </w:r>
      <w:r w:rsidRPr="00725B5B">
        <w:rPr>
          <w:rFonts w:ascii="Arial" w:hAnsi="Arial" w:cs="Arial"/>
        </w:rPr>
        <w:t>Eine stetig wandelnde Gesellschaft, die heute Glaube, Gemeinschaft, Religiosi</w:t>
      </w:r>
      <w:r w:rsidR="002F5C45">
        <w:rPr>
          <w:rFonts w:ascii="Arial" w:hAnsi="Arial" w:cs="Arial"/>
        </w:rPr>
        <w:t>tät und Miteinander anders lebt</w:t>
      </w:r>
      <w:r w:rsidRPr="00725B5B">
        <w:rPr>
          <w:rFonts w:ascii="Arial" w:hAnsi="Arial" w:cs="Arial"/>
        </w:rPr>
        <w:t xml:space="preserve"> </w:t>
      </w:r>
      <w:r w:rsidR="003E19DF">
        <w:rPr>
          <w:rFonts w:ascii="Arial" w:hAnsi="Arial" w:cs="Arial"/>
        </w:rPr>
        <w:t>als noch vor 20 Jahren</w:t>
      </w:r>
      <w:r w:rsidR="002F5C45">
        <w:rPr>
          <w:rFonts w:ascii="Arial" w:hAnsi="Arial" w:cs="Arial"/>
        </w:rPr>
        <w:t>,</w:t>
      </w:r>
      <w:r w:rsidR="003E19DF">
        <w:rPr>
          <w:rFonts w:ascii="Arial" w:hAnsi="Arial" w:cs="Arial"/>
        </w:rPr>
        <w:t xml:space="preserve"> braucht andere Plätze und Häuser als früher</w:t>
      </w:r>
      <w:r w:rsidRPr="00725B5B">
        <w:rPr>
          <w:rFonts w:ascii="Arial" w:hAnsi="Arial" w:cs="Arial"/>
        </w:rPr>
        <w:t>.</w:t>
      </w:r>
    </w:p>
    <w:p w:rsidR="008E7FA8" w:rsidRDefault="00461BC2" w:rsidP="008447D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Unser </w:t>
      </w:r>
      <w:r w:rsidRPr="00461BC2">
        <w:rPr>
          <w:rFonts w:ascii="Arial" w:hAnsi="Arial" w:cs="Arial"/>
          <w:b/>
        </w:rPr>
        <w:t>Verantwortungsbewusstsein</w:t>
      </w:r>
      <w:r>
        <w:rPr>
          <w:rFonts w:ascii="Arial" w:hAnsi="Arial" w:cs="Arial"/>
        </w:rPr>
        <w:t xml:space="preserve"> zeigt sich </w:t>
      </w:r>
      <w:r w:rsidR="008E7FA8">
        <w:rPr>
          <w:rFonts w:ascii="Arial" w:hAnsi="Arial" w:cs="Arial"/>
        </w:rPr>
        <w:t xml:space="preserve">auch in der Art und Weise wie wir unsere </w:t>
      </w:r>
      <w:r w:rsidR="003E19DF">
        <w:rPr>
          <w:rFonts w:ascii="Arial" w:hAnsi="Arial" w:cs="Arial"/>
        </w:rPr>
        <w:t>Projekte</w:t>
      </w:r>
      <w:r w:rsidR="008E7FA8">
        <w:rPr>
          <w:rFonts w:ascii="Arial" w:hAnsi="Arial" w:cs="Arial"/>
        </w:rPr>
        <w:t xml:space="preserve"> verstehen und was uns dabei wichtig ist:</w:t>
      </w:r>
    </w:p>
    <w:p w:rsidR="008E7FA8" w:rsidRPr="008E7FA8" w:rsidRDefault="008E7FA8" w:rsidP="008447DA">
      <w:pPr>
        <w:pStyle w:val="Listenabsatz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Wir haben Mut zur</w:t>
      </w:r>
      <w:r w:rsidRPr="008E7FA8">
        <w:rPr>
          <w:rFonts w:ascii="Arial" w:hAnsi="Arial" w:cs="Arial"/>
        </w:rPr>
        <w:t xml:space="preserve"> Vorreiterrolle be</w:t>
      </w:r>
      <w:r>
        <w:rPr>
          <w:rFonts w:ascii="Arial" w:hAnsi="Arial" w:cs="Arial"/>
        </w:rPr>
        <w:t>züglich kreativer Nutzungsideen – Die Idee macht den Unterschied</w:t>
      </w:r>
    </w:p>
    <w:p w:rsidR="008E7FA8" w:rsidRDefault="008E7FA8" w:rsidP="008447DA">
      <w:pPr>
        <w:pStyle w:val="Listenabsatz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Wir legen großen Wert auf s</w:t>
      </w:r>
      <w:r w:rsidR="00237767" w:rsidRPr="008E7FA8">
        <w:rPr>
          <w:rFonts w:ascii="Arial" w:hAnsi="Arial" w:cs="Arial"/>
        </w:rPr>
        <w:t>orgfältige Projektentwicklung</w:t>
      </w:r>
    </w:p>
    <w:p w:rsidR="008E7FA8" w:rsidRDefault="008E7FA8" w:rsidP="008447DA">
      <w:pPr>
        <w:pStyle w:val="Listenabsatz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Wir be</w:t>
      </w:r>
      <w:r w:rsidR="003E19DF">
        <w:rPr>
          <w:rFonts w:ascii="Arial" w:hAnsi="Arial" w:cs="Arial"/>
        </w:rPr>
        <w:t>ziehen die Menschen vor Ort ein</w:t>
      </w:r>
    </w:p>
    <w:p w:rsidR="008E7FA8" w:rsidRDefault="008E7FA8" w:rsidP="008447DA">
      <w:pPr>
        <w:pStyle w:val="Listenabsatz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Wir bauen auf den Einsatz guter </w:t>
      </w:r>
      <w:r w:rsidRPr="00725B5B">
        <w:rPr>
          <w:rFonts w:ascii="Arial" w:hAnsi="Arial" w:cs="Arial"/>
        </w:rPr>
        <w:t>Werk- und Baustoffe (z</w:t>
      </w:r>
      <w:r w:rsidR="00266F5C">
        <w:rPr>
          <w:rFonts w:ascii="Arial" w:hAnsi="Arial" w:cs="Arial"/>
        </w:rPr>
        <w:t xml:space="preserve">. </w:t>
      </w:r>
      <w:r w:rsidRPr="00725B5B">
        <w:rPr>
          <w:rFonts w:ascii="Arial" w:hAnsi="Arial" w:cs="Arial"/>
        </w:rPr>
        <w:t>B</w:t>
      </w:r>
      <w:r w:rsidR="00266F5C">
        <w:rPr>
          <w:rFonts w:ascii="Arial" w:hAnsi="Arial" w:cs="Arial"/>
        </w:rPr>
        <w:t>.</w:t>
      </w:r>
      <w:r w:rsidRPr="00725B5B">
        <w:rPr>
          <w:rFonts w:ascii="Arial" w:hAnsi="Arial" w:cs="Arial"/>
        </w:rPr>
        <w:t xml:space="preserve"> Holzbau) und ausg</w:t>
      </w:r>
      <w:r>
        <w:rPr>
          <w:rFonts w:ascii="Arial" w:hAnsi="Arial" w:cs="Arial"/>
        </w:rPr>
        <w:t>ebildeter, regionaler Fachleute</w:t>
      </w:r>
    </w:p>
    <w:p w:rsidR="008E7FA8" w:rsidRDefault="008E7FA8" w:rsidP="008447DA">
      <w:pPr>
        <w:pStyle w:val="Listenabsatz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Wir wollen</w:t>
      </w:r>
      <w:r w:rsidR="003E19D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dass die B</w:t>
      </w:r>
      <w:r w:rsidRPr="00725B5B">
        <w:rPr>
          <w:rFonts w:ascii="Arial" w:hAnsi="Arial" w:cs="Arial"/>
        </w:rPr>
        <w:t>edürfnisse der Men</w:t>
      </w:r>
      <w:r>
        <w:rPr>
          <w:rFonts w:ascii="Arial" w:hAnsi="Arial" w:cs="Arial"/>
        </w:rPr>
        <w:t>schen, die in den Häusern leben bzw</w:t>
      </w:r>
      <w:r w:rsidR="00266F5C">
        <w:rPr>
          <w:rFonts w:ascii="Arial" w:hAnsi="Arial" w:cs="Arial"/>
        </w:rPr>
        <w:t>.</w:t>
      </w:r>
      <w:bookmarkStart w:id="0" w:name="_GoBack"/>
      <w:bookmarkEnd w:id="0"/>
      <w:r>
        <w:rPr>
          <w:rFonts w:ascii="Arial" w:hAnsi="Arial" w:cs="Arial"/>
        </w:rPr>
        <w:t xml:space="preserve"> arbeiten beachtet werden</w:t>
      </w:r>
    </w:p>
    <w:p w:rsidR="008E7FA8" w:rsidRDefault="008E7FA8" w:rsidP="008447DA">
      <w:pPr>
        <w:pStyle w:val="Listenabsatz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Wir forciere</w:t>
      </w:r>
      <w:r w:rsidR="00AA46F5">
        <w:rPr>
          <w:rFonts w:ascii="Arial" w:hAnsi="Arial" w:cs="Arial"/>
        </w:rPr>
        <w:t xml:space="preserve">n kaufmännisches und </w:t>
      </w:r>
      <w:r w:rsidR="00AA46F5" w:rsidRPr="00725B5B">
        <w:rPr>
          <w:rFonts w:ascii="Arial" w:hAnsi="Arial" w:cs="Arial"/>
        </w:rPr>
        <w:t>verantwortungsbewusstes Denken</w:t>
      </w:r>
    </w:p>
    <w:p w:rsidR="00AA46F5" w:rsidRDefault="00AA46F5" w:rsidP="008447DA">
      <w:pPr>
        <w:pStyle w:val="Listenabsatz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unseren Häusern und Einrichtungen findet die Geschichte der Immobilie Beachtung</w:t>
      </w:r>
    </w:p>
    <w:p w:rsidR="00AA46F5" w:rsidRDefault="00AA46F5" w:rsidP="008447DA">
      <w:pPr>
        <w:pStyle w:val="Listenabsatz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Wir arbeiten auf allen Ebenen professionell – von der Bewertung über den Bau bis hin zur Verwaltung</w:t>
      </w:r>
    </w:p>
    <w:p w:rsidR="00645E2C" w:rsidRDefault="00645E2C" w:rsidP="008447DA">
      <w:pPr>
        <w:pStyle w:val="Listenabsatz"/>
        <w:spacing w:line="240" w:lineRule="auto"/>
        <w:jc w:val="both"/>
        <w:rPr>
          <w:rFonts w:ascii="Arial" w:hAnsi="Arial" w:cs="Arial"/>
        </w:rPr>
      </w:pPr>
    </w:p>
    <w:p w:rsidR="008447DA" w:rsidRDefault="00645E2C" w:rsidP="008447DA">
      <w:pPr>
        <w:spacing w:line="240" w:lineRule="auto"/>
        <w:jc w:val="both"/>
        <w:rPr>
          <w:rFonts w:ascii="Arial" w:hAnsi="Arial" w:cs="Arial"/>
        </w:rPr>
      </w:pPr>
      <w:r w:rsidRPr="00645E2C">
        <w:rPr>
          <w:rFonts w:ascii="Arial" w:hAnsi="Arial" w:cs="Arial"/>
        </w:rPr>
        <w:t xml:space="preserve">Für den Bau </w:t>
      </w:r>
      <w:r>
        <w:rPr>
          <w:rFonts w:ascii="Arial" w:hAnsi="Arial" w:cs="Arial"/>
        </w:rPr>
        <w:t xml:space="preserve">in der Rosenstraße </w:t>
      </w:r>
      <w:r w:rsidRPr="00645E2C">
        <w:rPr>
          <w:rFonts w:ascii="Arial" w:hAnsi="Arial" w:cs="Arial"/>
        </w:rPr>
        <w:t xml:space="preserve">werden etwa </w:t>
      </w:r>
      <w:r w:rsidRPr="008447DA">
        <w:rPr>
          <w:rFonts w:ascii="Arial" w:hAnsi="Arial" w:cs="Arial"/>
          <w:b/>
        </w:rPr>
        <w:t>600 Kubikmeter Holz</w:t>
      </w:r>
      <w:r w:rsidRPr="00645E2C">
        <w:rPr>
          <w:rFonts w:ascii="Arial" w:hAnsi="Arial" w:cs="Arial"/>
        </w:rPr>
        <w:t xml:space="preserve"> verwendet. Diese Menge wächst in den österreichischen Wäldern in rund 20 Minuten nach.</w:t>
      </w:r>
    </w:p>
    <w:p w:rsidR="00645E2C" w:rsidRPr="00645E2C" w:rsidRDefault="00645E2C" w:rsidP="008447DA">
      <w:pPr>
        <w:spacing w:line="240" w:lineRule="auto"/>
        <w:jc w:val="both"/>
        <w:rPr>
          <w:rFonts w:ascii="Arial" w:hAnsi="Arial" w:cs="Arial"/>
        </w:rPr>
      </w:pPr>
      <w:r w:rsidRPr="00645E2C">
        <w:rPr>
          <w:rFonts w:ascii="Arial" w:hAnsi="Arial" w:cs="Arial"/>
        </w:rPr>
        <w:t xml:space="preserve">Durch den nachhaltigen Einsatz des Baustoffes Holz werden etwa </w:t>
      </w:r>
      <w:r w:rsidRPr="008447DA">
        <w:rPr>
          <w:rFonts w:ascii="Arial" w:hAnsi="Arial" w:cs="Arial"/>
          <w:b/>
        </w:rPr>
        <w:t>1.200 Tonnen des Treibhausgases Kohlendioxid eingespart</w:t>
      </w:r>
      <w:r w:rsidRPr="00645E2C">
        <w:rPr>
          <w:rFonts w:ascii="Arial" w:hAnsi="Arial" w:cs="Arial"/>
        </w:rPr>
        <w:t>. Das entspricht der Menge, die ein modernes Auto auf rund 10 Millionen Kilometern ausstößt. Das entspricht in etwa der Distanz, die 800 Autos in einem Jahr zurücklegen.</w:t>
      </w:r>
    </w:p>
    <w:p w:rsidR="008447DA" w:rsidRDefault="008447DA" w:rsidP="008447DA">
      <w:pPr>
        <w:spacing w:line="240" w:lineRule="auto"/>
        <w:jc w:val="both"/>
        <w:rPr>
          <w:rFonts w:ascii="Arial" w:hAnsi="Arial" w:cs="Arial"/>
        </w:rPr>
      </w:pPr>
    </w:p>
    <w:p w:rsidR="00BC2D35" w:rsidRDefault="003E19DF" w:rsidP="008447D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Wir </w:t>
      </w:r>
      <w:r w:rsidR="004B3442">
        <w:rPr>
          <w:rFonts w:ascii="Arial" w:hAnsi="Arial" w:cs="Arial"/>
        </w:rPr>
        <w:t xml:space="preserve">wollen den passenden Rahmen für die jeweilige Nutzung schaffen, um die Immobilie </w:t>
      </w:r>
      <w:r>
        <w:rPr>
          <w:rFonts w:ascii="Arial" w:hAnsi="Arial" w:cs="Arial"/>
        </w:rPr>
        <w:t>wirkungsvoll</w:t>
      </w:r>
      <w:r w:rsidR="004B3442">
        <w:rPr>
          <w:rFonts w:ascii="Arial" w:hAnsi="Arial" w:cs="Arial"/>
        </w:rPr>
        <w:t xml:space="preserve"> zur Geltung zu bringen. </w:t>
      </w:r>
      <w:r w:rsidR="004B3442" w:rsidRPr="004B3442">
        <w:rPr>
          <w:rFonts w:ascii="Arial" w:hAnsi="Arial" w:cs="Arial"/>
          <w:b/>
        </w:rPr>
        <w:t>Flexibilität</w:t>
      </w:r>
      <w:r w:rsidR="004B3442">
        <w:rPr>
          <w:rFonts w:ascii="Arial" w:hAnsi="Arial" w:cs="Arial"/>
        </w:rPr>
        <w:t xml:space="preserve"> ist bei der</w:t>
      </w:r>
      <w:r>
        <w:rPr>
          <w:rFonts w:ascii="Arial" w:hAnsi="Arial" w:cs="Arial"/>
        </w:rPr>
        <w:t xml:space="preserve"> Umsetzung der Aufgaben der DIS </w:t>
      </w:r>
      <w:r w:rsidR="004B3442">
        <w:rPr>
          <w:rFonts w:ascii="Arial" w:hAnsi="Arial" w:cs="Arial"/>
        </w:rPr>
        <w:t xml:space="preserve">unverzichtbar. </w:t>
      </w:r>
      <w:r w:rsidR="003A68E8">
        <w:rPr>
          <w:rFonts w:ascii="Arial" w:hAnsi="Arial" w:cs="Arial"/>
        </w:rPr>
        <w:t>Uns ist es</w:t>
      </w:r>
      <w:r w:rsidR="00237767" w:rsidRPr="00725B5B">
        <w:rPr>
          <w:rFonts w:ascii="Arial" w:hAnsi="Arial" w:cs="Arial"/>
        </w:rPr>
        <w:t xml:space="preserve"> wichtig, die Menschen in den Mittelpunkt zu stellen. Unsere Aufgabe ist gut erfüllt, wenn die Häuser und Plätze mit Leben gefüllt werden und bleiben. </w:t>
      </w:r>
    </w:p>
    <w:p w:rsidR="00DA3987" w:rsidRPr="00DA3987" w:rsidRDefault="00DA3987" w:rsidP="008447DA">
      <w:pPr>
        <w:spacing w:line="240" w:lineRule="auto"/>
        <w:jc w:val="both"/>
        <w:rPr>
          <w:rFonts w:ascii="Arial" w:hAnsi="Arial" w:cs="Arial"/>
          <w:b/>
          <w:i/>
          <w:u w:val="single"/>
        </w:rPr>
      </w:pPr>
      <w:r w:rsidRPr="00DA3987">
        <w:rPr>
          <w:rFonts w:ascii="Arial" w:hAnsi="Arial" w:cs="Arial"/>
          <w:b/>
          <w:i/>
          <w:u w:val="single"/>
        </w:rPr>
        <w:t>www.diestiftung.at</w:t>
      </w:r>
    </w:p>
    <w:sectPr w:rsidR="00DA3987" w:rsidRPr="00DA3987" w:rsidSect="002F5C45">
      <w:headerReference w:type="default" r:id="rId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482" w:rsidRDefault="007F0482" w:rsidP="009559D0">
      <w:pPr>
        <w:spacing w:after="0" w:line="240" w:lineRule="auto"/>
      </w:pPr>
      <w:r>
        <w:separator/>
      </w:r>
    </w:p>
  </w:endnote>
  <w:endnote w:type="continuationSeparator" w:id="0">
    <w:p w:rsidR="007F0482" w:rsidRDefault="007F0482" w:rsidP="0095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482" w:rsidRDefault="007F0482" w:rsidP="009559D0">
      <w:pPr>
        <w:spacing w:after="0" w:line="240" w:lineRule="auto"/>
      </w:pPr>
      <w:r>
        <w:separator/>
      </w:r>
    </w:p>
  </w:footnote>
  <w:footnote w:type="continuationSeparator" w:id="0">
    <w:p w:rsidR="007F0482" w:rsidRDefault="007F0482" w:rsidP="0095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9D0" w:rsidRDefault="00254391" w:rsidP="009559D0">
    <w:pPr>
      <w:pStyle w:val="Kopfzeile"/>
      <w:jc w:val="right"/>
    </w:pPr>
    <w:r>
      <w:rPr>
        <w:noProof/>
        <w:lang w:val="de-DE" w:eastAsia="de-DE"/>
      </w:rPr>
      <w:drawing>
        <wp:inline distT="0" distB="0" distL="0" distR="0">
          <wp:extent cx="987015" cy="400050"/>
          <wp:effectExtent l="0" t="0" r="381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4_Logo Diözese gel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472" cy="405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59D0" w:rsidRDefault="009559D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36186"/>
    <w:multiLevelType w:val="hybridMultilevel"/>
    <w:tmpl w:val="FB080F88"/>
    <w:lvl w:ilvl="0" w:tplc="A686F56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00727"/>
    <w:multiLevelType w:val="hybridMultilevel"/>
    <w:tmpl w:val="5DCCC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408EE"/>
    <w:multiLevelType w:val="hybridMultilevel"/>
    <w:tmpl w:val="905E10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9C"/>
    <w:rsid w:val="000A5229"/>
    <w:rsid w:val="000A79B5"/>
    <w:rsid w:val="00102F7F"/>
    <w:rsid w:val="00105FA4"/>
    <w:rsid w:val="0010736E"/>
    <w:rsid w:val="0012270F"/>
    <w:rsid w:val="0016581B"/>
    <w:rsid w:val="001D713C"/>
    <w:rsid w:val="00237767"/>
    <w:rsid w:val="00254391"/>
    <w:rsid w:val="00266F5C"/>
    <w:rsid w:val="00283CC9"/>
    <w:rsid w:val="002F5C45"/>
    <w:rsid w:val="00312EB2"/>
    <w:rsid w:val="003704A6"/>
    <w:rsid w:val="003A68E8"/>
    <w:rsid w:val="003E19DF"/>
    <w:rsid w:val="00461BC2"/>
    <w:rsid w:val="004B3442"/>
    <w:rsid w:val="005A3641"/>
    <w:rsid w:val="005E0D1D"/>
    <w:rsid w:val="00620737"/>
    <w:rsid w:val="00623B6A"/>
    <w:rsid w:val="00645E2C"/>
    <w:rsid w:val="00657476"/>
    <w:rsid w:val="00686A9C"/>
    <w:rsid w:val="00725B5B"/>
    <w:rsid w:val="007975FC"/>
    <w:rsid w:val="007F0482"/>
    <w:rsid w:val="00826A2B"/>
    <w:rsid w:val="008447DA"/>
    <w:rsid w:val="00864DA3"/>
    <w:rsid w:val="0089733E"/>
    <w:rsid w:val="008C1FC2"/>
    <w:rsid w:val="008D2612"/>
    <w:rsid w:val="008E7FA8"/>
    <w:rsid w:val="009559D0"/>
    <w:rsid w:val="00965671"/>
    <w:rsid w:val="009667D1"/>
    <w:rsid w:val="009808A4"/>
    <w:rsid w:val="00991633"/>
    <w:rsid w:val="00994951"/>
    <w:rsid w:val="009A3117"/>
    <w:rsid w:val="009F0F02"/>
    <w:rsid w:val="00A12F10"/>
    <w:rsid w:val="00A64F9D"/>
    <w:rsid w:val="00A836BC"/>
    <w:rsid w:val="00AA46F5"/>
    <w:rsid w:val="00AD4B40"/>
    <w:rsid w:val="00B83869"/>
    <w:rsid w:val="00BC2D35"/>
    <w:rsid w:val="00C229AC"/>
    <w:rsid w:val="00CB2DF0"/>
    <w:rsid w:val="00CB5626"/>
    <w:rsid w:val="00D3233C"/>
    <w:rsid w:val="00DA3987"/>
    <w:rsid w:val="00DC6E3F"/>
    <w:rsid w:val="00DD7B21"/>
    <w:rsid w:val="00E179F7"/>
    <w:rsid w:val="00F450CF"/>
    <w:rsid w:val="00F5755F"/>
    <w:rsid w:val="00F8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0238CEF-DF0A-4F51-AA5F-4AE3E812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2F7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2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2D3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55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59D0"/>
  </w:style>
  <w:style w:type="paragraph" w:styleId="Fuzeile">
    <w:name w:val="footer"/>
    <w:basedOn w:val="Standard"/>
    <w:link w:val="FuzeileZchn"/>
    <w:uiPriority w:val="99"/>
    <w:unhideWhenUsed/>
    <w:rsid w:val="00955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5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AC9BC-8CF0-41C3-B5D8-DCD077DA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Preining</dc:creator>
  <cp:lastModifiedBy>Elisabeth Jank</cp:lastModifiedBy>
  <cp:revision>5</cp:revision>
  <cp:lastPrinted>2015-04-02T12:16:00Z</cp:lastPrinted>
  <dcterms:created xsi:type="dcterms:W3CDTF">2015-04-08T11:15:00Z</dcterms:created>
  <dcterms:modified xsi:type="dcterms:W3CDTF">2015-04-15T09:02:00Z</dcterms:modified>
</cp:coreProperties>
</file>