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0D75" w:rsidRPr="008E5D26" w:rsidRDefault="00430D75" w:rsidP="00430D75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>Nr</w:t>
      </w:r>
      <w:r w:rsidRPr="008E5D26">
        <w:rPr>
          <w:rFonts w:cs="Arial"/>
          <w:szCs w:val="22"/>
        </w:rPr>
        <w:t xml:space="preserve">. </w:t>
      </w:r>
      <w:r w:rsidR="008543CB">
        <w:rPr>
          <w:rFonts w:cs="Arial"/>
          <w:szCs w:val="22"/>
        </w:rPr>
        <w:t>147</w:t>
      </w:r>
      <w:r w:rsidR="008E5D26" w:rsidRPr="008E5D26">
        <w:rPr>
          <w:rFonts w:cs="Arial"/>
          <w:szCs w:val="22"/>
        </w:rPr>
        <w:t xml:space="preserve"> /</w:t>
      </w:r>
      <w:r w:rsidR="008543CB">
        <w:rPr>
          <w:rFonts w:cs="Arial"/>
          <w:szCs w:val="22"/>
        </w:rPr>
        <w:t xml:space="preserve"> 12</w:t>
      </w:r>
      <w:r w:rsidR="008E5D26">
        <w:rPr>
          <w:rFonts w:cs="Arial"/>
          <w:szCs w:val="22"/>
        </w:rPr>
        <w:t>. Dezember 2017</w:t>
      </w:r>
      <w:r w:rsidR="008E5D26" w:rsidRPr="008E5D26">
        <w:rPr>
          <w:rFonts w:cs="Arial"/>
          <w:szCs w:val="22"/>
        </w:rPr>
        <w:t xml:space="preserve"> </w:t>
      </w:r>
    </w:p>
    <w:p w:rsidR="00430D75" w:rsidRDefault="00430D75" w:rsidP="00430D75">
      <w:pPr>
        <w:rPr>
          <w:rFonts w:cs="Arial"/>
          <w:szCs w:val="22"/>
        </w:rPr>
      </w:pPr>
    </w:p>
    <w:p w:rsidR="00430D75" w:rsidRDefault="00430D75" w:rsidP="00430D75">
      <w:pPr>
        <w:rPr>
          <w:rFonts w:cs="Arial"/>
          <w:szCs w:val="22"/>
        </w:rPr>
      </w:pPr>
    </w:p>
    <w:p w:rsidR="00581354" w:rsidRDefault="00581354" w:rsidP="00B275A8">
      <w:pPr>
        <w:rPr>
          <w:rFonts w:cs="Arial"/>
          <w:b/>
          <w:sz w:val="28"/>
          <w:szCs w:val="28"/>
          <w:u w:val="single"/>
        </w:rPr>
      </w:pPr>
    </w:p>
    <w:p w:rsidR="00B274E4" w:rsidRPr="00B80FEC" w:rsidRDefault="008543CB" w:rsidP="00B275A8">
      <w:pPr>
        <w:rPr>
          <w:rFonts w:cs="Arial"/>
          <w:b/>
          <w:sz w:val="28"/>
          <w:szCs w:val="28"/>
          <w:u w:val="single"/>
        </w:rPr>
      </w:pPr>
      <w:r>
        <w:rPr>
          <w:rFonts w:cs="Arial"/>
          <w:b/>
          <w:sz w:val="28"/>
          <w:szCs w:val="28"/>
          <w:u w:val="single"/>
        </w:rPr>
        <w:t>Monsignore Konrad Waldhör</w:t>
      </w:r>
      <w:r w:rsidR="008E5D26">
        <w:rPr>
          <w:rFonts w:cs="Arial"/>
          <w:b/>
          <w:sz w:val="28"/>
          <w:szCs w:val="28"/>
          <w:u w:val="single"/>
        </w:rPr>
        <w:t xml:space="preserve"> verstorben</w:t>
      </w:r>
    </w:p>
    <w:p w:rsidR="00E27931" w:rsidRDefault="00E27931" w:rsidP="00B275A8">
      <w:pPr>
        <w:rPr>
          <w:rFonts w:cs="Arial"/>
          <w:szCs w:val="22"/>
        </w:rPr>
      </w:pPr>
    </w:p>
    <w:p w:rsidR="006F2701" w:rsidRPr="00B76689" w:rsidRDefault="008543CB" w:rsidP="00C76E17">
      <w:pPr>
        <w:rPr>
          <w:rFonts w:cs="Arial"/>
          <w:szCs w:val="22"/>
        </w:rPr>
      </w:pPr>
      <w:r>
        <w:rPr>
          <w:rFonts w:cs="Arial"/>
          <w:szCs w:val="22"/>
        </w:rPr>
        <w:t>Konrad Waldhör</w:t>
      </w:r>
      <w:r w:rsidR="006F2701" w:rsidRPr="00B76689">
        <w:rPr>
          <w:rFonts w:cs="Arial"/>
          <w:szCs w:val="22"/>
        </w:rPr>
        <w:t>,</w:t>
      </w:r>
      <w:r>
        <w:rPr>
          <w:rFonts w:cs="Arial"/>
          <w:szCs w:val="22"/>
        </w:rPr>
        <w:t xml:space="preserve"> Militärdekan in Ruhe,</w:t>
      </w:r>
      <w:r w:rsidR="006F2701" w:rsidRPr="00B76689">
        <w:rPr>
          <w:rFonts w:cs="Arial"/>
          <w:szCs w:val="22"/>
        </w:rPr>
        <w:t xml:space="preserve"> ist </w:t>
      </w:r>
      <w:r w:rsidR="006F2701" w:rsidRPr="008E5D26">
        <w:rPr>
          <w:rFonts w:cs="Arial"/>
          <w:szCs w:val="22"/>
        </w:rPr>
        <w:t xml:space="preserve">am </w:t>
      </w:r>
      <w:r>
        <w:rPr>
          <w:rFonts w:cs="Arial"/>
          <w:szCs w:val="22"/>
        </w:rPr>
        <w:t>11</w:t>
      </w:r>
      <w:r w:rsidR="008E5D26" w:rsidRPr="008E5D26">
        <w:rPr>
          <w:rFonts w:cs="Arial"/>
          <w:szCs w:val="22"/>
        </w:rPr>
        <w:t>. Dezember 2017</w:t>
      </w:r>
      <w:r w:rsidR="006F2701" w:rsidRPr="008E5D26">
        <w:rPr>
          <w:rFonts w:cs="Arial"/>
          <w:szCs w:val="22"/>
        </w:rPr>
        <w:t xml:space="preserve"> im </w:t>
      </w:r>
      <w:r>
        <w:rPr>
          <w:rFonts w:cs="Arial"/>
          <w:szCs w:val="22"/>
        </w:rPr>
        <w:t>81</w:t>
      </w:r>
      <w:r w:rsidR="008E5D26" w:rsidRPr="008E5D26">
        <w:rPr>
          <w:rFonts w:cs="Arial"/>
          <w:szCs w:val="22"/>
        </w:rPr>
        <w:t>.</w:t>
      </w:r>
      <w:r w:rsidR="006F2701" w:rsidRPr="008E5D26">
        <w:rPr>
          <w:rFonts w:cs="Arial"/>
          <w:szCs w:val="22"/>
        </w:rPr>
        <w:t xml:space="preserve"> Lebensjahr </w:t>
      </w:r>
      <w:r>
        <w:rPr>
          <w:rFonts w:cs="Arial"/>
          <w:szCs w:val="22"/>
        </w:rPr>
        <w:t>im</w:t>
      </w:r>
      <w:r w:rsidR="006F2701" w:rsidRPr="00B76689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 xml:space="preserve">Klinikum Wels-Grieskirchen in </w:t>
      </w:r>
      <w:r w:rsidRPr="00DD6AC1">
        <w:rPr>
          <w:rFonts w:cs="Arial"/>
          <w:szCs w:val="22"/>
        </w:rPr>
        <w:t>Wels</w:t>
      </w:r>
      <w:r w:rsidR="00F7355E" w:rsidRPr="00DD6AC1">
        <w:rPr>
          <w:rFonts w:cs="Arial"/>
          <w:szCs w:val="22"/>
        </w:rPr>
        <w:t xml:space="preserve"> </w:t>
      </w:r>
      <w:r w:rsidR="008E5D26">
        <w:rPr>
          <w:rFonts w:cs="Arial"/>
          <w:szCs w:val="22"/>
        </w:rPr>
        <w:t>ver</w:t>
      </w:r>
      <w:r w:rsidR="000A76F3">
        <w:rPr>
          <w:rFonts w:cs="Arial"/>
          <w:szCs w:val="22"/>
        </w:rPr>
        <w:t xml:space="preserve">storben. </w:t>
      </w:r>
    </w:p>
    <w:p w:rsidR="006F2701" w:rsidRPr="00B76689" w:rsidRDefault="006F2701" w:rsidP="00C76E17">
      <w:pPr>
        <w:rPr>
          <w:rFonts w:cs="Arial"/>
          <w:szCs w:val="22"/>
        </w:rPr>
      </w:pPr>
    </w:p>
    <w:p w:rsidR="0090509E" w:rsidRPr="0090509E" w:rsidRDefault="0090509E" w:rsidP="00C76E17">
      <w:pPr>
        <w:rPr>
          <w:rFonts w:cs="Arial"/>
        </w:rPr>
      </w:pPr>
    </w:p>
    <w:p w:rsidR="007209DD" w:rsidRDefault="00FE4BEA" w:rsidP="00C76E17">
      <w:pPr>
        <w:rPr>
          <w:rFonts w:cs="Arial"/>
          <w:szCs w:val="22"/>
        </w:rPr>
      </w:pPr>
      <w:r>
        <w:rPr>
          <w:rFonts w:cs="Arial"/>
          <w:szCs w:val="22"/>
        </w:rPr>
        <w:t>Konrad Waldhör</w:t>
      </w:r>
      <w:r w:rsidRPr="00B76689">
        <w:rPr>
          <w:rFonts w:cs="Arial"/>
          <w:szCs w:val="22"/>
        </w:rPr>
        <w:t xml:space="preserve"> wurde am </w:t>
      </w:r>
      <w:r>
        <w:rPr>
          <w:rFonts w:cs="Arial"/>
          <w:szCs w:val="22"/>
        </w:rPr>
        <w:t xml:space="preserve">25. September 1937 in Vorderweißenbach geboren. Er </w:t>
      </w:r>
      <w:r w:rsidR="00DE3EFD">
        <w:rPr>
          <w:rFonts w:cs="Arial"/>
          <w:szCs w:val="22"/>
        </w:rPr>
        <w:t>er</w:t>
      </w:r>
      <w:r>
        <w:rPr>
          <w:rFonts w:cs="Arial"/>
          <w:szCs w:val="22"/>
        </w:rPr>
        <w:t>lernte den Beruf des Tischlers</w:t>
      </w:r>
      <w:r w:rsidR="007209DD">
        <w:rPr>
          <w:rFonts w:cs="Arial"/>
          <w:szCs w:val="22"/>
        </w:rPr>
        <w:t xml:space="preserve"> und war auch als Briefträger tätig. </w:t>
      </w:r>
      <w:r w:rsidR="002F616C">
        <w:rPr>
          <w:rFonts w:cs="Arial"/>
          <w:szCs w:val="22"/>
        </w:rPr>
        <w:t xml:space="preserve">1958 begann er mit der Aufbaumittelschule in Horn und trat nach der Matura ins Linzer Priesterseminar ein. </w:t>
      </w:r>
      <w:r w:rsidR="007209DD">
        <w:rPr>
          <w:rFonts w:cs="Arial"/>
          <w:szCs w:val="22"/>
        </w:rPr>
        <w:t>Am 29. Juni 1968 wurde er im Linzer Mariendom zum Priester geweiht.</w:t>
      </w:r>
    </w:p>
    <w:p w:rsidR="00C76E17" w:rsidRDefault="00C76E17" w:rsidP="00C76E17">
      <w:pPr>
        <w:rPr>
          <w:rFonts w:cs="Arial"/>
          <w:szCs w:val="22"/>
        </w:rPr>
      </w:pPr>
    </w:p>
    <w:p w:rsidR="00FE4BEA" w:rsidRDefault="007209DD" w:rsidP="00C76E17">
      <w:pPr>
        <w:rPr>
          <w:color w:val="000000"/>
          <w:szCs w:val="22"/>
        </w:rPr>
      </w:pPr>
      <w:r>
        <w:rPr>
          <w:rFonts w:cs="Arial"/>
          <w:szCs w:val="22"/>
        </w:rPr>
        <w:t xml:space="preserve">Er war dann Kooperator und Pfarrprovisor in Ebensee und Kooperator in Haid. Von 1978 bis 1983 war Konrad Waldhör für die Militärseelsorge freigestellt – er war </w:t>
      </w:r>
      <w:r>
        <w:rPr>
          <w:color w:val="000000"/>
          <w:szCs w:val="22"/>
        </w:rPr>
        <w:t>zunächst bei der UNO auf Zypern, dann in Mautern (NÖ) und ab 1980 beim Militärkommando Oberösterreich</w:t>
      </w:r>
      <w:r>
        <w:rPr>
          <w:color w:val="000000"/>
          <w:szCs w:val="22"/>
        </w:rPr>
        <w:t>.</w:t>
      </w:r>
    </w:p>
    <w:p w:rsidR="007209DD" w:rsidRDefault="007209DD" w:rsidP="00C76E17">
      <w:pPr>
        <w:rPr>
          <w:color w:val="000000"/>
          <w:szCs w:val="22"/>
        </w:rPr>
      </w:pPr>
      <w:r>
        <w:rPr>
          <w:color w:val="000000"/>
          <w:szCs w:val="22"/>
        </w:rPr>
        <w:t xml:space="preserve">Als Militärdekan ab 1999 im Ruhestand betreute er anschließend bis 2009 die Pfarre Steinerkirchen am Innbach. </w:t>
      </w:r>
      <w:r w:rsidR="00F7355E">
        <w:rPr>
          <w:color w:val="000000"/>
          <w:szCs w:val="22"/>
        </w:rPr>
        <w:t>Er war auch Exekutive-Seelsorger in der Diözese Linz und v</w:t>
      </w:r>
      <w:r>
        <w:rPr>
          <w:color w:val="000000"/>
          <w:szCs w:val="22"/>
        </w:rPr>
        <w:t>on 2006 bis 2008 Dechant des Dekanates Gaspoltshofen.</w:t>
      </w:r>
    </w:p>
    <w:p w:rsidR="00AB0287" w:rsidRDefault="00AB0287" w:rsidP="00C76E17">
      <w:pPr>
        <w:rPr>
          <w:color w:val="000000"/>
          <w:szCs w:val="22"/>
        </w:rPr>
      </w:pPr>
    </w:p>
    <w:p w:rsidR="00AB0287" w:rsidRDefault="00AB0287" w:rsidP="00C76E17">
      <w:pPr>
        <w:rPr>
          <w:color w:val="000000"/>
          <w:szCs w:val="22"/>
        </w:rPr>
      </w:pPr>
      <w:r>
        <w:rPr>
          <w:color w:val="000000"/>
          <w:szCs w:val="22"/>
        </w:rPr>
        <w:t>Ende 2010 übersiedelte er nach Rüstorf, seit Juni 2016 wohnte Konrad Waldhör im Alten- und Pflegeheim St. Raphael in Bad Schallerbach.</w:t>
      </w:r>
    </w:p>
    <w:p w:rsidR="00AB0287" w:rsidRPr="00B76689" w:rsidRDefault="00AB0287" w:rsidP="00C76E17">
      <w:pPr>
        <w:rPr>
          <w:rFonts w:cs="Arial"/>
          <w:szCs w:val="22"/>
        </w:rPr>
      </w:pPr>
    </w:p>
    <w:p w:rsidR="00D201EA" w:rsidRDefault="00474D54" w:rsidP="00C76E17">
      <w:pPr>
        <w:rPr>
          <w:rFonts w:cs="Arial"/>
          <w:szCs w:val="22"/>
        </w:rPr>
      </w:pPr>
      <w:r>
        <w:rPr>
          <w:rFonts w:cs="Arial"/>
          <w:szCs w:val="22"/>
        </w:rPr>
        <w:t>Monsignore Waldhör</w:t>
      </w:r>
      <w:r w:rsidR="00AB0287">
        <w:rPr>
          <w:rFonts w:cs="Arial"/>
          <w:szCs w:val="22"/>
        </w:rPr>
        <w:t xml:space="preserve"> wurde 1993 zum Ehrenkonsistorialrat der Militärdiözese Österreich ernannt und 1999 mit dem Goldenen Verdienstzeichen des Landes OÖ ausgezeichnet.</w:t>
      </w:r>
    </w:p>
    <w:p w:rsidR="00FE4BEA" w:rsidRPr="0090509E" w:rsidRDefault="00FE4BEA" w:rsidP="00C76E17">
      <w:pPr>
        <w:rPr>
          <w:rFonts w:cs="Arial"/>
          <w:szCs w:val="22"/>
        </w:rPr>
      </w:pPr>
    </w:p>
    <w:p w:rsidR="00C76E17" w:rsidRDefault="00C76E17" w:rsidP="00C76E17">
      <w:pPr>
        <w:rPr>
          <w:rFonts w:cs="Arial"/>
          <w:szCs w:val="22"/>
        </w:rPr>
      </w:pPr>
    </w:p>
    <w:p w:rsidR="00993075" w:rsidRPr="00E9595F" w:rsidRDefault="00993075" w:rsidP="00C76E17">
      <w:pPr>
        <w:rPr>
          <w:rFonts w:cs="Arial"/>
          <w:szCs w:val="22"/>
        </w:rPr>
      </w:pPr>
      <w:r w:rsidRPr="00A517E9">
        <w:rPr>
          <w:rFonts w:cs="Arial"/>
          <w:szCs w:val="22"/>
        </w:rPr>
        <w:t xml:space="preserve">Für den Verstorbenen wird am </w:t>
      </w:r>
      <w:r w:rsidR="00D47FFD">
        <w:rPr>
          <w:rFonts w:cs="Arial"/>
          <w:szCs w:val="22"/>
        </w:rPr>
        <w:t xml:space="preserve">Mittwoch, </w:t>
      </w:r>
      <w:r w:rsidR="00DE3EFD">
        <w:rPr>
          <w:rFonts w:cs="Arial"/>
          <w:szCs w:val="22"/>
        </w:rPr>
        <w:t>20.</w:t>
      </w:r>
      <w:r w:rsidR="001335A4" w:rsidRPr="001335A4">
        <w:rPr>
          <w:rFonts w:cs="Arial"/>
          <w:szCs w:val="22"/>
        </w:rPr>
        <w:t xml:space="preserve"> Dezember</w:t>
      </w:r>
      <w:r w:rsidR="001335A4">
        <w:rPr>
          <w:rFonts w:cs="Arial"/>
          <w:szCs w:val="22"/>
        </w:rPr>
        <w:t xml:space="preserve"> </w:t>
      </w:r>
      <w:r w:rsidR="00474D54">
        <w:rPr>
          <w:rFonts w:cs="Arial"/>
          <w:szCs w:val="22"/>
        </w:rPr>
        <w:t xml:space="preserve">2017 </w:t>
      </w:r>
      <w:r>
        <w:rPr>
          <w:rFonts w:cs="Arial"/>
          <w:szCs w:val="22"/>
        </w:rPr>
        <w:t xml:space="preserve">um </w:t>
      </w:r>
      <w:r w:rsidR="00DE3EFD">
        <w:rPr>
          <w:rFonts w:cs="Arial"/>
          <w:szCs w:val="22"/>
        </w:rPr>
        <w:t>19.00</w:t>
      </w:r>
      <w:r>
        <w:rPr>
          <w:rFonts w:cs="Arial"/>
          <w:szCs w:val="22"/>
        </w:rPr>
        <w:t xml:space="preserve"> Uhr in der Pfarrkirche </w:t>
      </w:r>
      <w:r w:rsidR="00DE3EFD">
        <w:rPr>
          <w:rFonts w:cs="Arial"/>
          <w:szCs w:val="22"/>
        </w:rPr>
        <w:t>Steinerkirchen am Innbach</w:t>
      </w:r>
      <w:r w:rsidRPr="00A517E9">
        <w:rPr>
          <w:rFonts w:cs="Arial"/>
          <w:szCs w:val="22"/>
        </w:rPr>
        <w:t xml:space="preserve"> gebetet.</w:t>
      </w:r>
    </w:p>
    <w:p w:rsidR="00993075" w:rsidRDefault="00993075" w:rsidP="00C76E17">
      <w:pPr>
        <w:rPr>
          <w:rFonts w:cs="Arial"/>
          <w:szCs w:val="22"/>
        </w:rPr>
      </w:pPr>
      <w:r>
        <w:rPr>
          <w:rFonts w:cs="Arial"/>
          <w:szCs w:val="22"/>
        </w:rPr>
        <w:t xml:space="preserve">Der </w:t>
      </w:r>
      <w:r w:rsidRPr="0090509E">
        <w:rPr>
          <w:rFonts w:cs="Arial"/>
          <w:b/>
          <w:szCs w:val="22"/>
        </w:rPr>
        <w:t xml:space="preserve">Begräbnisgottesdienst wird am </w:t>
      </w:r>
      <w:r w:rsidR="00D47FFD">
        <w:rPr>
          <w:rFonts w:cs="Arial"/>
          <w:b/>
          <w:szCs w:val="22"/>
        </w:rPr>
        <w:t xml:space="preserve">Donnerstag, </w:t>
      </w:r>
      <w:bookmarkStart w:id="0" w:name="_GoBack"/>
      <w:bookmarkEnd w:id="0"/>
      <w:r w:rsidR="00DE3EFD">
        <w:rPr>
          <w:rFonts w:cs="Arial"/>
          <w:b/>
          <w:szCs w:val="22"/>
        </w:rPr>
        <w:t>21</w:t>
      </w:r>
      <w:r w:rsidRPr="0090509E">
        <w:rPr>
          <w:rFonts w:cs="Arial"/>
          <w:b/>
          <w:szCs w:val="22"/>
        </w:rPr>
        <w:t xml:space="preserve">. Dezember 2017 um </w:t>
      </w:r>
      <w:r w:rsidR="00DE3EFD">
        <w:rPr>
          <w:rFonts w:cs="Arial"/>
          <w:b/>
          <w:szCs w:val="22"/>
        </w:rPr>
        <w:t>14.00</w:t>
      </w:r>
      <w:r w:rsidRPr="0090509E">
        <w:rPr>
          <w:rFonts w:cs="Arial"/>
          <w:b/>
          <w:szCs w:val="22"/>
        </w:rPr>
        <w:t xml:space="preserve"> Uhr in der Pfarrkirche </w:t>
      </w:r>
      <w:r w:rsidR="00DE3EFD">
        <w:rPr>
          <w:rFonts w:cs="Arial"/>
          <w:b/>
          <w:szCs w:val="22"/>
        </w:rPr>
        <w:t>Steinerkirchen am Innbach</w:t>
      </w:r>
      <w:r>
        <w:rPr>
          <w:rFonts w:cs="Arial"/>
          <w:szCs w:val="22"/>
        </w:rPr>
        <w:t xml:space="preserve"> gefeiert. Anschließend erfolgt die Beisetz</w:t>
      </w:r>
      <w:r w:rsidR="00C92852">
        <w:rPr>
          <w:rFonts w:cs="Arial"/>
          <w:szCs w:val="22"/>
        </w:rPr>
        <w:t xml:space="preserve">ung </w:t>
      </w:r>
      <w:r w:rsidR="00DE3EFD">
        <w:rPr>
          <w:rFonts w:cs="Arial"/>
          <w:szCs w:val="22"/>
        </w:rPr>
        <w:t>am Pfarrfriedhof</w:t>
      </w:r>
      <w:r w:rsidR="00C92852">
        <w:rPr>
          <w:rFonts w:cs="Arial"/>
          <w:szCs w:val="22"/>
        </w:rPr>
        <w:t>.</w:t>
      </w:r>
    </w:p>
    <w:p w:rsidR="00993075" w:rsidRDefault="00993075" w:rsidP="00C76E17">
      <w:pPr>
        <w:rPr>
          <w:rFonts w:cs="Arial"/>
          <w:szCs w:val="22"/>
        </w:rPr>
      </w:pPr>
    </w:p>
    <w:p w:rsidR="00FE4BEA" w:rsidRDefault="00FE4BEA" w:rsidP="00C76E17">
      <w:pPr>
        <w:rPr>
          <w:rFonts w:cs="Arial"/>
          <w:szCs w:val="22"/>
        </w:rPr>
      </w:pPr>
    </w:p>
    <w:p w:rsidR="00DF7BF9" w:rsidRDefault="00DF7BF9" w:rsidP="00C76E17">
      <w:pPr>
        <w:rPr>
          <w:rFonts w:cs="Arial"/>
          <w:b/>
          <w:szCs w:val="22"/>
        </w:rPr>
      </w:pPr>
    </w:p>
    <w:p w:rsidR="00FE4BEA" w:rsidRPr="001D37B2" w:rsidRDefault="00DE3EFD" w:rsidP="00C76E17">
      <w:pPr>
        <w:rPr>
          <w:rFonts w:cs="Arial"/>
          <w:b/>
          <w:sz w:val="20"/>
        </w:rPr>
      </w:pPr>
      <w:r w:rsidRPr="001D37B2">
        <w:rPr>
          <w:rFonts w:cs="Arial"/>
          <w:b/>
          <w:sz w:val="20"/>
        </w:rPr>
        <w:t>Foto: Zauner</w:t>
      </w:r>
      <w:r w:rsidR="00FE4BEA" w:rsidRPr="001D37B2">
        <w:rPr>
          <w:rFonts w:cs="Arial"/>
          <w:b/>
          <w:sz w:val="20"/>
        </w:rPr>
        <w:t>, honorarfrei</w:t>
      </w:r>
    </w:p>
    <w:p w:rsidR="00FE4BEA" w:rsidRPr="001D37B2" w:rsidRDefault="00DF7BF9" w:rsidP="00C76E17">
      <w:pPr>
        <w:rPr>
          <w:rFonts w:cs="Arial"/>
          <w:sz w:val="20"/>
        </w:rPr>
      </w:pPr>
      <w:r w:rsidRPr="001D37B2">
        <w:rPr>
          <w:rFonts w:cs="Arial"/>
          <w:sz w:val="20"/>
        </w:rPr>
        <w:t>Monsignore Konrad Waldhör, Militärdekan in Ruhe</w:t>
      </w:r>
    </w:p>
    <w:p w:rsidR="00FE4BEA" w:rsidRPr="001D37B2" w:rsidRDefault="00FE4BEA" w:rsidP="00C76E17">
      <w:pPr>
        <w:rPr>
          <w:rFonts w:cs="Arial"/>
          <w:sz w:val="20"/>
        </w:rPr>
      </w:pPr>
    </w:p>
    <w:p w:rsidR="00FE4BEA" w:rsidRDefault="00FE4BEA" w:rsidP="00C76E17">
      <w:pPr>
        <w:rPr>
          <w:szCs w:val="22"/>
        </w:rPr>
      </w:pPr>
    </w:p>
    <w:p w:rsidR="001335A4" w:rsidRPr="00D201EA" w:rsidRDefault="001335A4" w:rsidP="00C76E17">
      <w:pPr>
        <w:rPr>
          <w:rFonts w:cs="Arial"/>
          <w:szCs w:val="22"/>
        </w:rPr>
      </w:pPr>
    </w:p>
    <w:sectPr w:rsidR="001335A4" w:rsidRPr="00D201EA" w:rsidSect="007A126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276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7931" w:rsidRDefault="00E27931">
      <w:r>
        <w:separator/>
      </w:r>
    </w:p>
  </w:endnote>
  <w:endnote w:type="continuationSeparator" w:id="0">
    <w:p w:rsidR="00E27931" w:rsidRDefault="00E27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1052" w:rsidRDefault="001B1052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1B1052">
      <w:tc>
        <w:tcPr>
          <w:tcW w:w="2197" w:type="dxa"/>
        </w:tcPr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1B1052" w:rsidRDefault="001B1052" w:rsidP="001B1052">
          <w:pPr>
            <w:pStyle w:val="Fuzeile"/>
            <w:rPr>
              <w:sz w:val="16"/>
            </w:rPr>
          </w:pP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:rsidR="001B1052" w:rsidRDefault="001B1052" w:rsidP="001B1052">
          <w:pPr>
            <w:pStyle w:val="Fuzeile"/>
            <w:rPr>
              <w:sz w:val="16"/>
            </w:rPr>
          </w:pPr>
        </w:p>
      </w:tc>
    </w:tr>
  </w:tbl>
  <w:p w:rsidR="001B1052" w:rsidRDefault="001B1052">
    <w:pPr>
      <w:pStyle w:val="Fuzeile"/>
      <w:rPr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="001B1052"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>
          <w:pPr>
            <w:pStyle w:val="Fuzeile"/>
            <w:rPr>
              <w:sz w:val="16"/>
            </w:rPr>
          </w:pP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="001B1052"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:rsidR="001B1052" w:rsidRDefault="001B1052">
          <w:pPr>
            <w:pStyle w:val="Fuzeile"/>
            <w:rPr>
              <w:sz w:val="16"/>
            </w:rPr>
          </w:pPr>
        </w:p>
      </w:tc>
    </w:tr>
  </w:tbl>
  <w:p w:rsidR="00CB767C" w:rsidRDefault="00CB767C" w:rsidP="001B1052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7931" w:rsidRDefault="00E27931">
      <w:r>
        <w:separator/>
      </w:r>
    </w:p>
  </w:footnote>
  <w:footnote w:type="continuationSeparator" w:id="0">
    <w:p w:rsidR="00E27931" w:rsidRDefault="00E279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1052" w:rsidRDefault="001B1052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1052" w:rsidRDefault="001B1052">
    <w:pPr>
      <w:pStyle w:val="Kopfzeil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>
          <wp:extent cx="1800225" cy="733425"/>
          <wp:effectExtent l="0" t="0" r="9525" b="9525"/>
          <wp:docPr id="8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7931"/>
    <w:rsid w:val="000232DF"/>
    <w:rsid w:val="0002667F"/>
    <w:rsid w:val="00034BD5"/>
    <w:rsid w:val="0005577C"/>
    <w:rsid w:val="000603BD"/>
    <w:rsid w:val="0006449E"/>
    <w:rsid w:val="00084039"/>
    <w:rsid w:val="000A76F3"/>
    <w:rsid w:val="000B3CAF"/>
    <w:rsid w:val="000E7080"/>
    <w:rsid w:val="001335A4"/>
    <w:rsid w:val="00141001"/>
    <w:rsid w:val="00142F39"/>
    <w:rsid w:val="0017056D"/>
    <w:rsid w:val="0018480F"/>
    <w:rsid w:val="001B1052"/>
    <w:rsid w:val="001C5DDA"/>
    <w:rsid w:val="001D37B2"/>
    <w:rsid w:val="001E512C"/>
    <w:rsid w:val="002402FC"/>
    <w:rsid w:val="0026253F"/>
    <w:rsid w:val="00266110"/>
    <w:rsid w:val="002A708B"/>
    <w:rsid w:val="002E3BA5"/>
    <w:rsid w:val="002E5529"/>
    <w:rsid w:val="002F3701"/>
    <w:rsid w:val="002F616C"/>
    <w:rsid w:val="002F7592"/>
    <w:rsid w:val="002F7C23"/>
    <w:rsid w:val="00334DA2"/>
    <w:rsid w:val="00346F87"/>
    <w:rsid w:val="00353FC2"/>
    <w:rsid w:val="00365965"/>
    <w:rsid w:val="00366248"/>
    <w:rsid w:val="003726D8"/>
    <w:rsid w:val="00381B76"/>
    <w:rsid w:val="00392FA2"/>
    <w:rsid w:val="003D61BB"/>
    <w:rsid w:val="00400145"/>
    <w:rsid w:val="0042171A"/>
    <w:rsid w:val="00425555"/>
    <w:rsid w:val="00430D75"/>
    <w:rsid w:val="00474D54"/>
    <w:rsid w:val="00480456"/>
    <w:rsid w:val="00497119"/>
    <w:rsid w:val="004A20CB"/>
    <w:rsid w:val="004E6F4E"/>
    <w:rsid w:val="00526A26"/>
    <w:rsid w:val="00537D1F"/>
    <w:rsid w:val="00542BEA"/>
    <w:rsid w:val="005447F9"/>
    <w:rsid w:val="00554837"/>
    <w:rsid w:val="00554F5F"/>
    <w:rsid w:val="005604FD"/>
    <w:rsid w:val="0056495E"/>
    <w:rsid w:val="00567B3E"/>
    <w:rsid w:val="0057069F"/>
    <w:rsid w:val="00581354"/>
    <w:rsid w:val="005916A1"/>
    <w:rsid w:val="005C2D5D"/>
    <w:rsid w:val="005D16DA"/>
    <w:rsid w:val="005E7E30"/>
    <w:rsid w:val="005F4039"/>
    <w:rsid w:val="005F6EF7"/>
    <w:rsid w:val="00601035"/>
    <w:rsid w:val="00626D25"/>
    <w:rsid w:val="006538FA"/>
    <w:rsid w:val="006740DB"/>
    <w:rsid w:val="0067643B"/>
    <w:rsid w:val="00694620"/>
    <w:rsid w:val="006B057F"/>
    <w:rsid w:val="006C6E7B"/>
    <w:rsid w:val="006F0170"/>
    <w:rsid w:val="006F2701"/>
    <w:rsid w:val="00712417"/>
    <w:rsid w:val="00714F83"/>
    <w:rsid w:val="007200AF"/>
    <w:rsid w:val="007209DD"/>
    <w:rsid w:val="00741F48"/>
    <w:rsid w:val="00770D6F"/>
    <w:rsid w:val="007A1265"/>
    <w:rsid w:val="007B7136"/>
    <w:rsid w:val="007D38DC"/>
    <w:rsid w:val="007D4CE9"/>
    <w:rsid w:val="007E6C9A"/>
    <w:rsid w:val="00807C90"/>
    <w:rsid w:val="00815275"/>
    <w:rsid w:val="00831BFB"/>
    <w:rsid w:val="008355DE"/>
    <w:rsid w:val="008543CB"/>
    <w:rsid w:val="00861111"/>
    <w:rsid w:val="00866AB0"/>
    <w:rsid w:val="00867393"/>
    <w:rsid w:val="008678B3"/>
    <w:rsid w:val="00881212"/>
    <w:rsid w:val="008A17E4"/>
    <w:rsid w:val="008A30A6"/>
    <w:rsid w:val="008A5750"/>
    <w:rsid w:val="008C3F9D"/>
    <w:rsid w:val="008C541B"/>
    <w:rsid w:val="008E01D7"/>
    <w:rsid w:val="008E5D26"/>
    <w:rsid w:val="008E6ED9"/>
    <w:rsid w:val="00904CDF"/>
    <w:rsid w:val="0090509E"/>
    <w:rsid w:val="00914592"/>
    <w:rsid w:val="00925CE3"/>
    <w:rsid w:val="00927859"/>
    <w:rsid w:val="0093496A"/>
    <w:rsid w:val="0094025B"/>
    <w:rsid w:val="00956261"/>
    <w:rsid w:val="00967AA0"/>
    <w:rsid w:val="00975C30"/>
    <w:rsid w:val="00993075"/>
    <w:rsid w:val="00A517E9"/>
    <w:rsid w:val="00A733D8"/>
    <w:rsid w:val="00AA6FF4"/>
    <w:rsid w:val="00AB0287"/>
    <w:rsid w:val="00AC68DD"/>
    <w:rsid w:val="00AC6FE0"/>
    <w:rsid w:val="00AE0EBF"/>
    <w:rsid w:val="00AF124B"/>
    <w:rsid w:val="00B274E4"/>
    <w:rsid w:val="00B275A8"/>
    <w:rsid w:val="00B34CF6"/>
    <w:rsid w:val="00B566A2"/>
    <w:rsid w:val="00B735AC"/>
    <w:rsid w:val="00B75FDE"/>
    <w:rsid w:val="00B80FEC"/>
    <w:rsid w:val="00B97EE3"/>
    <w:rsid w:val="00BA62F1"/>
    <w:rsid w:val="00C153D9"/>
    <w:rsid w:val="00C237B8"/>
    <w:rsid w:val="00C41B57"/>
    <w:rsid w:val="00C61149"/>
    <w:rsid w:val="00C6633E"/>
    <w:rsid w:val="00C73EB4"/>
    <w:rsid w:val="00C76E17"/>
    <w:rsid w:val="00C8564C"/>
    <w:rsid w:val="00C92852"/>
    <w:rsid w:val="00C92878"/>
    <w:rsid w:val="00CB7487"/>
    <w:rsid w:val="00CB767C"/>
    <w:rsid w:val="00CC3D61"/>
    <w:rsid w:val="00CC49C2"/>
    <w:rsid w:val="00CE3CFE"/>
    <w:rsid w:val="00CE54DA"/>
    <w:rsid w:val="00CF37D2"/>
    <w:rsid w:val="00D201EA"/>
    <w:rsid w:val="00D31273"/>
    <w:rsid w:val="00D31CCE"/>
    <w:rsid w:val="00D377B4"/>
    <w:rsid w:val="00D44802"/>
    <w:rsid w:val="00D47FFD"/>
    <w:rsid w:val="00D9175A"/>
    <w:rsid w:val="00D972CE"/>
    <w:rsid w:val="00DD6AC1"/>
    <w:rsid w:val="00DE3EFD"/>
    <w:rsid w:val="00DF6FC9"/>
    <w:rsid w:val="00DF7BF9"/>
    <w:rsid w:val="00E27931"/>
    <w:rsid w:val="00E57FA8"/>
    <w:rsid w:val="00E86A99"/>
    <w:rsid w:val="00E9595F"/>
    <w:rsid w:val="00EA10DA"/>
    <w:rsid w:val="00ED32A8"/>
    <w:rsid w:val="00F11339"/>
    <w:rsid w:val="00F1145C"/>
    <w:rsid w:val="00F1297F"/>
    <w:rsid w:val="00F433AE"/>
    <w:rsid w:val="00F502D9"/>
    <w:rsid w:val="00F67B93"/>
    <w:rsid w:val="00F71756"/>
    <w:rsid w:val="00F7355E"/>
    <w:rsid w:val="00F81ECF"/>
    <w:rsid w:val="00F9065D"/>
    <w:rsid w:val="00F91679"/>
    <w:rsid w:val="00F9286E"/>
    <w:rsid w:val="00FA5FA5"/>
    <w:rsid w:val="00FE13A5"/>
    <w:rsid w:val="00FE4BEA"/>
    <w:rsid w:val="00FF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5:chartTrackingRefBased/>
  <w15:docId w15:val="{DFB4654A-4724-4F40-9EB8-3208907C7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qFormat/>
    <w:rsid w:val="008355DE"/>
    <w:rPr>
      <w:b/>
      <w:bCs/>
    </w:rPr>
  </w:style>
  <w:style w:type="paragraph" w:styleId="StandardWeb">
    <w:name w:val="Normal (Web)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Sprechblasentext">
    <w:name w:val="Balloon Text"/>
    <w:basedOn w:val="Standard"/>
    <w:link w:val="SprechblasentextZchn"/>
    <w:rsid w:val="00831BFB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831BFB"/>
    <w:rPr>
      <w:rFonts w:ascii="Segoe UI" w:hAnsi="Segoe UI" w:cs="Segoe UI"/>
      <w:sz w:val="18"/>
      <w:szCs w:val="18"/>
    </w:rPr>
  </w:style>
  <w:style w:type="paragraph" w:styleId="Listenabsatz">
    <w:name w:val="List Paragraph"/>
    <w:basedOn w:val="Standard"/>
    <w:uiPriority w:val="34"/>
    <w:qFormat/>
    <w:rsid w:val="007B7136"/>
    <w:pPr>
      <w:ind w:left="720"/>
      <w:contextualSpacing/>
    </w:pPr>
  </w:style>
  <w:style w:type="paragraph" w:styleId="Funotentext">
    <w:name w:val="footnote text"/>
    <w:basedOn w:val="Standard"/>
    <w:link w:val="FunotentextZchn"/>
    <w:rsid w:val="00F1297F"/>
    <w:pPr>
      <w:suppressAutoHyphens/>
      <w:autoSpaceDN w:val="0"/>
      <w:spacing w:after="120"/>
      <w:textAlignment w:val="baseline"/>
    </w:pPr>
    <w:rPr>
      <w:rFonts w:ascii="Calibri" w:eastAsia="SimSun" w:hAnsi="Calibri" w:cs="Tahoma"/>
      <w:kern w:val="3"/>
      <w:szCs w:val="24"/>
    </w:rPr>
  </w:style>
  <w:style w:type="character" w:customStyle="1" w:styleId="FunotentextZchn">
    <w:name w:val="Fußnotentext Zchn"/>
    <w:basedOn w:val="Absatz-Standardschriftart"/>
    <w:link w:val="Funotentext"/>
    <w:rsid w:val="00F1297F"/>
    <w:rPr>
      <w:rFonts w:ascii="Calibri" w:eastAsia="SimSun" w:hAnsi="Calibri" w:cs="Tahoma"/>
      <w:kern w:val="3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233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Dioezese - Linz</Company>
  <LinksUpToDate>false</LinksUpToDate>
  <CharactersWithSpaces>1700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Elisabeth Jank</dc:creator>
  <cp:keywords/>
  <dc:description/>
  <cp:lastModifiedBy>Elisabeth Jank</cp:lastModifiedBy>
  <cp:revision>15</cp:revision>
  <cp:lastPrinted>2017-12-12T13:07:00Z</cp:lastPrinted>
  <dcterms:created xsi:type="dcterms:W3CDTF">2017-12-12T08:07:00Z</dcterms:created>
  <dcterms:modified xsi:type="dcterms:W3CDTF">2017-12-12T13:09:00Z</dcterms:modified>
</cp:coreProperties>
</file>