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78577A">
        <w:rPr>
          <w:rFonts w:cs="Arial"/>
          <w:szCs w:val="22"/>
        </w:rPr>
        <w:t>10</w:t>
      </w:r>
      <w:r w:rsidR="00EA26F9">
        <w:rPr>
          <w:rFonts w:cs="Arial"/>
          <w:szCs w:val="22"/>
        </w:rPr>
        <w:t>8</w:t>
      </w:r>
      <w:r w:rsidR="00A102FF">
        <w:rPr>
          <w:rFonts w:cs="Arial"/>
          <w:szCs w:val="22"/>
        </w:rPr>
        <w:t xml:space="preserve"> / </w:t>
      </w:r>
      <w:r w:rsidR="00EA26F9">
        <w:rPr>
          <w:rFonts w:cs="Arial"/>
          <w:szCs w:val="22"/>
        </w:rPr>
        <w:t>6</w:t>
      </w:r>
      <w:r w:rsidR="0019510C">
        <w:rPr>
          <w:rFonts w:cs="Arial"/>
          <w:szCs w:val="22"/>
        </w:rPr>
        <w:t xml:space="preserve">. </w:t>
      </w:r>
      <w:r w:rsidR="00DD4BF2">
        <w:rPr>
          <w:rFonts w:cs="Arial"/>
          <w:szCs w:val="22"/>
        </w:rPr>
        <w:t>Oktober</w:t>
      </w:r>
      <w:r w:rsidR="0019510C">
        <w:rPr>
          <w:rFonts w:cs="Arial"/>
          <w:szCs w:val="22"/>
        </w:rPr>
        <w:t xml:space="preserve"> 201</w:t>
      </w:r>
      <w:r w:rsidR="00DE0CA9">
        <w:rPr>
          <w:rFonts w:cs="Arial"/>
          <w:szCs w:val="22"/>
        </w:rPr>
        <w:t>6</w:t>
      </w:r>
    </w:p>
    <w:p w:rsidR="007C22E6" w:rsidRDefault="007C22E6" w:rsidP="00430D75">
      <w:pPr>
        <w:jc w:val="right"/>
        <w:rPr>
          <w:rFonts w:cs="Arial"/>
          <w:szCs w:val="22"/>
        </w:rPr>
      </w:pPr>
    </w:p>
    <w:p w:rsidR="00A5796A" w:rsidRDefault="00A5796A" w:rsidP="00430D75">
      <w:pPr>
        <w:jc w:val="right"/>
        <w:rPr>
          <w:rFonts w:cs="Arial"/>
          <w:szCs w:val="22"/>
        </w:rPr>
      </w:pPr>
    </w:p>
    <w:p w:rsidR="00EA26F9" w:rsidRPr="00EA26F9" w:rsidRDefault="00EA26F9" w:rsidP="00EA26F9">
      <w:pPr>
        <w:rPr>
          <w:b/>
          <w:sz w:val="28"/>
          <w:szCs w:val="28"/>
          <w:u w:val="single"/>
          <w:lang w:val="de-AT"/>
        </w:rPr>
      </w:pPr>
      <w:r w:rsidRPr="00EA26F9">
        <w:rPr>
          <w:b/>
          <w:sz w:val="28"/>
          <w:szCs w:val="28"/>
          <w:u w:val="single"/>
          <w:lang w:val="de-AT"/>
        </w:rPr>
        <w:t>Begegnung zwischen Bischof Manfred Scheuer und Charlotte Herman</w:t>
      </w:r>
    </w:p>
    <w:p w:rsidR="00DD4BF2" w:rsidRDefault="00DD4BF2" w:rsidP="00DD4BF2">
      <w:pPr>
        <w:rPr>
          <w:szCs w:val="22"/>
        </w:rPr>
      </w:pPr>
    </w:p>
    <w:p w:rsidR="00EA26F9" w:rsidRPr="00FB41F4" w:rsidRDefault="00EA26F9" w:rsidP="00EA26F9">
      <w:pPr>
        <w:rPr>
          <w:b/>
        </w:rPr>
      </w:pPr>
      <w:r w:rsidRPr="00FB41F4">
        <w:rPr>
          <w:b/>
        </w:rPr>
        <w:t xml:space="preserve">Diözesanbischof Dr. Manfred Scheuer lud am 5. Oktober </w:t>
      </w:r>
      <w:r w:rsidR="002C444B">
        <w:rPr>
          <w:b/>
        </w:rPr>
        <w:t>2</w:t>
      </w:r>
      <w:r>
        <w:rPr>
          <w:b/>
        </w:rPr>
        <w:t>0</w:t>
      </w:r>
      <w:r w:rsidR="002C444B">
        <w:rPr>
          <w:b/>
        </w:rPr>
        <w:t>1</w:t>
      </w:r>
      <w:r>
        <w:rPr>
          <w:b/>
        </w:rPr>
        <w:t xml:space="preserve">6 </w:t>
      </w:r>
      <w:r w:rsidRPr="00FB41F4">
        <w:rPr>
          <w:b/>
        </w:rPr>
        <w:t>Dr.in Charlotte Herman, Präsidentin der Israelitischen Kultusgemeinde Linz, zum Kennenlernen und zum Austausch</w:t>
      </w:r>
      <w:r w:rsidR="00A1438C">
        <w:rPr>
          <w:b/>
        </w:rPr>
        <w:t xml:space="preserve"> gegenseitiger Anliegen</w:t>
      </w:r>
      <w:r w:rsidRPr="00FB41F4">
        <w:rPr>
          <w:b/>
        </w:rPr>
        <w:t xml:space="preserve"> in den Linzer Bischofshof ein. </w:t>
      </w:r>
    </w:p>
    <w:p w:rsidR="00EA26F9" w:rsidRPr="00EA26F9" w:rsidRDefault="00EA26F9" w:rsidP="00EA26F9">
      <w:pPr>
        <w:pStyle w:val="StandardWeb"/>
        <w:rPr>
          <w:rFonts w:ascii="Arial" w:hAnsi="Arial" w:cs="Arial"/>
          <w:sz w:val="22"/>
          <w:szCs w:val="22"/>
        </w:rPr>
      </w:pPr>
      <w:r w:rsidRPr="00EA26F9">
        <w:rPr>
          <w:rFonts w:ascii="Arial" w:hAnsi="Arial" w:cs="Arial"/>
          <w:sz w:val="22"/>
          <w:szCs w:val="22"/>
        </w:rPr>
        <w:t>Der Besuch fand in einer für die jüdische Glaubensgemeinschaft bedeutsamen Zeit statt, wurde doch am Vorabend des 3. Oktober das neue jüdische Jahr 5777 mit dem Neujahrsfest Rosch ha-</w:t>
      </w:r>
      <w:proofErr w:type="spellStart"/>
      <w:r w:rsidRPr="00EA26F9">
        <w:rPr>
          <w:rFonts w:ascii="Arial" w:hAnsi="Arial" w:cs="Arial"/>
          <w:sz w:val="22"/>
          <w:szCs w:val="22"/>
        </w:rPr>
        <w:t>Schana</w:t>
      </w:r>
      <w:proofErr w:type="spellEnd"/>
      <w:r w:rsidRPr="00EA26F9">
        <w:rPr>
          <w:rFonts w:ascii="Arial" w:hAnsi="Arial" w:cs="Arial"/>
          <w:sz w:val="22"/>
          <w:szCs w:val="22"/>
        </w:rPr>
        <w:t xml:space="preserve"> (hebräisch für „Haupt bzw. Anfang des Jahres“) festlich begangen. Die darauffolgende zehntägige Besinnungszeit bereitet auf das Versöhnungsfest Jom Kippur, d</w:t>
      </w:r>
      <w:bookmarkStart w:id="0" w:name="_GoBack"/>
      <w:bookmarkEnd w:id="0"/>
      <w:r w:rsidRPr="00EA26F9">
        <w:rPr>
          <w:rFonts w:ascii="Arial" w:hAnsi="Arial" w:cs="Arial"/>
          <w:sz w:val="22"/>
          <w:szCs w:val="22"/>
        </w:rPr>
        <w:t>en höchsten jüdischen Feiertag, vor.</w:t>
      </w:r>
    </w:p>
    <w:p w:rsidR="00EA26F9" w:rsidRPr="00EA26F9" w:rsidRDefault="00EA26F9" w:rsidP="00EA26F9">
      <w:pPr>
        <w:pStyle w:val="StandardWeb"/>
        <w:rPr>
          <w:rFonts w:ascii="Arial" w:hAnsi="Arial" w:cs="Arial"/>
          <w:sz w:val="22"/>
          <w:szCs w:val="22"/>
        </w:rPr>
      </w:pPr>
      <w:r w:rsidRPr="00EA26F9">
        <w:rPr>
          <w:rFonts w:ascii="Arial" w:hAnsi="Arial" w:cs="Arial"/>
          <w:sz w:val="22"/>
          <w:szCs w:val="22"/>
        </w:rPr>
        <w:t>Zu diesen beiden Festen sprach Bischof Manfred Scheuer der Präsidentin und der ganzen jüdischen Gemeinde in Oberösterreich seine Glückwünsche aus und strich die tief empfundene Wertschätzung für die „älteren Schwestern und Brüdern im Glauben“ (Papst Franziskus) hervor.</w:t>
      </w:r>
    </w:p>
    <w:p w:rsidR="00EA26F9" w:rsidRPr="00EA26F9" w:rsidRDefault="00EA26F9" w:rsidP="00EA26F9">
      <w:pPr>
        <w:pStyle w:val="StandardWeb"/>
        <w:rPr>
          <w:rFonts w:ascii="Arial" w:hAnsi="Arial" w:cs="Arial"/>
          <w:sz w:val="22"/>
          <w:szCs w:val="22"/>
        </w:rPr>
      </w:pPr>
      <w:r w:rsidRPr="00EA26F9">
        <w:rPr>
          <w:rFonts w:ascii="Arial" w:hAnsi="Arial" w:cs="Arial"/>
          <w:sz w:val="22"/>
          <w:szCs w:val="22"/>
        </w:rPr>
        <w:t>An der Begegnung nahm auch Dr. Christoph Niemand, Professor für neutestamentliche Bibelwissenschaft an der Katholischen Privat-Universität (KU) Linz, in seiner Eigenschaft als Mitglied des Christlich-jüdischen Komitees OÖ teil.</w:t>
      </w:r>
    </w:p>
    <w:p w:rsidR="00DD4BF2" w:rsidRPr="00EA26F9" w:rsidRDefault="00DD4BF2" w:rsidP="00DD4BF2">
      <w:pPr>
        <w:rPr>
          <w:rFonts w:cs="Arial"/>
        </w:rPr>
      </w:pPr>
    </w:p>
    <w:p w:rsidR="00DD4BF2" w:rsidRPr="00EA26F9" w:rsidRDefault="00DD4BF2" w:rsidP="00DD4BF2">
      <w:pPr>
        <w:rPr>
          <w:rFonts w:cs="Arial"/>
          <w:b/>
        </w:rPr>
      </w:pPr>
      <w:r w:rsidRPr="00EA26F9">
        <w:rPr>
          <w:rFonts w:cs="Arial"/>
          <w:b/>
        </w:rPr>
        <w:t xml:space="preserve">Foto: </w:t>
      </w:r>
      <w:r w:rsidR="00966A92" w:rsidRPr="00EA26F9">
        <w:rPr>
          <w:rFonts w:cs="Arial"/>
          <w:b/>
        </w:rPr>
        <w:t>Diözese Linz</w:t>
      </w:r>
      <w:r w:rsidR="00EA26F9">
        <w:rPr>
          <w:rFonts w:cs="Arial"/>
          <w:b/>
        </w:rPr>
        <w:t xml:space="preserve"> / Appenzeller</w:t>
      </w:r>
      <w:r w:rsidR="006A63B3" w:rsidRPr="00EA26F9">
        <w:rPr>
          <w:rFonts w:cs="Arial"/>
          <w:b/>
        </w:rPr>
        <w:t xml:space="preserve"> </w:t>
      </w:r>
      <w:r w:rsidRPr="00EA26F9">
        <w:rPr>
          <w:rFonts w:cs="Arial"/>
          <w:b/>
        </w:rPr>
        <w:t>(honorarfrei)</w:t>
      </w:r>
    </w:p>
    <w:p w:rsidR="00EA26F9" w:rsidRDefault="00EA26F9" w:rsidP="00DD4BF2"/>
    <w:p w:rsidR="00EA26F9" w:rsidRPr="00EA26F9" w:rsidRDefault="00EA26F9" w:rsidP="00DD4BF2">
      <w:r>
        <w:t xml:space="preserve">V. l.: Univ.-Prof. </w:t>
      </w:r>
      <w:r w:rsidRPr="00EA26F9">
        <w:rPr>
          <w:rFonts w:cs="Arial"/>
          <w:szCs w:val="22"/>
        </w:rPr>
        <w:t>Dr. Christoph Niemand</w:t>
      </w:r>
      <w:r>
        <w:t xml:space="preserve"> (</w:t>
      </w:r>
      <w:r w:rsidRPr="00EA26F9">
        <w:rPr>
          <w:rFonts w:cs="Arial"/>
          <w:szCs w:val="22"/>
        </w:rPr>
        <w:t>Christlich-jüdische</w:t>
      </w:r>
      <w:r>
        <w:rPr>
          <w:rFonts w:cs="Arial"/>
          <w:szCs w:val="22"/>
        </w:rPr>
        <w:t>s</w:t>
      </w:r>
      <w:r w:rsidRPr="00EA26F9">
        <w:rPr>
          <w:rFonts w:cs="Arial"/>
          <w:szCs w:val="22"/>
        </w:rPr>
        <w:t xml:space="preserve"> Komitee OÖ</w:t>
      </w:r>
      <w:r>
        <w:rPr>
          <w:rFonts w:cs="Arial"/>
          <w:szCs w:val="22"/>
        </w:rPr>
        <w:t xml:space="preserve">), Dr.in Charlotte Herman </w:t>
      </w:r>
      <w:r w:rsidRPr="00EA26F9">
        <w:rPr>
          <w:rFonts w:cs="Arial"/>
          <w:szCs w:val="22"/>
        </w:rPr>
        <w:t>(</w:t>
      </w:r>
      <w:r w:rsidRPr="00EA26F9">
        <w:t>Präsidentin Israelitische Kultusgemeinde Linz</w:t>
      </w:r>
      <w:r w:rsidRPr="00EA26F9">
        <w:t>), Diözesanbischof Dr. Manfred Scheuer</w:t>
      </w:r>
    </w:p>
    <w:sectPr w:rsidR="00EA26F9" w:rsidRPr="00EA26F9" w:rsidSect="00A5796A">
      <w:footerReference w:type="default" r:id="rId6"/>
      <w:headerReference w:type="first" r:id="rId7"/>
      <w:footerReference w:type="first" r:id="rId8"/>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10C" w:rsidRDefault="0019510C">
      <w:r>
        <w:separator/>
      </w:r>
    </w:p>
  </w:endnote>
  <w:endnote w:type="continuationSeparator" w:id="0">
    <w:p w:rsidR="0019510C" w:rsidRDefault="00195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10C" w:rsidRDefault="0019510C">
      <w:r>
        <w:separator/>
      </w:r>
    </w:p>
  </w:footnote>
  <w:footnote w:type="continuationSeparator" w:id="0">
    <w:p w:rsidR="0019510C" w:rsidRDefault="001951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10C"/>
    <w:rsid w:val="00007C40"/>
    <w:rsid w:val="00015844"/>
    <w:rsid w:val="00026F62"/>
    <w:rsid w:val="000378AC"/>
    <w:rsid w:val="00044397"/>
    <w:rsid w:val="0005577C"/>
    <w:rsid w:val="000603BD"/>
    <w:rsid w:val="000A05CD"/>
    <w:rsid w:val="000B3CAF"/>
    <w:rsid w:val="00100545"/>
    <w:rsid w:val="00141001"/>
    <w:rsid w:val="0018480F"/>
    <w:rsid w:val="0019510C"/>
    <w:rsid w:val="0019554E"/>
    <w:rsid w:val="001C5DDA"/>
    <w:rsid w:val="002402FC"/>
    <w:rsid w:val="0025674F"/>
    <w:rsid w:val="002A0287"/>
    <w:rsid w:val="002A708B"/>
    <w:rsid w:val="002C444B"/>
    <w:rsid w:val="002D7B6C"/>
    <w:rsid w:val="002E5529"/>
    <w:rsid w:val="002E7C2F"/>
    <w:rsid w:val="002F3701"/>
    <w:rsid w:val="00323167"/>
    <w:rsid w:val="00343EC9"/>
    <w:rsid w:val="00366248"/>
    <w:rsid w:val="003726D8"/>
    <w:rsid w:val="003D61BB"/>
    <w:rsid w:val="00430D75"/>
    <w:rsid w:val="004B26D6"/>
    <w:rsid w:val="004E5734"/>
    <w:rsid w:val="004E6F4E"/>
    <w:rsid w:val="004F3F06"/>
    <w:rsid w:val="0050430E"/>
    <w:rsid w:val="00537D1F"/>
    <w:rsid w:val="00542BEA"/>
    <w:rsid w:val="005447F9"/>
    <w:rsid w:val="00567B3E"/>
    <w:rsid w:val="0057069F"/>
    <w:rsid w:val="00601035"/>
    <w:rsid w:val="0061681C"/>
    <w:rsid w:val="00655C85"/>
    <w:rsid w:val="006757B9"/>
    <w:rsid w:val="0067643B"/>
    <w:rsid w:val="00690229"/>
    <w:rsid w:val="00694620"/>
    <w:rsid w:val="006A63B3"/>
    <w:rsid w:val="006C7E87"/>
    <w:rsid w:val="006D2367"/>
    <w:rsid w:val="006E07FC"/>
    <w:rsid w:val="00712417"/>
    <w:rsid w:val="00714F83"/>
    <w:rsid w:val="00741F48"/>
    <w:rsid w:val="007557F8"/>
    <w:rsid w:val="0078577A"/>
    <w:rsid w:val="007C22E6"/>
    <w:rsid w:val="007D38DC"/>
    <w:rsid w:val="007F50DD"/>
    <w:rsid w:val="00807C90"/>
    <w:rsid w:val="008355DE"/>
    <w:rsid w:val="00877911"/>
    <w:rsid w:val="008A5750"/>
    <w:rsid w:val="008B5291"/>
    <w:rsid w:val="008E01D7"/>
    <w:rsid w:val="008E1871"/>
    <w:rsid w:val="009341D9"/>
    <w:rsid w:val="0093496A"/>
    <w:rsid w:val="0094025B"/>
    <w:rsid w:val="00956261"/>
    <w:rsid w:val="00966A92"/>
    <w:rsid w:val="00967AA0"/>
    <w:rsid w:val="00972957"/>
    <w:rsid w:val="009C494A"/>
    <w:rsid w:val="00A102FF"/>
    <w:rsid w:val="00A1438C"/>
    <w:rsid w:val="00A27BC9"/>
    <w:rsid w:val="00A30C4B"/>
    <w:rsid w:val="00A50330"/>
    <w:rsid w:val="00A5796A"/>
    <w:rsid w:val="00A96043"/>
    <w:rsid w:val="00AC6FE0"/>
    <w:rsid w:val="00AD365F"/>
    <w:rsid w:val="00AE0EBF"/>
    <w:rsid w:val="00B26679"/>
    <w:rsid w:val="00B275A8"/>
    <w:rsid w:val="00B32819"/>
    <w:rsid w:val="00B566A2"/>
    <w:rsid w:val="00B735AC"/>
    <w:rsid w:val="00B96865"/>
    <w:rsid w:val="00B97EE3"/>
    <w:rsid w:val="00BC515E"/>
    <w:rsid w:val="00BC6FE2"/>
    <w:rsid w:val="00CB7487"/>
    <w:rsid w:val="00CB767C"/>
    <w:rsid w:val="00CF37D2"/>
    <w:rsid w:val="00CF75AA"/>
    <w:rsid w:val="00D31CCE"/>
    <w:rsid w:val="00D66A57"/>
    <w:rsid w:val="00D73737"/>
    <w:rsid w:val="00D813AD"/>
    <w:rsid w:val="00DD4BF2"/>
    <w:rsid w:val="00DE0CA9"/>
    <w:rsid w:val="00DF6FC9"/>
    <w:rsid w:val="00E00DF6"/>
    <w:rsid w:val="00E54FEC"/>
    <w:rsid w:val="00E86A99"/>
    <w:rsid w:val="00EA10DA"/>
    <w:rsid w:val="00EA26F9"/>
    <w:rsid w:val="00ED32A8"/>
    <w:rsid w:val="00EE64DC"/>
    <w:rsid w:val="00F52524"/>
    <w:rsid w:val="00F64775"/>
    <w:rsid w:val="00F71756"/>
    <w:rsid w:val="00FA6194"/>
    <w:rsid w:val="00FB4634"/>
    <w:rsid w:val="00FB613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CDEC7E-7865-4E94-8B8D-59490C4E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2D7B6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semiHidden/>
    <w:rsid w:val="002D7B6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121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187</Words>
  <Characters>1246</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1431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6</cp:revision>
  <cp:lastPrinted>2016-10-04T12:26:00Z</cp:lastPrinted>
  <dcterms:created xsi:type="dcterms:W3CDTF">2016-10-06T14:01:00Z</dcterms:created>
  <dcterms:modified xsi:type="dcterms:W3CDTF">2016-10-06T14:09:00Z</dcterms:modified>
</cp:coreProperties>
</file>