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1A7C9" w14:textId="55395426" w:rsidR="00297B4F" w:rsidRDefault="00B9328C">
      <w:r>
        <w:t>2025 20. Sonntag im Jahreskreis</w:t>
      </w:r>
    </w:p>
    <w:p w14:paraId="1B9092D9" w14:textId="77777777" w:rsidR="00B9328C" w:rsidRDefault="00B9328C"/>
    <w:p w14:paraId="005BF447" w14:textId="699572D0" w:rsidR="00B9328C" w:rsidRDefault="00B9328C">
      <w:r>
        <w:t>Liebe Mi</w:t>
      </w:r>
      <w:r w:rsidR="00CE616E">
        <w:t>t</w:t>
      </w:r>
      <w:r>
        <w:t>christinnen und liebe Mitchristen!</w:t>
      </w:r>
    </w:p>
    <w:p w14:paraId="09A3278B" w14:textId="17212F50" w:rsidR="00B9328C" w:rsidRDefault="00B9328C">
      <w:r>
        <w:t>Als ich dieses Evangelium gelesen habe, sind mir die Worte: Corona und Krieg im nahen Osten eingefallen und ich habe eine Gänsehaut bekommen.</w:t>
      </w:r>
    </w:p>
    <w:p w14:paraId="5AD44A72" w14:textId="308D37B8" w:rsidR="00B9328C" w:rsidRDefault="00B9328C">
      <w:r>
        <w:t xml:space="preserve">Also auch damals schon zur Zeit Jesu gab es Spaltung bis </w:t>
      </w:r>
      <w:r w:rsidR="00CE616E">
        <w:t>h</w:t>
      </w:r>
      <w:r>
        <w:t>ine</w:t>
      </w:r>
      <w:r w:rsidR="00CE616E">
        <w:t>i</w:t>
      </w:r>
      <w:r>
        <w:t xml:space="preserve">n in die Familien. </w:t>
      </w:r>
      <w:r w:rsidR="00CE616E">
        <w:t xml:space="preserve">Ja, die gab es, aber </w:t>
      </w:r>
      <w:r>
        <w:t>Jesus kann doch nicht dazu aufrufen!</w:t>
      </w:r>
    </w:p>
    <w:p w14:paraId="2F638420" w14:textId="095C18A9" w:rsidR="00B9328C" w:rsidRDefault="00B9328C">
      <w:r>
        <w:t xml:space="preserve">Wir müssen den Kontext berücksichtigen: Der Text wurde formuliert, als das junge Christentum sich von der jüdischen </w:t>
      </w:r>
      <w:r w:rsidR="00CE616E">
        <w:t xml:space="preserve">Religion </w:t>
      </w:r>
      <w:r>
        <w:t xml:space="preserve">zu lösen </w:t>
      </w:r>
      <w:r w:rsidR="00CE616E">
        <w:t>begann und</w:t>
      </w:r>
      <w:r>
        <w:t xml:space="preserve"> aus dem Heidentum großen Zulauf bekam. Das führte zu Meinungsverschiedenheiten und Spaltung, bis hinein in die Familien. </w:t>
      </w:r>
      <w:r w:rsidR="00CE616E">
        <w:t>Es</w:t>
      </w:r>
      <w:r>
        <w:t xml:space="preserve"> ist klar, dass das unvermeidlich ist,</w:t>
      </w:r>
      <w:r w:rsidR="00CE616E">
        <w:t xml:space="preserve"> </w:t>
      </w:r>
      <w:r w:rsidR="00545778">
        <w:t>weil</w:t>
      </w:r>
      <w:r w:rsidR="00CE616E">
        <w:t xml:space="preserve"> es </w:t>
      </w:r>
      <w:r w:rsidR="00545778">
        <w:t xml:space="preserve">dabei </w:t>
      </w:r>
      <w:r w:rsidR="00CE616E">
        <w:t xml:space="preserve">um unvereinbare Positionen </w:t>
      </w:r>
      <w:r w:rsidR="00545778">
        <w:t>ging</w:t>
      </w:r>
      <w:r w:rsidR="00CE616E">
        <w:t>. Die Entscheidung für etwas ist dann eine Entscheidung gegen das andere.</w:t>
      </w:r>
      <w:r>
        <w:t xml:space="preserve"> </w:t>
      </w:r>
      <w:r w:rsidR="00CE616E">
        <w:t>Jesu</w:t>
      </w:r>
      <w:r>
        <w:t xml:space="preserve"> Gottesbild und seine Verkündigung des Reiches Gottes waren durchaus von den gängigen Vorstellungen</w:t>
      </w:r>
      <w:r w:rsidR="00545778">
        <w:t xml:space="preserve"> im Glauben</w:t>
      </w:r>
      <w:r>
        <w:t xml:space="preserve"> </w:t>
      </w:r>
      <w:r w:rsidR="00CE616E">
        <w:t>verschieden,</w:t>
      </w:r>
      <w:r>
        <w:t xml:space="preserve"> und zwar so, dass es keine Kompromisse gab. Man kann nicht gleichzeitig an einen und an viele Gottheiten glauben. Man kann sich nicht gleichzeitig als Beschnittener dem jüdischen </w:t>
      </w:r>
      <w:r w:rsidR="00CE616E">
        <w:t>Glauben</w:t>
      </w:r>
      <w:r>
        <w:t xml:space="preserve"> zugehörig fühlen und überzeugt sein, dass dieses </w:t>
      </w:r>
      <w:r w:rsidR="00CE616E">
        <w:t>Unterscheidungsmerkmal</w:t>
      </w:r>
      <w:r>
        <w:t xml:space="preserve"> bedeutungslos geworden ist. Diskussionen und </w:t>
      </w:r>
      <w:r w:rsidR="00CE616E">
        <w:t>Konflikte</w:t>
      </w:r>
      <w:r>
        <w:t xml:space="preserve"> </w:t>
      </w:r>
      <w:r w:rsidR="00CE616E">
        <w:t>waren</w:t>
      </w:r>
      <w:r>
        <w:t xml:space="preserve"> also </w:t>
      </w:r>
      <w:r w:rsidR="00870991">
        <w:t>vorprogrammiert.</w:t>
      </w:r>
      <w:r>
        <w:t xml:space="preserve"> Aber wie lebt man dann in Familien zusammen, wenn die Meinungen unüberbrückbar verschieden sind?</w:t>
      </w:r>
      <w:r w:rsidR="00361DCB">
        <w:t xml:space="preserve"> Das Vorbild Jesu und seine Haltung wurden herangezogen, um die Situation zu bewältigen.</w:t>
      </w:r>
      <w:r>
        <w:t xml:space="preserve"> </w:t>
      </w:r>
      <w:r w:rsidR="00545778">
        <w:t>Jesus war nicht naiv. Ihm ist es darum gegangen, dass man trotz solcher Unterschiede liebevoll und mit Respekt miteinander auskommen und eine Gemeinschaft bilden kann.</w:t>
      </w:r>
    </w:p>
    <w:p w14:paraId="7F42D74D" w14:textId="6C02C4DD" w:rsidR="00B9328C" w:rsidRDefault="00CE616E">
      <w:r>
        <w:t xml:space="preserve">Ich denke zwei </w:t>
      </w:r>
      <w:r w:rsidR="00545778">
        <w:t>Haltungen</w:t>
      </w:r>
      <w:r>
        <w:t xml:space="preserve"> sind wichtig.</w:t>
      </w:r>
    </w:p>
    <w:p w14:paraId="774FAE18" w14:textId="53722754" w:rsidR="00CE616E" w:rsidRDefault="00B9328C">
      <w:r>
        <w:t>Jesus war respektvoll und tolerant.</w:t>
      </w:r>
      <w:r w:rsidR="00C60779">
        <w:t xml:space="preserve"> </w:t>
      </w:r>
      <w:r w:rsidR="00CE616E">
        <w:t xml:space="preserve">Respekt zu haben bedeutet anzuerkennen, dass jeder Mensch das Recht auf seine eigenen Ansichten und seine persönliche Lebensweise hat. Wir sind verschieden, deshalb </w:t>
      </w:r>
      <w:r w:rsidR="00545778">
        <w:t>sind</w:t>
      </w:r>
      <w:r w:rsidR="00CE616E">
        <w:t xml:space="preserve"> unser Lebensstil und unsere </w:t>
      </w:r>
      <w:r w:rsidR="00545778">
        <w:t>Weltbilder</w:t>
      </w:r>
      <w:r w:rsidR="00CE616E">
        <w:t xml:space="preserve"> verschieden.</w:t>
      </w:r>
    </w:p>
    <w:p w14:paraId="42C3F722" w14:textId="3A30F742" w:rsidR="00B9328C" w:rsidRDefault="00CE616E">
      <w:r>
        <w:t xml:space="preserve">Toleranz wiederum bedeutet ein </w:t>
      </w:r>
      <w:r w:rsidR="00545778">
        <w:t>Bewusstsein</w:t>
      </w:r>
      <w:r>
        <w:t xml:space="preserve"> dafür zu haben, dass verschiedene Lösungen richtig sein können und unterschiedliche Wege zum selben Ziel führen. Sie ist die Haltung des Sowohl </w:t>
      </w:r>
      <w:r w:rsidR="00545778">
        <w:t>als auch</w:t>
      </w:r>
      <w:r>
        <w:t xml:space="preserve">. </w:t>
      </w:r>
      <w:r w:rsidR="0062226A">
        <w:t xml:space="preserve">Damit tappen wir nicht in die </w:t>
      </w:r>
      <w:r w:rsidR="0062226A">
        <w:lastRenderedPageBreak/>
        <w:t>Falle des Entweder Oder. Die</w:t>
      </w:r>
      <w:r w:rsidR="00545778">
        <w:t>se</w:t>
      </w:r>
      <w:r w:rsidR="0062226A">
        <w:t xml:space="preserve"> meint, dass wenn meine Meinung richtig ist, deine Meinung falsch sein muss</w:t>
      </w:r>
      <w:r w:rsidR="00545778">
        <w:t>. W</w:t>
      </w:r>
      <w:r w:rsidR="0062226A">
        <w:t xml:space="preserve">enn dein Weg der bessere ist, muss meiner der schlechtere sein. Intoleranz klammert aus, dass mehrere Lösungen richtig </w:t>
      </w:r>
      <w:r w:rsidR="00D06F54">
        <w:t xml:space="preserve">sein </w:t>
      </w:r>
      <w:r w:rsidR="0062226A">
        <w:t xml:space="preserve">und verschiedene Wege gut zum Ziel führen können. Populisten und Hetzer nützen diese Falle geschickt, um Menschen </w:t>
      </w:r>
      <w:r w:rsidR="00545778">
        <w:t>gegeneinander</w:t>
      </w:r>
      <w:r w:rsidR="0062226A">
        <w:t xml:space="preserve"> auszuspielen und </w:t>
      </w:r>
      <w:r w:rsidR="00545778">
        <w:t>zu spalten</w:t>
      </w:r>
      <w:r w:rsidR="0062226A">
        <w:t>.</w:t>
      </w:r>
    </w:p>
    <w:p w14:paraId="428EE23E" w14:textId="77777777" w:rsidR="0062226A" w:rsidRDefault="0062226A"/>
    <w:p w14:paraId="785B1683" w14:textId="68F61069" w:rsidR="00C60779" w:rsidRDefault="0062226A">
      <w:r>
        <w:t xml:space="preserve">Ein anderer Zugang Jesu ist der Versuch </w:t>
      </w:r>
      <w:r w:rsidR="00C60779">
        <w:t xml:space="preserve">nach einer gemeinsamen Basis zu suchen, oder sich eines gemeinsamen Zieles zu versichern. </w:t>
      </w:r>
      <w:r>
        <w:t>E</w:t>
      </w:r>
      <w:r w:rsidR="00545778">
        <w:t>r</w:t>
      </w:r>
      <w:r>
        <w:t xml:space="preserve"> arbeitet Gemeinsamkeiten </w:t>
      </w:r>
      <w:r w:rsidR="00870991">
        <w:t>unter</w:t>
      </w:r>
      <w:r>
        <w:t xml:space="preserve"> unterschiedlichen Menschengruppen heraus und stellt sie in den Vordergrund: Alle Menschen sind Gottes geliebte Kinder, sagt er. </w:t>
      </w:r>
      <w:r w:rsidR="00545778">
        <w:t>Gottes</w:t>
      </w:r>
      <w:r>
        <w:t xml:space="preserve"> Barmherzigkeit lässt die Sonne aufgehen über Bösen und Guten.</w:t>
      </w:r>
      <w:r w:rsidR="004056C1">
        <w:t xml:space="preserve"> </w:t>
      </w:r>
      <w:r>
        <w:t>Wer nach den zehn Geboten zu leben versucht wird ein gutes Leben haben. Und so weiter</w:t>
      </w:r>
      <w:r w:rsidR="004056C1">
        <w:t>.</w:t>
      </w:r>
    </w:p>
    <w:p w14:paraId="57748E84" w14:textId="714E6132" w:rsidR="0062226A" w:rsidRDefault="0062226A">
      <w:r>
        <w:t>Auch gemeinsame Ziele können in de</w:t>
      </w:r>
      <w:r w:rsidR="004056C1">
        <w:t>n</w:t>
      </w:r>
      <w:r>
        <w:t xml:space="preserve"> Vordergrund gerückt werden. Sucht zuerst das Reich Gottes, alles andere bekommt ihr dazu, sagt </w:t>
      </w:r>
      <w:r w:rsidR="004056C1">
        <w:t>Jesus</w:t>
      </w:r>
      <w:r>
        <w:t xml:space="preserve">. Oder liebt eure Nächsten, wie euch </w:t>
      </w:r>
      <w:r w:rsidR="004056C1">
        <w:t>selbst</w:t>
      </w:r>
      <w:r>
        <w:t>.</w:t>
      </w:r>
    </w:p>
    <w:p w14:paraId="7196526F" w14:textId="2D2ABA27" w:rsidR="0062226A" w:rsidRDefault="0062226A">
      <w:r>
        <w:t>Das heißt, obwohl sich das junge Christentum vom Judentum abgegrenzt hat, blieb es ihm im Glauben an den einen Gott und seine Weisung verbunden. Und obwohl bekehrte Heiden den Glauben an viele Gottheiten aufgeben mussten, blieben sie den ethischen Werten ihres Milieus verbunden.</w:t>
      </w:r>
    </w:p>
    <w:p w14:paraId="2EAFF4C3" w14:textId="22D32ABC" w:rsidR="0062226A" w:rsidRDefault="0062226A">
      <w:r>
        <w:t xml:space="preserve">Dass die jungen christlichen Gemeinden mit </w:t>
      </w:r>
      <w:r w:rsidR="004056C1">
        <w:t>der</w:t>
      </w:r>
      <w:r>
        <w:t xml:space="preserve"> Spaltung </w:t>
      </w:r>
      <w:r w:rsidR="00DF0395">
        <w:t>friedlich, menschenwürdig und konstruktiv umgehen konnten, verdankten sie diese</w:t>
      </w:r>
      <w:r w:rsidR="004056C1">
        <w:t>n</w:t>
      </w:r>
      <w:r w:rsidR="00DF0395">
        <w:t xml:space="preserve"> Grundsätzen, die Jesus ihnen vorgelebt hat.</w:t>
      </w:r>
    </w:p>
    <w:p w14:paraId="7318680E" w14:textId="2D00221F" w:rsidR="00DF0395" w:rsidRDefault="00DF0395">
      <w:r>
        <w:t xml:space="preserve">Das könnte heute heißen in den </w:t>
      </w:r>
      <w:r w:rsidR="004056C1">
        <w:t>C</w:t>
      </w:r>
      <w:r>
        <w:t>orona</w:t>
      </w:r>
      <w:r w:rsidR="004056C1">
        <w:t xml:space="preserve"> Diskussionen</w:t>
      </w:r>
      <w:r>
        <w:t xml:space="preserve"> anzuerkennen, dass es allen um die Gesundheit und das Wohlergehen ihrer </w:t>
      </w:r>
      <w:r w:rsidR="004056C1">
        <w:t>Mitmenschen</w:t>
      </w:r>
      <w:r>
        <w:t xml:space="preserve"> geht, oder in Debatten über den Krieg im nahen Osten, dass alle</w:t>
      </w:r>
      <w:r w:rsidR="004056C1">
        <w:t>,</w:t>
      </w:r>
      <w:r>
        <w:t xml:space="preserve"> oft verzweifelt</w:t>
      </w:r>
      <w:r w:rsidR="004056C1">
        <w:t>,</w:t>
      </w:r>
      <w:r>
        <w:t xml:space="preserve"> versuchen Wege zum Frieden zu </w:t>
      </w:r>
      <w:r w:rsidR="004056C1">
        <w:t>finden</w:t>
      </w:r>
      <w:r>
        <w:t>. Diffamierungen, Gesprächsabbruch und Aggression sind nicht im Programm Jesu zu finden. Und auch nicht das Beharren darauf, dass die einen die Wahrheit habe</w:t>
      </w:r>
      <w:r w:rsidR="00870991">
        <w:t>n</w:t>
      </w:r>
      <w:r>
        <w:t xml:space="preserve"> die anderen </w:t>
      </w:r>
      <w:r w:rsidR="004056C1">
        <w:t xml:space="preserve">aber </w:t>
      </w:r>
      <w:r>
        <w:t>nicht.</w:t>
      </w:r>
    </w:p>
    <w:p w14:paraId="0D519153" w14:textId="6A070353" w:rsidR="00DF0395" w:rsidRDefault="00DF0395">
      <w:r>
        <w:t>Wenn dieses Feuer des Respektes, der Toleranz und des Betonens von Gemeinsamkeiten, das Jesus auf die Erde gebracht hat</w:t>
      </w:r>
      <w:r w:rsidR="004056C1">
        <w:t>,</w:t>
      </w:r>
      <w:r>
        <w:t xml:space="preserve"> zu brennen beginnen würde, kämen wir </w:t>
      </w:r>
      <w:r w:rsidR="004056C1">
        <w:t xml:space="preserve">alle </w:t>
      </w:r>
      <w:r>
        <w:t>einen großen Schritt weiter. Wir gehören zusammen, trotz aller Unterschiede.</w:t>
      </w:r>
    </w:p>
    <w:sectPr w:rsidR="00DF039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28C"/>
    <w:rsid w:val="000A7141"/>
    <w:rsid w:val="00217E8B"/>
    <w:rsid w:val="00297B4F"/>
    <w:rsid w:val="00361DCB"/>
    <w:rsid w:val="00387E10"/>
    <w:rsid w:val="003D751F"/>
    <w:rsid w:val="004056C1"/>
    <w:rsid w:val="00545778"/>
    <w:rsid w:val="0062226A"/>
    <w:rsid w:val="00870991"/>
    <w:rsid w:val="00AA10E6"/>
    <w:rsid w:val="00B9328C"/>
    <w:rsid w:val="00C60779"/>
    <w:rsid w:val="00CE616E"/>
    <w:rsid w:val="00D06F54"/>
    <w:rsid w:val="00D14CFA"/>
    <w:rsid w:val="00D6282F"/>
    <w:rsid w:val="00DF0395"/>
    <w:rsid w:val="00EF11DB"/>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80AEB"/>
  <w15:chartTrackingRefBased/>
  <w15:docId w15:val="{38D81C09-3395-49BF-BC81-11F3E213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B932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93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9328C"/>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B9328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9328C"/>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B9328C"/>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9328C"/>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B9328C"/>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9328C"/>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9328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9328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9328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9328C"/>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B9328C"/>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B9328C"/>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B9328C"/>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B9328C"/>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B9328C"/>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B9328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9328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9328C"/>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B9328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9328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B9328C"/>
    <w:rPr>
      <w:rFonts w:ascii="Verdana" w:hAnsi="Verdana"/>
      <w:i/>
      <w:iCs/>
      <w:color w:val="404040" w:themeColor="text1" w:themeTint="BF"/>
      <w:sz w:val="28"/>
    </w:rPr>
  </w:style>
  <w:style w:type="paragraph" w:styleId="Listenabsatz">
    <w:name w:val="List Paragraph"/>
    <w:basedOn w:val="Standard"/>
    <w:uiPriority w:val="34"/>
    <w:qFormat/>
    <w:rsid w:val="00B9328C"/>
    <w:pPr>
      <w:ind w:left="720"/>
      <w:contextualSpacing/>
    </w:pPr>
  </w:style>
  <w:style w:type="character" w:styleId="IntensiveHervorhebung">
    <w:name w:val="Intense Emphasis"/>
    <w:basedOn w:val="Absatz-Standardschriftart"/>
    <w:uiPriority w:val="21"/>
    <w:qFormat/>
    <w:rsid w:val="00B9328C"/>
    <w:rPr>
      <w:i/>
      <w:iCs/>
      <w:color w:val="0F4761" w:themeColor="accent1" w:themeShade="BF"/>
    </w:rPr>
  </w:style>
  <w:style w:type="paragraph" w:styleId="IntensivesZitat">
    <w:name w:val="Intense Quote"/>
    <w:basedOn w:val="Standard"/>
    <w:next w:val="Standard"/>
    <w:link w:val="IntensivesZitatZchn"/>
    <w:uiPriority w:val="30"/>
    <w:qFormat/>
    <w:rsid w:val="00B93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9328C"/>
    <w:rPr>
      <w:rFonts w:ascii="Verdana" w:hAnsi="Verdana"/>
      <w:i/>
      <w:iCs/>
      <w:color w:val="0F4761" w:themeColor="accent1" w:themeShade="BF"/>
      <w:sz w:val="28"/>
    </w:rPr>
  </w:style>
  <w:style w:type="character" w:styleId="IntensiverVerweis">
    <w:name w:val="Intense Reference"/>
    <w:basedOn w:val="Absatz-Standardschriftart"/>
    <w:uiPriority w:val="32"/>
    <w:qFormat/>
    <w:rsid w:val="00B932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3700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6</cp:revision>
  <dcterms:created xsi:type="dcterms:W3CDTF">2025-08-01T09:22:00Z</dcterms:created>
  <dcterms:modified xsi:type="dcterms:W3CDTF">2025-08-14T18:29:00Z</dcterms:modified>
</cp:coreProperties>
</file>