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93EDC" w14:textId="16254708" w:rsidR="00297B4F" w:rsidRDefault="004C0A0A">
      <w:r>
        <w:t>2024 5. Fastensonntag</w:t>
      </w:r>
    </w:p>
    <w:p w14:paraId="63A22FC0" w14:textId="15D1C95E" w:rsidR="004C0A0A" w:rsidRDefault="00A5710A">
      <w:r>
        <w:t>Lesung: Jeremia 31, 31 – 34</w:t>
      </w:r>
    </w:p>
    <w:p w14:paraId="2DDF5183" w14:textId="77777777" w:rsidR="00A5710A" w:rsidRDefault="00A5710A"/>
    <w:p w14:paraId="328F325E" w14:textId="75E42841" w:rsidR="004C0A0A" w:rsidRDefault="004C0A0A">
      <w:r>
        <w:t>Liebe Mitchristinnen, liebe Mitchristen!</w:t>
      </w:r>
    </w:p>
    <w:p w14:paraId="35566631" w14:textId="7ED190EF" w:rsidR="004C0A0A" w:rsidRDefault="004C0A0A">
      <w:r>
        <w:t>Die heutige Lesung setzt einen starken Akzent im jüdisch-christlichen Gottesbild. Sie beschreibt wie intensiv, ja leidenschaftlich Gott sich darum bemüht sein Volk, die Menschen, dazu zu befähigen im Bund mit ihm zu bleiben. Immer wieder hat sich Gott mit den Menschen verbündet. Nach der Sintflut mit Noach oder am Sinai nach der Befreiung aus Ägypten. Dort wurden dem Volk die zehn Gebote als Bundesurkunde übergeben. Die beinhalten</w:t>
      </w:r>
      <w:r w:rsidR="00E016C6">
        <w:t>:</w:t>
      </w:r>
      <w:r>
        <w:t xml:space="preserve"> nur an den einen Gott Jahwe zu glauben und nur ihn zu verehren, sowie sich in existentiellen </w:t>
      </w:r>
      <w:r w:rsidR="00E016C6">
        <w:t>Bereichen des Zusammenlebens</w:t>
      </w:r>
      <w:r>
        <w:t xml:space="preserve"> lebensförder</w:t>
      </w:r>
      <w:r w:rsidR="00737513">
        <w:t>nd</w:t>
      </w:r>
      <w:r>
        <w:t xml:space="preserve"> zu verhalten.</w:t>
      </w:r>
    </w:p>
    <w:p w14:paraId="2D9B03EB" w14:textId="4D49A77A" w:rsidR="004C0A0A" w:rsidRDefault="004C0A0A">
      <w:r>
        <w:t xml:space="preserve">Ein Bund ist mehr als ein Vertrag, der Rechte und Pflichten der </w:t>
      </w:r>
      <w:proofErr w:type="spellStart"/>
      <w:proofErr w:type="gramStart"/>
      <w:r>
        <w:t>Vertragspartner:innen</w:t>
      </w:r>
      <w:proofErr w:type="spellEnd"/>
      <w:proofErr w:type="gramEnd"/>
      <w:r>
        <w:t xml:space="preserve"> festlegt. Bei einem Bund sind auch Emotionen im Spiel. Die Verbündeten gehen auch eine persönliche Beziehung ein und übernehmen Verantwortung füreinander. Wie es der einen geht, kann den anderen nicht kalt lassen. Immer wieder gießt Gott seine Liebe und Leidenschaft für das Volk, ja alle Menschen</w:t>
      </w:r>
      <w:r w:rsidR="00E016C6">
        <w:t>,</w:t>
      </w:r>
      <w:r>
        <w:t xml:space="preserve"> in die Form des Bundes. Aber immer wieder hat das Volk diesen Bund gebrochen, stellt Gott nüchtern fest.</w:t>
      </w:r>
    </w:p>
    <w:p w14:paraId="0942AE07" w14:textId="4E8BABCB" w:rsidR="004C0A0A" w:rsidRDefault="004C0A0A">
      <w:r>
        <w:t xml:space="preserve">Also lässt er sich kreativ wieder etwas Neues einfallen. Mitten unter den Menschen wird seine Weisung platziert </w:t>
      </w:r>
      <w:r w:rsidR="00B92AD2">
        <w:t xml:space="preserve">werden </w:t>
      </w:r>
      <w:r>
        <w:t xml:space="preserve">und sogar auf das Herz der Menschen wird er sie schreiben. </w:t>
      </w:r>
      <w:r w:rsidR="00737513">
        <w:t>T</w:t>
      </w:r>
      <w:r w:rsidR="00E016C6">
        <w:t xml:space="preserve">ätowieren, könnte man sagen, also so anbringen, dass es unter die Haut geht. </w:t>
      </w:r>
      <w:r>
        <w:t xml:space="preserve">Das heißt erstens, dass niemand mehr behaupten kann von dieser Weisung nichts zu wissen und zweitens, dass diese Weisung wie der Herzschlag ins Leben der </w:t>
      </w:r>
      <w:r w:rsidR="00B92AD2">
        <w:t>Menschen</w:t>
      </w:r>
      <w:r>
        <w:t xml:space="preserve"> </w:t>
      </w:r>
      <w:r w:rsidR="00436B24">
        <w:t>hineinwirken</w:t>
      </w:r>
      <w:r w:rsidR="00A5710A">
        <w:t xml:space="preserve"> soll</w:t>
      </w:r>
      <w:r>
        <w:t>.</w:t>
      </w:r>
    </w:p>
    <w:p w14:paraId="3E6ACDA1" w14:textId="72DE2AF9" w:rsidR="004C0A0A" w:rsidRDefault="004C0A0A">
      <w:r>
        <w:t>Die Tatsache, dass Gott ihr Verbündeter ist und sie als seine Verbündeten angenommen hat, soll stark im Bewu</w:t>
      </w:r>
      <w:r w:rsidR="00E016C6">
        <w:t>ss</w:t>
      </w:r>
      <w:r>
        <w:t xml:space="preserve">tsein der </w:t>
      </w:r>
      <w:r w:rsidR="00E016C6">
        <w:t>Leute</w:t>
      </w:r>
      <w:r>
        <w:t xml:space="preserve"> verankert werden. Alle werden </w:t>
      </w:r>
      <w:r w:rsidR="00E016C6">
        <w:t xml:space="preserve">Gewissheit </w:t>
      </w:r>
      <w:r w:rsidR="00B92AD2">
        <w:t>haben,</w:t>
      </w:r>
      <w:r>
        <w:t xml:space="preserve"> wer diese Gottheit ist, nämlich eine, die die Schuld vergibt und an begangene Sünden nicht mehr denkt.</w:t>
      </w:r>
      <w:r w:rsidR="00B92AD2">
        <w:t xml:space="preserve"> Gott ist nicht nachtragend.</w:t>
      </w:r>
    </w:p>
    <w:p w14:paraId="3FD42D8F" w14:textId="49C0D449" w:rsidR="004C0A0A" w:rsidRDefault="004C0A0A">
      <w:r>
        <w:t>Auf diesem Hintergrund ist es befremdend, wie sehr die Kirche einen Gott verkündet hat, der all</w:t>
      </w:r>
      <w:r w:rsidR="00E016C6">
        <w:t>e</w:t>
      </w:r>
      <w:r>
        <w:t xml:space="preserve"> Sünden der Menschen sieht </w:t>
      </w:r>
      <w:r>
        <w:lastRenderedPageBreak/>
        <w:t xml:space="preserve">und </w:t>
      </w:r>
      <w:r w:rsidR="00E016C6">
        <w:t xml:space="preserve">gnadenlos </w:t>
      </w:r>
      <w:r>
        <w:t>aufzeichnet. Einen Gott</w:t>
      </w:r>
      <w:r w:rsidR="00E016C6">
        <w:t>,</w:t>
      </w:r>
      <w:r>
        <w:t xml:space="preserve"> der droht und straft, der Angst macht und</w:t>
      </w:r>
      <w:r w:rsidR="00E016C6">
        <w:t xml:space="preserve"> </w:t>
      </w:r>
      <w:r w:rsidR="00B92AD2">
        <w:t xml:space="preserve">letztendlich </w:t>
      </w:r>
      <w:r>
        <w:t>als Strafe die Hölle verhängt.</w:t>
      </w:r>
    </w:p>
    <w:p w14:paraId="1B93A470" w14:textId="25C98501" w:rsidR="00E016C6" w:rsidRDefault="004C0A0A">
      <w:r>
        <w:t xml:space="preserve">Davon ist in der heutigen Lesung nichts zu </w:t>
      </w:r>
      <w:r w:rsidR="00A5710A">
        <w:t>hören</w:t>
      </w:r>
      <w:r>
        <w:t xml:space="preserve">, im Gegenteil: Wenn Gott so mit Schuld und Sünden umgeht </w:t>
      </w:r>
      <w:r w:rsidR="00E016C6">
        <w:t xml:space="preserve">wie hier beschrieben, </w:t>
      </w:r>
      <w:r>
        <w:t>brauchen wir uns nicht fürchten</w:t>
      </w:r>
      <w:r w:rsidR="00E016C6">
        <w:t xml:space="preserve">. Wir </w:t>
      </w:r>
      <w:r>
        <w:t xml:space="preserve">können, </w:t>
      </w:r>
      <w:r w:rsidR="00B92AD2">
        <w:t xml:space="preserve">vertrauensvoll </w:t>
      </w:r>
      <w:r>
        <w:t xml:space="preserve">unsere Fehltritte </w:t>
      </w:r>
      <w:r w:rsidR="00E016C6">
        <w:t xml:space="preserve">einsehen und bereuen. Wenn </w:t>
      </w:r>
      <w:r>
        <w:t xml:space="preserve">uns </w:t>
      </w:r>
      <w:r w:rsidR="00E016C6">
        <w:t>unser Versagen leidtut,</w:t>
      </w:r>
      <w:r>
        <w:t xml:space="preserve"> </w:t>
      </w:r>
      <w:r w:rsidR="00E016C6">
        <w:t xml:space="preserve">dann können wir </w:t>
      </w:r>
      <w:r>
        <w:t xml:space="preserve">auf </w:t>
      </w:r>
      <w:r w:rsidR="00E016C6">
        <w:t>Gottes</w:t>
      </w:r>
      <w:r>
        <w:t xml:space="preserve"> Barmherzigkeit und Vergebungsbereitschaft zählen. </w:t>
      </w:r>
    </w:p>
    <w:p w14:paraId="4D0EA640" w14:textId="77777777" w:rsidR="00B92AD2" w:rsidRDefault="00B92AD2"/>
    <w:p w14:paraId="624899FB" w14:textId="4F61397E" w:rsidR="004C0A0A" w:rsidRDefault="004C0A0A">
      <w:r>
        <w:t xml:space="preserve">Gott ist im Bereich der Schuld nicht das Problem, sondern die Lösung. Man braucht ihn nicht anflehen zu vergeben, ja </w:t>
      </w:r>
      <w:r w:rsidR="00E016C6">
        <w:t>weder</w:t>
      </w:r>
      <w:r>
        <w:t xml:space="preserve"> Engel, Heilige und Mitmenschen um Fürsprache bitten</w:t>
      </w:r>
      <w:r w:rsidR="00CF389E">
        <w:t>, damit dieser Gott vergibt.</w:t>
      </w:r>
      <w:r w:rsidR="00B92AD2">
        <w:t xml:space="preserve"> Man braucht ihm die Verzeihung nicht abbetteln, so als wolle er das eigentlich nicht tun.</w:t>
      </w:r>
    </w:p>
    <w:p w14:paraId="597ABA7B" w14:textId="526C53AE" w:rsidR="00737513" w:rsidRDefault="00737513">
      <w:r>
        <w:t>Gott hat uns schon vergeben und bietet uns seine Gnade an, mit offenen Armen läuft er auf uns zu, wie der barmherzige Vater.</w:t>
      </w:r>
    </w:p>
    <w:p w14:paraId="71BE0A84" w14:textId="77777777" w:rsidR="00B92AD2" w:rsidRDefault="00B92AD2"/>
    <w:p w14:paraId="743E6D4A" w14:textId="6C1063E5" w:rsidR="00CF389E" w:rsidRDefault="00CF389E">
      <w:r>
        <w:t>Das Problem sind wir. Wir öffnen uns nicht für diese übergroße Barmherzigkeit</w:t>
      </w:r>
      <w:r w:rsidR="00B92AD2">
        <w:t xml:space="preserve"> Gottes. W</w:t>
      </w:r>
      <w:r>
        <w:t xml:space="preserve">ir können oder wollen nicht glauben, dass Gott so gütig ist. Wir sind vielleicht auch zu stolz oder haben zu große </w:t>
      </w:r>
      <w:r w:rsidR="00E016C6">
        <w:t>Angst,</w:t>
      </w:r>
      <w:r>
        <w:t xml:space="preserve"> um zuzugeben, dass wir versagt haben oder gescheitert sind. Diese Lesung, zwei Wochen vor dem Osterfest will uns Mut machen und einladen uns für die Liebe Gottes zu öffnen und auf seine Vergebungs</w:t>
      </w:r>
      <w:r w:rsidR="003C5C43">
        <w:t>bereitschaft</w:t>
      </w:r>
      <w:r>
        <w:t xml:space="preserve"> zu vertrauen.</w:t>
      </w:r>
    </w:p>
    <w:p w14:paraId="05A8FE13" w14:textId="4DACF657" w:rsidR="00A5710A" w:rsidRDefault="00B92AD2">
      <w:r>
        <w:t xml:space="preserve">Halten wir uns immer wieder vor Augen, wie sehr </w:t>
      </w:r>
      <w:r w:rsidR="00CF389E">
        <w:t xml:space="preserve">Gottes leidenschaftliche Liebe </w:t>
      </w:r>
      <w:r>
        <w:t xml:space="preserve">uns </w:t>
      </w:r>
      <w:r w:rsidR="00A5710A">
        <w:t>umwirbt,</w:t>
      </w:r>
      <w:r w:rsidR="00CF389E">
        <w:t xml:space="preserve"> </w:t>
      </w:r>
      <w:r w:rsidR="00E016C6">
        <w:t xml:space="preserve">wenn er sagt: </w:t>
      </w:r>
    </w:p>
    <w:p w14:paraId="35B82D87" w14:textId="5CF59E3B" w:rsidR="00CF389E" w:rsidRDefault="00CF389E">
      <w:r>
        <w:t>Denn ich vergebe deine Schuld</w:t>
      </w:r>
      <w:r w:rsidR="00EE747E">
        <w:t xml:space="preserve"> und</w:t>
      </w:r>
      <w:r>
        <w:t xml:space="preserve"> an deine Sünde denke ich nicht mehr.</w:t>
      </w:r>
    </w:p>
    <w:sectPr w:rsidR="00CF389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A0A"/>
    <w:rsid w:val="000A7141"/>
    <w:rsid w:val="00297B4F"/>
    <w:rsid w:val="003C5C43"/>
    <w:rsid w:val="00436B24"/>
    <w:rsid w:val="004C0A0A"/>
    <w:rsid w:val="0068004F"/>
    <w:rsid w:val="00737513"/>
    <w:rsid w:val="00A5710A"/>
    <w:rsid w:val="00B92AD2"/>
    <w:rsid w:val="00CF389E"/>
    <w:rsid w:val="00E016C6"/>
    <w:rsid w:val="00EE747E"/>
    <w:rsid w:val="00F60E75"/>
    <w:rsid w:val="00FE66E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446D7"/>
  <w15:chartTrackingRefBased/>
  <w15:docId w15:val="{4D8F5E92-F0F9-4534-BC4F-B67F62377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7141"/>
    <w:pPr>
      <w:spacing w:after="0" w:line="240" w:lineRule="auto"/>
    </w:pPr>
    <w:rPr>
      <w:rFonts w:ascii="Verdana" w:hAnsi="Verdana"/>
      <w:sz w:val="28"/>
    </w:rPr>
  </w:style>
  <w:style w:type="paragraph" w:styleId="berschrift1">
    <w:name w:val="heading 1"/>
    <w:basedOn w:val="Standard"/>
    <w:next w:val="Standard"/>
    <w:link w:val="berschrift1Zchn"/>
    <w:uiPriority w:val="9"/>
    <w:qFormat/>
    <w:rsid w:val="004C0A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4C0A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4C0A0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berschrift4">
    <w:name w:val="heading 4"/>
    <w:basedOn w:val="Standard"/>
    <w:next w:val="Standard"/>
    <w:link w:val="berschrift4Zchn"/>
    <w:uiPriority w:val="9"/>
    <w:semiHidden/>
    <w:unhideWhenUsed/>
    <w:qFormat/>
    <w:rsid w:val="004C0A0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4C0A0A"/>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4C0A0A"/>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4C0A0A"/>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4C0A0A"/>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4C0A0A"/>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C0A0A"/>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4C0A0A"/>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4C0A0A"/>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4C0A0A"/>
    <w:rPr>
      <w:rFonts w:eastAsiaTheme="majorEastAsia" w:cstheme="majorBidi"/>
      <w:i/>
      <w:iCs/>
      <w:color w:val="0F4761" w:themeColor="accent1" w:themeShade="BF"/>
      <w:sz w:val="28"/>
    </w:rPr>
  </w:style>
  <w:style w:type="character" w:customStyle="1" w:styleId="berschrift5Zchn">
    <w:name w:val="Überschrift 5 Zchn"/>
    <w:basedOn w:val="Absatz-Standardschriftart"/>
    <w:link w:val="berschrift5"/>
    <w:uiPriority w:val="9"/>
    <w:semiHidden/>
    <w:rsid w:val="004C0A0A"/>
    <w:rPr>
      <w:rFonts w:eastAsiaTheme="majorEastAsia" w:cstheme="majorBidi"/>
      <w:color w:val="0F4761" w:themeColor="accent1" w:themeShade="BF"/>
      <w:sz w:val="28"/>
    </w:rPr>
  </w:style>
  <w:style w:type="character" w:customStyle="1" w:styleId="berschrift6Zchn">
    <w:name w:val="Überschrift 6 Zchn"/>
    <w:basedOn w:val="Absatz-Standardschriftart"/>
    <w:link w:val="berschrift6"/>
    <w:uiPriority w:val="9"/>
    <w:semiHidden/>
    <w:rsid w:val="004C0A0A"/>
    <w:rPr>
      <w:rFonts w:eastAsiaTheme="majorEastAsia" w:cstheme="majorBidi"/>
      <w:i/>
      <w:iCs/>
      <w:color w:val="595959" w:themeColor="text1" w:themeTint="A6"/>
      <w:sz w:val="28"/>
    </w:rPr>
  </w:style>
  <w:style w:type="character" w:customStyle="1" w:styleId="berschrift7Zchn">
    <w:name w:val="Überschrift 7 Zchn"/>
    <w:basedOn w:val="Absatz-Standardschriftart"/>
    <w:link w:val="berschrift7"/>
    <w:uiPriority w:val="9"/>
    <w:semiHidden/>
    <w:rsid w:val="004C0A0A"/>
    <w:rPr>
      <w:rFonts w:eastAsiaTheme="majorEastAsia" w:cstheme="majorBidi"/>
      <w:color w:val="595959" w:themeColor="text1" w:themeTint="A6"/>
      <w:sz w:val="28"/>
    </w:rPr>
  </w:style>
  <w:style w:type="character" w:customStyle="1" w:styleId="berschrift8Zchn">
    <w:name w:val="Überschrift 8 Zchn"/>
    <w:basedOn w:val="Absatz-Standardschriftart"/>
    <w:link w:val="berschrift8"/>
    <w:uiPriority w:val="9"/>
    <w:semiHidden/>
    <w:rsid w:val="004C0A0A"/>
    <w:rPr>
      <w:rFonts w:eastAsiaTheme="majorEastAsia" w:cstheme="majorBidi"/>
      <w:i/>
      <w:iCs/>
      <w:color w:val="272727" w:themeColor="text1" w:themeTint="D8"/>
      <w:sz w:val="28"/>
    </w:rPr>
  </w:style>
  <w:style w:type="character" w:customStyle="1" w:styleId="berschrift9Zchn">
    <w:name w:val="Überschrift 9 Zchn"/>
    <w:basedOn w:val="Absatz-Standardschriftart"/>
    <w:link w:val="berschrift9"/>
    <w:uiPriority w:val="9"/>
    <w:semiHidden/>
    <w:rsid w:val="004C0A0A"/>
    <w:rPr>
      <w:rFonts w:eastAsiaTheme="majorEastAsia" w:cstheme="majorBidi"/>
      <w:color w:val="272727" w:themeColor="text1" w:themeTint="D8"/>
      <w:sz w:val="28"/>
    </w:rPr>
  </w:style>
  <w:style w:type="paragraph" w:styleId="Titel">
    <w:name w:val="Title"/>
    <w:basedOn w:val="Standard"/>
    <w:next w:val="Standard"/>
    <w:link w:val="TitelZchn"/>
    <w:uiPriority w:val="10"/>
    <w:qFormat/>
    <w:rsid w:val="004C0A0A"/>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4C0A0A"/>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4C0A0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UntertitelZchn">
    <w:name w:val="Untertitel Zchn"/>
    <w:basedOn w:val="Absatz-Standardschriftart"/>
    <w:link w:val="Untertitel"/>
    <w:uiPriority w:val="11"/>
    <w:rsid w:val="004C0A0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4C0A0A"/>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4C0A0A"/>
    <w:rPr>
      <w:rFonts w:ascii="Verdana" w:hAnsi="Verdana"/>
      <w:i/>
      <w:iCs/>
      <w:color w:val="404040" w:themeColor="text1" w:themeTint="BF"/>
      <w:sz w:val="28"/>
    </w:rPr>
  </w:style>
  <w:style w:type="paragraph" w:styleId="Listenabsatz">
    <w:name w:val="List Paragraph"/>
    <w:basedOn w:val="Standard"/>
    <w:uiPriority w:val="34"/>
    <w:qFormat/>
    <w:rsid w:val="004C0A0A"/>
    <w:pPr>
      <w:ind w:left="720"/>
      <w:contextualSpacing/>
    </w:pPr>
  </w:style>
  <w:style w:type="character" w:styleId="IntensiveHervorhebung">
    <w:name w:val="Intense Emphasis"/>
    <w:basedOn w:val="Absatz-Standardschriftart"/>
    <w:uiPriority w:val="21"/>
    <w:qFormat/>
    <w:rsid w:val="004C0A0A"/>
    <w:rPr>
      <w:i/>
      <w:iCs/>
      <w:color w:val="0F4761" w:themeColor="accent1" w:themeShade="BF"/>
    </w:rPr>
  </w:style>
  <w:style w:type="paragraph" w:styleId="IntensivesZitat">
    <w:name w:val="Intense Quote"/>
    <w:basedOn w:val="Standard"/>
    <w:next w:val="Standard"/>
    <w:link w:val="IntensivesZitatZchn"/>
    <w:uiPriority w:val="30"/>
    <w:qFormat/>
    <w:rsid w:val="004C0A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4C0A0A"/>
    <w:rPr>
      <w:rFonts w:ascii="Verdana" w:hAnsi="Verdana"/>
      <w:i/>
      <w:iCs/>
      <w:color w:val="0F4761" w:themeColor="accent1" w:themeShade="BF"/>
      <w:sz w:val="28"/>
    </w:rPr>
  </w:style>
  <w:style w:type="character" w:styleId="IntensiverVerweis">
    <w:name w:val="Intense Reference"/>
    <w:basedOn w:val="Absatz-Standardschriftart"/>
    <w:uiPriority w:val="32"/>
    <w:qFormat/>
    <w:rsid w:val="004C0A0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483</Words>
  <Characters>3046</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Dorothea Schwarzbauer-Haupt</dc:creator>
  <cp:keywords/>
  <dc:description/>
  <cp:lastModifiedBy>Dorothea Schwarzbauer-Haupt</cp:lastModifiedBy>
  <cp:revision>8</cp:revision>
  <dcterms:created xsi:type="dcterms:W3CDTF">2024-02-08T14:34:00Z</dcterms:created>
  <dcterms:modified xsi:type="dcterms:W3CDTF">2024-03-15T15:23:00Z</dcterms:modified>
</cp:coreProperties>
</file>