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29C" w:rsidRPr="008F5A8D" w:rsidRDefault="002B329C" w:rsidP="002B329C">
      <w:pPr>
        <w:rPr>
          <w:rFonts w:cs="Arial"/>
          <w:szCs w:val="22"/>
        </w:rPr>
      </w:pPr>
    </w:p>
    <w:p w:rsidR="002B329C" w:rsidRPr="008F5A8D" w:rsidRDefault="002B329C" w:rsidP="002B329C">
      <w:pPr>
        <w:jc w:val="right"/>
        <w:rPr>
          <w:rFonts w:cs="Arial"/>
          <w:szCs w:val="22"/>
        </w:rPr>
      </w:pPr>
      <w:r w:rsidRPr="008F5A8D">
        <w:rPr>
          <w:rFonts w:cs="Arial"/>
          <w:szCs w:val="22"/>
        </w:rPr>
        <w:t xml:space="preserve">Nr. </w:t>
      </w:r>
      <w:r w:rsidR="008F5A8D" w:rsidRPr="008F5A8D">
        <w:rPr>
          <w:rFonts w:cs="Arial"/>
          <w:szCs w:val="22"/>
        </w:rPr>
        <w:t>90</w:t>
      </w:r>
      <w:r w:rsidRPr="008F5A8D">
        <w:rPr>
          <w:rFonts w:cs="Arial"/>
          <w:szCs w:val="22"/>
        </w:rPr>
        <w:t xml:space="preserve"> / </w:t>
      </w:r>
      <w:r w:rsidR="008F5A8D" w:rsidRPr="008F5A8D">
        <w:rPr>
          <w:rFonts w:cs="Arial"/>
          <w:szCs w:val="22"/>
        </w:rPr>
        <w:t>7. Juli</w:t>
      </w:r>
      <w:r w:rsidRPr="008F5A8D">
        <w:rPr>
          <w:rFonts w:cs="Arial"/>
          <w:szCs w:val="22"/>
        </w:rPr>
        <w:t xml:space="preserve"> 20</w:t>
      </w:r>
      <w:r w:rsidR="008060E8" w:rsidRPr="008F5A8D">
        <w:rPr>
          <w:rFonts w:cs="Arial"/>
          <w:szCs w:val="22"/>
        </w:rPr>
        <w:t>20</w:t>
      </w:r>
    </w:p>
    <w:p w:rsidR="002B329C" w:rsidRDefault="002B329C" w:rsidP="002B329C">
      <w:pPr>
        <w:rPr>
          <w:rFonts w:cs="Arial"/>
          <w:szCs w:val="22"/>
        </w:rPr>
      </w:pPr>
    </w:p>
    <w:p w:rsidR="008F5A8D" w:rsidRPr="008F5A8D" w:rsidRDefault="008F5A8D" w:rsidP="002B329C">
      <w:pPr>
        <w:rPr>
          <w:rFonts w:cs="Arial"/>
          <w:szCs w:val="22"/>
        </w:rPr>
      </w:pPr>
    </w:p>
    <w:p w:rsidR="008F5A8D" w:rsidRPr="008F5A8D" w:rsidRDefault="008F5A8D" w:rsidP="008F5A8D">
      <w:pPr>
        <w:shd w:val="clear" w:color="auto" w:fill="FFFFFF"/>
        <w:rPr>
          <w:rFonts w:cs="Arial"/>
          <w:bCs/>
          <w:szCs w:val="22"/>
          <w:u w:val="single"/>
        </w:rPr>
      </w:pPr>
    </w:p>
    <w:p w:rsidR="008F5A8D" w:rsidRPr="008F5A8D" w:rsidRDefault="008F5A8D" w:rsidP="008F5A8D">
      <w:pPr>
        <w:shd w:val="clear" w:color="auto" w:fill="FFFFFF"/>
        <w:rPr>
          <w:rFonts w:cs="Arial"/>
          <w:b/>
          <w:bCs/>
          <w:sz w:val="28"/>
          <w:szCs w:val="28"/>
          <w:u w:val="single"/>
        </w:rPr>
      </w:pPr>
      <w:r w:rsidRPr="008F5A8D">
        <w:rPr>
          <w:rFonts w:cs="Arial"/>
          <w:b/>
          <w:bCs/>
          <w:sz w:val="28"/>
          <w:szCs w:val="28"/>
          <w:u w:val="single"/>
        </w:rPr>
        <w:t>Katholische Kirche in Oberösterreich: Verschärfte Präventionsmaßnahmen zur Eindämmung von Covid-19</w:t>
      </w:r>
    </w:p>
    <w:p w:rsidR="008F5A8D" w:rsidRPr="008F5A8D" w:rsidRDefault="008F5A8D" w:rsidP="008F5A8D">
      <w:pPr>
        <w:shd w:val="clear" w:color="auto" w:fill="FFFFFF"/>
        <w:rPr>
          <w:rFonts w:cs="Arial"/>
          <w:sz w:val="28"/>
          <w:szCs w:val="28"/>
          <w:u w:val="single"/>
        </w:rPr>
      </w:pPr>
    </w:p>
    <w:p w:rsidR="008F5A8D" w:rsidRPr="008F5A8D" w:rsidRDefault="008F5A8D" w:rsidP="008F5A8D">
      <w:pPr>
        <w:shd w:val="clear" w:color="auto" w:fill="FFFFFF"/>
        <w:spacing w:after="120"/>
        <w:rPr>
          <w:rFonts w:cs="Arial"/>
          <w:b/>
          <w:bCs/>
          <w:szCs w:val="22"/>
        </w:rPr>
      </w:pPr>
      <w:r w:rsidRPr="008F5A8D">
        <w:rPr>
          <w:rFonts w:cs="Arial"/>
          <w:b/>
          <w:bCs/>
          <w:szCs w:val="22"/>
        </w:rPr>
        <w:t xml:space="preserve">Am 7. Juli 2020 hat die </w:t>
      </w:r>
      <w:proofErr w:type="spellStart"/>
      <w:r w:rsidRPr="008F5A8D">
        <w:rPr>
          <w:rFonts w:cs="Arial"/>
          <w:b/>
          <w:bCs/>
          <w:szCs w:val="22"/>
        </w:rPr>
        <w:t>Oö</w:t>
      </w:r>
      <w:proofErr w:type="spellEnd"/>
      <w:r w:rsidRPr="008F5A8D">
        <w:rPr>
          <w:rFonts w:cs="Arial"/>
          <w:b/>
          <w:bCs/>
          <w:szCs w:val="22"/>
        </w:rPr>
        <w:t xml:space="preserve">. Landesregierung aufgrund der vermehrt auftretenden Covid-19-Infektionen in Oberösterreich für weite Bereiche des öffentlichen Lebens die neuerliche Einführung des Mund-Nasen-Schutzes angeordnet. Auch die Katholische Kirche in Oberösterreich verschärft ab sofort die Präventionsmaßnahmen für die Feier öffentlicher Gottesdienste in der Diözese Linz. </w:t>
      </w:r>
    </w:p>
    <w:p w:rsidR="008F5A8D" w:rsidRPr="008F5A8D" w:rsidRDefault="008F5A8D" w:rsidP="008F5A8D">
      <w:pPr>
        <w:shd w:val="clear" w:color="auto" w:fill="FFFFFF"/>
        <w:spacing w:after="120"/>
        <w:rPr>
          <w:rFonts w:cs="Arial"/>
          <w:szCs w:val="22"/>
        </w:rPr>
      </w:pPr>
      <w:r>
        <w:rPr>
          <w:rFonts w:cs="Arial"/>
          <w:szCs w:val="22"/>
        </w:rPr>
        <w:t>Wegen</w:t>
      </w:r>
      <w:r w:rsidRPr="008F5A8D">
        <w:rPr>
          <w:rFonts w:cs="Arial"/>
          <w:szCs w:val="22"/>
        </w:rPr>
        <w:t xml:space="preserve"> der wieder vermehrt auftretenden Covid19-Infektionen in Oberösterreich bedarf es weiter einer gemeinsamen Anstrengung aller im Land lebenden Menschen, um die Verbreitung der Krankheit weiterhin unter Kontrolle zu halten. Das Land Oberösterreich hat deshalb die neuerliche Einführung des Mund-Nasen-Schutzes für weite Bereiche des öffentlichen Lebens angeordnet. Auch die Katholische Kirche in Oberösterreich will durch verstärkte Präventionsmaßnahmen dazu beitragen, die Ausbreitung des Virus‘ einzudämmen. </w:t>
      </w:r>
    </w:p>
    <w:p w:rsidR="008F5A8D" w:rsidRPr="008F5A8D" w:rsidRDefault="008F5A8D" w:rsidP="008F5A8D">
      <w:pPr>
        <w:shd w:val="clear" w:color="auto" w:fill="FFFFFF"/>
        <w:spacing w:after="120"/>
        <w:rPr>
          <w:rFonts w:cs="Arial"/>
          <w:szCs w:val="22"/>
        </w:rPr>
      </w:pPr>
      <w:r w:rsidRPr="008F5A8D">
        <w:rPr>
          <w:rFonts w:cs="Arial"/>
          <w:szCs w:val="22"/>
        </w:rPr>
        <w:t>Am 7. Juli 2020 erging daher ein Erlass von Diözesanbischof Manfred Scheuer an alle Pfarren und pastoralen Orte im Gebiet der Diözese Linz. Darin sind Präventionsmaßnahmen festgehalten, die ab sofort und bis auf Weiteres – zusätzlich zu den Vorgaben der Rahmenordnung der österreichischen Bischofskonferenz</w:t>
      </w:r>
      <w:r w:rsidRPr="008F5A8D">
        <w:rPr>
          <w:rFonts w:cs="Arial"/>
          <w:b/>
          <w:bCs/>
          <w:szCs w:val="22"/>
        </w:rPr>
        <w:t xml:space="preserve"> </w:t>
      </w:r>
      <w:r w:rsidRPr="008F5A8D">
        <w:rPr>
          <w:rFonts w:cs="Arial"/>
          <w:szCs w:val="22"/>
        </w:rPr>
        <w:t xml:space="preserve">zur Feier öffentlicher Gottesdienste – verpflichtend einzuhalten sind. </w:t>
      </w:r>
    </w:p>
    <w:p w:rsidR="008F5A8D" w:rsidRPr="008F5A8D" w:rsidRDefault="008F5A8D" w:rsidP="008F5A8D">
      <w:pPr>
        <w:shd w:val="clear" w:color="auto" w:fill="FFFFFF"/>
        <w:spacing w:after="120"/>
        <w:rPr>
          <w:rFonts w:cs="Arial"/>
          <w:szCs w:val="22"/>
        </w:rPr>
      </w:pPr>
      <w:r w:rsidRPr="008F5A8D">
        <w:rPr>
          <w:rFonts w:cs="Arial"/>
          <w:szCs w:val="22"/>
        </w:rPr>
        <w:t>So müssen etwa alle Mitfeiernden der Gottesdienste beim Betreten und Verlassen der Kirchen einen Mund-Nasen-Schutz tragen. Dieser darf während des Sitzens in der Bankreihe abgenommen werden. Der gemeinsame Gesang im Gottesdienst ist auf ein Minimum zu reduzieren und soll vor allem während des Kommuniongangs oder bei anderen Bewegungen im Raum unterbleiben. Die Austeilenden der Kommunion müssen neben der vorgeschriebenen Desinfektion der Hände zusätzlich wieder einen Mund-Nasen-Schutz verwenden.</w:t>
      </w:r>
    </w:p>
    <w:p w:rsidR="008F5A8D" w:rsidRPr="008F5A8D" w:rsidRDefault="008F5A8D" w:rsidP="008F5A8D">
      <w:pPr>
        <w:shd w:val="clear" w:color="auto" w:fill="FFFFFF"/>
        <w:spacing w:after="120"/>
        <w:rPr>
          <w:rFonts w:cs="Arial"/>
          <w:szCs w:val="22"/>
        </w:rPr>
      </w:pPr>
      <w:r w:rsidRPr="008F5A8D">
        <w:rPr>
          <w:rFonts w:cs="Arial"/>
          <w:szCs w:val="22"/>
        </w:rPr>
        <w:t>Mit Nachdruck erinnert wird im Schreiben der Diözesanleitung auch an die verbindliche Einhaltung der Abstands-Regelungen sowie der Hygienemaßnahmen der Rahmenordnung der Österreichischen Bischofskonferenz. Hingewiesen w</w:t>
      </w:r>
      <w:bookmarkStart w:id="0" w:name="_GoBack"/>
      <w:bookmarkEnd w:id="0"/>
      <w:r w:rsidRPr="008F5A8D">
        <w:rPr>
          <w:rFonts w:cs="Arial"/>
          <w:szCs w:val="22"/>
        </w:rPr>
        <w:t xml:space="preserve">ird </w:t>
      </w:r>
      <w:proofErr w:type="spellStart"/>
      <w:r w:rsidRPr="008F5A8D">
        <w:rPr>
          <w:rFonts w:cs="Arial"/>
          <w:szCs w:val="22"/>
        </w:rPr>
        <w:t>weiters</w:t>
      </w:r>
      <w:proofErr w:type="spellEnd"/>
      <w:r w:rsidRPr="008F5A8D">
        <w:rPr>
          <w:rFonts w:cs="Arial"/>
          <w:szCs w:val="22"/>
        </w:rPr>
        <w:t xml:space="preserve"> darauf, dass sich der unterstützende Einsatz eines Willkommensdienstes sehr bewährt hat und bei öffentlichen Gottesdiensten gesichert sein sollte.</w:t>
      </w:r>
    </w:p>
    <w:p w:rsidR="008F5A8D" w:rsidRPr="008F5A8D" w:rsidRDefault="008F5A8D" w:rsidP="008F5A8D">
      <w:pPr>
        <w:shd w:val="clear" w:color="auto" w:fill="FFFFFF"/>
        <w:spacing w:after="120"/>
        <w:rPr>
          <w:rFonts w:cs="Arial"/>
          <w:b/>
          <w:bCs/>
          <w:szCs w:val="22"/>
        </w:rPr>
      </w:pPr>
    </w:p>
    <w:p w:rsidR="008F5A8D" w:rsidRPr="008F5A8D" w:rsidRDefault="008F5A8D" w:rsidP="008F5A8D">
      <w:pPr>
        <w:shd w:val="clear" w:color="auto" w:fill="FFFFFF"/>
        <w:spacing w:after="120"/>
        <w:rPr>
          <w:rFonts w:cs="Arial"/>
          <w:b/>
          <w:bCs/>
          <w:color w:val="000000"/>
          <w:szCs w:val="22"/>
        </w:rPr>
      </w:pPr>
      <w:r>
        <w:rPr>
          <w:rFonts w:cs="Arial"/>
          <w:b/>
          <w:bCs/>
          <w:color w:val="000000"/>
          <w:szCs w:val="22"/>
        </w:rPr>
        <w:t xml:space="preserve">Download: </w:t>
      </w:r>
      <w:r>
        <w:rPr>
          <w:rFonts w:cs="Arial"/>
          <w:b/>
          <w:bCs/>
          <w:color w:val="000000"/>
          <w:szCs w:val="22"/>
        </w:rPr>
        <w:br/>
      </w:r>
      <w:r w:rsidRPr="008F5A8D">
        <w:rPr>
          <w:rFonts w:cs="Arial"/>
          <w:b/>
          <w:bCs/>
          <w:color w:val="000000"/>
          <w:szCs w:val="22"/>
        </w:rPr>
        <w:t>Rahmenordnung der Österreichischen Bischofskonferenz zur Feier öffentlicher Gottesdienste (wirksam ab 20. Juni 2020)</w:t>
      </w:r>
      <w:r>
        <w:rPr>
          <w:rFonts w:cs="Arial"/>
          <w:b/>
          <w:bCs/>
          <w:color w:val="000000"/>
          <w:szCs w:val="22"/>
        </w:rPr>
        <w:t>:</w:t>
      </w:r>
    </w:p>
    <w:p w:rsidR="008F5A8D" w:rsidRPr="008F5A8D" w:rsidRDefault="008F5A8D" w:rsidP="008F5A8D">
      <w:pPr>
        <w:spacing w:after="120"/>
        <w:rPr>
          <w:rFonts w:cs="Arial"/>
          <w:szCs w:val="22"/>
          <w:lang w:eastAsia="ar-SA"/>
        </w:rPr>
      </w:pPr>
      <w:hyperlink r:id="rId8" w:history="1">
        <w:r w:rsidRPr="008F5A8D">
          <w:rPr>
            <w:rStyle w:val="Hyperlink"/>
            <w:rFonts w:cs="Arial"/>
            <w:szCs w:val="22"/>
          </w:rPr>
          <w:t>https://www.bischofskonferenz.at/behelfehandreichungen/rahmenordnung-der-sterreichischen-bischofskonferenz-zur-feier-oeffentlicher-gottesdienste-wirksam-ab-20.-juni-2020</w:t>
        </w:r>
      </w:hyperlink>
    </w:p>
    <w:p w:rsidR="00C659D0" w:rsidRPr="002B329C" w:rsidRDefault="00C659D0" w:rsidP="008F5A8D">
      <w:pPr>
        <w:spacing w:after="120"/>
      </w:pPr>
    </w:p>
    <w:sectPr w:rsidR="00C659D0" w:rsidRPr="002B329C" w:rsidSect="009C7F74">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4A197A">
            <w:rPr>
              <w:sz w:val="16"/>
            </w:rPr>
            <w:t>presse@dioezese-linz.at</w:t>
          </w:r>
        </w:p>
        <w:p w:rsidR="00CB767C" w:rsidRDefault="00CB767C" w:rsidP="00CF37D2">
          <w:pPr>
            <w:pStyle w:val="Fuzeile"/>
            <w:rPr>
              <w:sz w:val="16"/>
            </w:rPr>
          </w:pPr>
          <w:r>
            <w:rPr>
              <w:sz w:val="16"/>
            </w:rPr>
            <w:t xml:space="preserve">Web: </w:t>
          </w:r>
          <w:r w:rsidR="004A197A" w:rsidRPr="004A197A">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64C"/>
    <w:multiLevelType w:val="hybridMultilevel"/>
    <w:tmpl w:val="FA54E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6363E8"/>
    <w:multiLevelType w:val="hybridMultilevel"/>
    <w:tmpl w:val="0DACD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66195"/>
    <w:multiLevelType w:val="hybridMultilevel"/>
    <w:tmpl w:val="C4F6C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A0450"/>
    <w:multiLevelType w:val="hybridMultilevel"/>
    <w:tmpl w:val="6FE4E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5B4CAF"/>
    <w:multiLevelType w:val="hybridMultilevel"/>
    <w:tmpl w:val="1ED8CC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DCE7F00"/>
    <w:multiLevelType w:val="hybridMultilevel"/>
    <w:tmpl w:val="0464B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3615AB"/>
    <w:multiLevelType w:val="hybridMultilevel"/>
    <w:tmpl w:val="0D2CC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E82BF5"/>
    <w:multiLevelType w:val="hybridMultilevel"/>
    <w:tmpl w:val="0D2A6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E78E6"/>
    <w:multiLevelType w:val="hybridMultilevel"/>
    <w:tmpl w:val="D8D03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FA30200"/>
    <w:multiLevelType w:val="hybridMultilevel"/>
    <w:tmpl w:val="6206E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2C53624"/>
    <w:multiLevelType w:val="hybridMultilevel"/>
    <w:tmpl w:val="797036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A4D26F7"/>
    <w:multiLevelType w:val="hybridMultilevel"/>
    <w:tmpl w:val="129C6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CFF1237"/>
    <w:multiLevelType w:val="hybridMultilevel"/>
    <w:tmpl w:val="0A303D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D5A0A"/>
    <w:multiLevelType w:val="hybridMultilevel"/>
    <w:tmpl w:val="0FD0F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17F1B1A"/>
    <w:multiLevelType w:val="hybridMultilevel"/>
    <w:tmpl w:val="5276F2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0DC7442"/>
    <w:multiLevelType w:val="hybridMultilevel"/>
    <w:tmpl w:val="BD340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E06708"/>
    <w:multiLevelType w:val="hybridMultilevel"/>
    <w:tmpl w:val="C9405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6"/>
  </w:num>
  <w:num w:numId="5">
    <w:abstractNumId w:val="19"/>
  </w:num>
  <w:num w:numId="6">
    <w:abstractNumId w:val="10"/>
  </w:num>
  <w:num w:numId="7">
    <w:abstractNumId w:val="4"/>
  </w:num>
  <w:num w:numId="8">
    <w:abstractNumId w:val="21"/>
  </w:num>
  <w:num w:numId="9">
    <w:abstractNumId w:val="18"/>
  </w:num>
  <w:num w:numId="10">
    <w:abstractNumId w:val="0"/>
  </w:num>
  <w:num w:numId="11">
    <w:abstractNumId w:val="20"/>
  </w:num>
  <w:num w:numId="12">
    <w:abstractNumId w:val="13"/>
  </w:num>
  <w:num w:numId="13">
    <w:abstractNumId w:val="15"/>
  </w:num>
  <w:num w:numId="14">
    <w:abstractNumId w:val="8"/>
  </w:num>
  <w:num w:numId="15">
    <w:abstractNumId w:val="17"/>
  </w:num>
  <w:num w:numId="16">
    <w:abstractNumId w:val="12"/>
  </w:num>
  <w:num w:numId="17">
    <w:abstractNumId w:val="16"/>
  </w:num>
  <w:num w:numId="18">
    <w:abstractNumId w:val="14"/>
  </w:num>
  <w:num w:numId="19">
    <w:abstractNumId w:val="5"/>
  </w:num>
  <w:num w:numId="20">
    <w:abstractNumId w:val="2"/>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2475"/>
    <w:rsid w:val="00046B16"/>
    <w:rsid w:val="00046DA8"/>
    <w:rsid w:val="00047678"/>
    <w:rsid w:val="000519D3"/>
    <w:rsid w:val="0005577C"/>
    <w:rsid w:val="0005696B"/>
    <w:rsid w:val="000603BD"/>
    <w:rsid w:val="00061257"/>
    <w:rsid w:val="00070B71"/>
    <w:rsid w:val="00070BBD"/>
    <w:rsid w:val="0007233D"/>
    <w:rsid w:val="00073541"/>
    <w:rsid w:val="00073C67"/>
    <w:rsid w:val="00085ECF"/>
    <w:rsid w:val="00086690"/>
    <w:rsid w:val="000872E9"/>
    <w:rsid w:val="000914EC"/>
    <w:rsid w:val="000A4F02"/>
    <w:rsid w:val="000A72AB"/>
    <w:rsid w:val="000B3CAF"/>
    <w:rsid w:val="000C1541"/>
    <w:rsid w:val="000C4921"/>
    <w:rsid w:val="000C5D48"/>
    <w:rsid w:val="000D096C"/>
    <w:rsid w:val="000E4561"/>
    <w:rsid w:val="001148A7"/>
    <w:rsid w:val="00126F71"/>
    <w:rsid w:val="00141001"/>
    <w:rsid w:val="0014116B"/>
    <w:rsid w:val="001464A8"/>
    <w:rsid w:val="00155DED"/>
    <w:rsid w:val="00156BDA"/>
    <w:rsid w:val="0016036A"/>
    <w:rsid w:val="001719C4"/>
    <w:rsid w:val="001751C6"/>
    <w:rsid w:val="00183A62"/>
    <w:rsid w:val="0018480F"/>
    <w:rsid w:val="0018739C"/>
    <w:rsid w:val="00191577"/>
    <w:rsid w:val="00192EC1"/>
    <w:rsid w:val="0019512B"/>
    <w:rsid w:val="001A7C88"/>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57D55"/>
    <w:rsid w:val="002601B9"/>
    <w:rsid w:val="002603B0"/>
    <w:rsid w:val="00260C6D"/>
    <w:rsid w:val="00262E48"/>
    <w:rsid w:val="00263203"/>
    <w:rsid w:val="00266CB5"/>
    <w:rsid w:val="00272046"/>
    <w:rsid w:val="002739A3"/>
    <w:rsid w:val="002906A8"/>
    <w:rsid w:val="002957C1"/>
    <w:rsid w:val="002A708B"/>
    <w:rsid w:val="002B0D56"/>
    <w:rsid w:val="002B2D0F"/>
    <w:rsid w:val="002B329C"/>
    <w:rsid w:val="002B3820"/>
    <w:rsid w:val="002B66E4"/>
    <w:rsid w:val="002D226E"/>
    <w:rsid w:val="002E0C9B"/>
    <w:rsid w:val="002E3921"/>
    <w:rsid w:val="002E5529"/>
    <w:rsid w:val="002F3701"/>
    <w:rsid w:val="003009B8"/>
    <w:rsid w:val="00301E7C"/>
    <w:rsid w:val="003075BB"/>
    <w:rsid w:val="00310163"/>
    <w:rsid w:val="003144B2"/>
    <w:rsid w:val="003144E2"/>
    <w:rsid w:val="003215BF"/>
    <w:rsid w:val="00321782"/>
    <w:rsid w:val="00324864"/>
    <w:rsid w:val="00331B3D"/>
    <w:rsid w:val="00335DEB"/>
    <w:rsid w:val="00352064"/>
    <w:rsid w:val="003553F2"/>
    <w:rsid w:val="00356991"/>
    <w:rsid w:val="00357C63"/>
    <w:rsid w:val="0036083E"/>
    <w:rsid w:val="00366248"/>
    <w:rsid w:val="00370D0C"/>
    <w:rsid w:val="003726D8"/>
    <w:rsid w:val="00377299"/>
    <w:rsid w:val="00381C14"/>
    <w:rsid w:val="003839D1"/>
    <w:rsid w:val="00385214"/>
    <w:rsid w:val="00387768"/>
    <w:rsid w:val="00390859"/>
    <w:rsid w:val="003A14A1"/>
    <w:rsid w:val="003A6367"/>
    <w:rsid w:val="003A79A3"/>
    <w:rsid w:val="003B3162"/>
    <w:rsid w:val="003D3564"/>
    <w:rsid w:val="003D61BB"/>
    <w:rsid w:val="003D6EE1"/>
    <w:rsid w:val="003F0D71"/>
    <w:rsid w:val="003F259D"/>
    <w:rsid w:val="004102A0"/>
    <w:rsid w:val="00411B94"/>
    <w:rsid w:val="004128A7"/>
    <w:rsid w:val="0041399B"/>
    <w:rsid w:val="00414534"/>
    <w:rsid w:val="00420377"/>
    <w:rsid w:val="0042108E"/>
    <w:rsid w:val="00421C0A"/>
    <w:rsid w:val="00422BB1"/>
    <w:rsid w:val="0042321A"/>
    <w:rsid w:val="00427AEF"/>
    <w:rsid w:val="00430D75"/>
    <w:rsid w:val="004378A5"/>
    <w:rsid w:val="00446898"/>
    <w:rsid w:val="00450648"/>
    <w:rsid w:val="004542E9"/>
    <w:rsid w:val="00461AF8"/>
    <w:rsid w:val="0046774D"/>
    <w:rsid w:val="0047027D"/>
    <w:rsid w:val="00470BBF"/>
    <w:rsid w:val="00472DEE"/>
    <w:rsid w:val="00472FF2"/>
    <w:rsid w:val="0049498B"/>
    <w:rsid w:val="004A197A"/>
    <w:rsid w:val="004B6B41"/>
    <w:rsid w:val="004C0C24"/>
    <w:rsid w:val="004C1B10"/>
    <w:rsid w:val="004D7F70"/>
    <w:rsid w:val="004E1DCD"/>
    <w:rsid w:val="004E2433"/>
    <w:rsid w:val="004E3945"/>
    <w:rsid w:val="004E5A84"/>
    <w:rsid w:val="004E6F4E"/>
    <w:rsid w:val="004F00EB"/>
    <w:rsid w:val="00503A1E"/>
    <w:rsid w:val="00512DEE"/>
    <w:rsid w:val="00516D7C"/>
    <w:rsid w:val="00521459"/>
    <w:rsid w:val="00522AB3"/>
    <w:rsid w:val="005249EF"/>
    <w:rsid w:val="0053270B"/>
    <w:rsid w:val="00537D1F"/>
    <w:rsid w:val="0054016A"/>
    <w:rsid w:val="00542BEA"/>
    <w:rsid w:val="00543E0B"/>
    <w:rsid w:val="005447F9"/>
    <w:rsid w:val="0055333E"/>
    <w:rsid w:val="005601C1"/>
    <w:rsid w:val="00567B3E"/>
    <w:rsid w:val="0057069F"/>
    <w:rsid w:val="00574114"/>
    <w:rsid w:val="00590DF0"/>
    <w:rsid w:val="00593402"/>
    <w:rsid w:val="00594F60"/>
    <w:rsid w:val="005A531A"/>
    <w:rsid w:val="005C59F6"/>
    <w:rsid w:val="005C6779"/>
    <w:rsid w:val="005D25D3"/>
    <w:rsid w:val="005E183A"/>
    <w:rsid w:val="005E4574"/>
    <w:rsid w:val="005E7CC3"/>
    <w:rsid w:val="005F446F"/>
    <w:rsid w:val="00600B6F"/>
    <w:rsid w:val="00600F40"/>
    <w:rsid w:val="00601035"/>
    <w:rsid w:val="00603295"/>
    <w:rsid w:val="00605C79"/>
    <w:rsid w:val="00613E6B"/>
    <w:rsid w:val="006169BD"/>
    <w:rsid w:val="0062154B"/>
    <w:rsid w:val="00623277"/>
    <w:rsid w:val="0062568D"/>
    <w:rsid w:val="00633D7F"/>
    <w:rsid w:val="006352BA"/>
    <w:rsid w:val="00640F4E"/>
    <w:rsid w:val="0065322B"/>
    <w:rsid w:val="0065351D"/>
    <w:rsid w:val="0065539C"/>
    <w:rsid w:val="00672E0B"/>
    <w:rsid w:val="0067643B"/>
    <w:rsid w:val="00682EF6"/>
    <w:rsid w:val="00690695"/>
    <w:rsid w:val="00694620"/>
    <w:rsid w:val="006A398B"/>
    <w:rsid w:val="006C5862"/>
    <w:rsid w:val="006C5AA2"/>
    <w:rsid w:val="006D59DC"/>
    <w:rsid w:val="006D5D77"/>
    <w:rsid w:val="006E026F"/>
    <w:rsid w:val="006E135D"/>
    <w:rsid w:val="00706B4E"/>
    <w:rsid w:val="00712417"/>
    <w:rsid w:val="00714F83"/>
    <w:rsid w:val="0071772E"/>
    <w:rsid w:val="00725D58"/>
    <w:rsid w:val="00726D48"/>
    <w:rsid w:val="00727727"/>
    <w:rsid w:val="00741149"/>
    <w:rsid w:val="00741F48"/>
    <w:rsid w:val="00743A7F"/>
    <w:rsid w:val="0075321C"/>
    <w:rsid w:val="0076219C"/>
    <w:rsid w:val="00763366"/>
    <w:rsid w:val="00764399"/>
    <w:rsid w:val="0077211B"/>
    <w:rsid w:val="00773B88"/>
    <w:rsid w:val="00775056"/>
    <w:rsid w:val="0077573D"/>
    <w:rsid w:val="00780774"/>
    <w:rsid w:val="0078344A"/>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60E8"/>
    <w:rsid w:val="008070A6"/>
    <w:rsid w:val="00807C90"/>
    <w:rsid w:val="0081141F"/>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B2807"/>
    <w:rsid w:val="008C32C1"/>
    <w:rsid w:val="008E01D7"/>
    <w:rsid w:val="008E0AFC"/>
    <w:rsid w:val="008E11B1"/>
    <w:rsid w:val="008F211A"/>
    <w:rsid w:val="008F5A8D"/>
    <w:rsid w:val="008F5E80"/>
    <w:rsid w:val="008F730B"/>
    <w:rsid w:val="00900003"/>
    <w:rsid w:val="009258C4"/>
    <w:rsid w:val="009335FA"/>
    <w:rsid w:val="00933994"/>
    <w:rsid w:val="0093496A"/>
    <w:rsid w:val="00934CE9"/>
    <w:rsid w:val="0094025B"/>
    <w:rsid w:val="00941CE4"/>
    <w:rsid w:val="0094292D"/>
    <w:rsid w:val="00946769"/>
    <w:rsid w:val="0094709F"/>
    <w:rsid w:val="009500D3"/>
    <w:rsid w:val="009517D0"/>
    <w:rsid w:val="00956261"/>
    <w:rsid w:val="0096264F"/>
    <w:rsid w:val="00963112"/>
    <w:rsid w:val="0096479F"/>
    <w:rsid w:val="00967AA0"/>
    <w:rsid w:val="00976F1B"/>
    <w:rsid w:val="00982510"/>
    <w:rsid w:val="0098416D"/>
    <w:rsid w:val="00987824"/>
    <w:rsid w:val="00996B16"/>
    <w:rsid w:val="009A128D"/>
    <w:rsid w:val="009A5043"/>
    <w:rsid w:val="009B5AC8"/>
    <w:rsid w:val="009B771C"/>
    <w:rsid w:val="009B7819"/>
    <w:rsid w:val="009C7F74"/>
    <w:rsid w:val="009D6AF7"/>
    <w:rsid w:val="009E0A88"/>
    <w:rsid w:val="009E4BDF"/>
    <w:rsid w:val="009F20A5"/>
    <w:rsid w:val="009F54E7"/>
    <w:rsid w:val="009F5FAC"/>
    <w:rsid w:val="009F6EB5"/>
    <w:rsid w:val="00A01652"/>
    <w:rsid w:val="00A032BC"/>
    <w:rsid w:val="00A044C5"/>
    <w:rsid w:val="00A04770"/>
    <w:rsid w:val="00A13507"/>
    <w:rsid w:val="00A14A20"/>
    <w:rsid w:val="00A15884"/>
    <w:rsid w:val="00A21D75"/>
    <w:rsid w:val="00A220A5"/>
    <w:rsid w:val="00A26682"/>
    <w:rsid w:val="00A26954"/>
    <w:rsid w:val="00A273ED"/>
    <w:rsid w:val="00A30570"/>
    <w:rsid w:val="00A30AD5"/>
    <w:rsid w:val="00A311BB"/>
    <w:rsid w:val="00A31A53"/>
    <w:rsid w:val="00A353D8"/>
    <w:rsid w:val="00A468B0"/>
    <w:rsid w:val="00A47F57"/>
    <w:rsid w:val="00A50B19"/>
    <w:rsid w:val="00A50D1A"/>
    <w:rsid w:val="00A63EEF"/>
    <w:rsid w:val="00A67C27"/>
    <w:rsid w:val="00A67CC0"/>
    <w:rsid w:val="00A7770A"/>
    <w:rsid w:val="00A77E08"/>
    <w:rsid w:val="00A92767"/>
    <w:rsid w:val="00AA0E3F"/>
    <w:rsid w:val="00AA1EA5"/>
    <w:rsid w:val="00AA5BAC"/>
    <w:rsid w:val="00AB0D30"/>
    <w:rsid w:val="00AB641A"/>
    <w:rsid w:val="00AC2943"/>
    <w:rsid w:val="00AC6FE0"/>
    <w:rsid w:val="00AD1FAA"/>
    <w:rsid w:val="00AD5466"/>
    <w:rsid w:val="00AE0EBF"/>
    <w:rsid w:val="00AF7810"/>
    <w:rsid w:val="00B00389"/>
    <w:rsid w:val="00B00D7B"/>
    <w:rsid w:val="00B011A5"/>
    <w:rsid w:val="00B11C53"/>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545"/>
    <w:rsid w:val="00B97EE3"/>
    <w:rsid w:val="00BA47F3"/>
    <w:rsid w:val="00BB3437"/>
    <w:rsid w:val="00BC03A5"/>
    <w:rsid w:val="00BF5047"/>
    <w:rsid w:val="00C027BA"/>
    <w:rsid w:val="00C1535F"/>
    <w:rsid w:val="00C34CEF"/>
    <w:rsid w:val="00C47337"/>
    <w:rsid w:val="00C548AC"/>
    <w:rsid w:val="00C61FA9"/>
    <w:rsid w:val="00C62DE7"/>
    <w:rsid w:val="00C63B05"/>
    <w:rsid w:val="00C659D0"/>
    <w:rsid w:val="00C7382D"/>
    <w:rsid w:val="00C744B7"/>
    <w:rsid w:val="00C74F79"/>
    <w:rsid w:val="00C77A0B"/>
    <w:rsid w:val="00CA0178"/>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0258"/>
    <w:rsid w:val="00D16AAF"/>
    <w:rsid w:val="00D2292A"/>
    <w:rsid w:val="00D27136"/>
    <w:rsid w:val="00D31CCE"/>
    <w:rsid w:val="00D31D65"/>
    <w:rsid w:val="00D32486"/>
    <w:rsid w:val="00D50196"/>
    <w:rsid w:val="00D57C07"/>
    <w:rsid w:val="00D64CF2"/>
    <w:rsid w:val="00D662BC"/>
    <w:rsid w:val="00D70838"/>
    <w:rsid w:val="00D7135C"/>
    <w:rsid w:val="00D7255E"/>
    <w:rsid w:val="00D729E0"/>
    <w:rsid w:val="00D7774D"/>
    <w:rsid w:val="00D8132D"/>
    <w:rsid w:val="00D87B72"/>
    <w:rsid w:val="00D907A4"/>
    <w:rsid w:val="00DC3652"/>
    <w:rsid w:val="00DC763D"/>
    <w:rsid w:val="00DD1F07"/>
    <w:rsid w:val="00DD35E2"/>
    <w:rsid w:val="00DD40FF"/>
    <w:rsid w:val="00DF6FC9"/>
    <w:rsid w:val="00E0481C"/>
    <w:rsid w:val="00E1196B"/>
    <w:rsid w:val="00E37EC3"/>
    <w:rsid w:val="00E4619E"/>
    <w:rsid w:val="00E514DF"/>
    <w:rsid w:val="00E53837"/>
    <w:rsid w:val="00E6139E"/>
    <w:rsid w:val="00E6403F"/>
    <w:rsid w:val="00E7015E"/>
    <w:rsid w:val="00E77C28"/>
    <w:rsid w:val="00E83101"/>
    <w:rsid w:val="00E85A24"/>
    <w:rsid w:val="00E86A99"/>
    <w:rsid w:val="00E93539"/>
    <w:rsid w:val="00E93EE4"/>
    <w:rsid w:val="00E96956"/>
    <w:rsid w:val="00EA10DA"/>
    <w:rsid w:val="00EA21A0"/>
    <w:rsid w:val="00EA21CE"/>
    <w:rsid w:val="00EB21E9"/>
    <w:rsid w:val="00EB5C3E"/>
    <w:rsid w:val="00EB6CDC"/>
    <w:rsid w:val="00EC7B38"/>
    <w:rsid w:val="00EC7CBB"/>
    <w:rsid w:val="00ED32A8"/>
    <w:rsid w:val="00ED7C3D"/>
    <w:rsid w:val="00EE5549"/>
    <w:rsid w:val="00EE584E"/>
    <w:rsid w:val="00EF4DA7"/>
    <w:rsid w:val="00EF6229"/>
    <w:rsid w:val="00EF71E9"/>
    <w:rsid w:val="00F06661"/>
    <w:rsid w:val="00F26915"/>
    <w:rsid w:val="00F26935"/>
    <w:rsid w:val="00F37DE3"/>
    <w:rsid w:val="00F43004"/>
    <w:rsid w:val="00F444CB"/>
    <w:rsid w:val="00F5063F"/>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D43B6"/>
    <w:rsid w:val="00FE27AA"/>
    <w:rsid w:val="00FE4A85"/>
    <w:rsid w:val="00FE547D"/>
    <w:rsid w:val="00FF0C5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AE84F"/>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 w:type="character" w:customStyle="1" w:styleId="StandardWebZchn">
    <w:name w:val="Standard (Web) Zchn"/>
    <w:link w:val="StandardWeb"/>
    <w:uiPriority w:val="99"/>
    <w:locked/>
    <w:rsid w:val="008060E8"/>
    <w:rPr>
      <w:sz w:val="24"/>
      <w:szCs w:val="24"/>
    </w:rPr>
  </w:style>
  <w:style w:type="paragraph" w:styleId="Textkrper">
    <w:name w:val="Body Text"/>
    <w:basedOn w:val="Standard"/>
    <w:link w:val="TextkrperZchn"/>
    <w:rsid w:val="0094292D"/>
    <w:pPr>
      <w:spacing w:after="120"/>
    </w:pPr>
  </w:style>
  <w:style w:type="character" w:customStyle="1" w:styleId="TextkrperZchn">
    <w:name w:val="Textkörper Zchn"/>
    <w:basedOn w:val="Absatz-Standardschriftart"/>
    <w:link w:val="Textkrper"/>
    <w:rsid w:val="0094292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62701">
      <w:bodyDiv w:val="1"/>
      <w:marLeft w:val="0"/>
      <w:marRight w:val="0"/>
      <w:marTop w:val="0"/>
      <w:marBottom w:val="0"/>
      <w:divBdr>
        <w:top w:val="none" w:sz="0" w:space="0" w:color="auto"/>
        <w:left w:val="none" w:sz="0" w:space="0" w:color="auto"/>
        <w:bottom w:val="none" w:sz="0" w:space="0" w:color="auto"/>
        <w:right w:val="none" w:sz="0" w:space="0" w:color="auto"/>
      </w:divBdr>
    </w:div>
    <w:div w:id="237518062">
      <w:bodyDiv w:val="1"/>
      <w:marLeft w:val="0"/>
      <w:marRight w:val="0"/>
      <w:marTop w:val="0"/>
      <w:marBottom w:val="0"/>
      <w:divBdr>
        <w:top w:val="none" w:sz="0" w:space="0" w:color="auto"/>
        <w:left w:val="none" w:sz="0" w:space="0" w:color="auto"/>
        <w:bottom w:val="none" w:sz="0" w:space="0" w:color="auto"/>
        <w:right w:val="none" w:sz="0" w:space="0" w:color="auto"/>
      </w:divBdr>
    </w:div>
    <w:div w:id="390469387">
      <w:bodyDiv w:val="1"/>
      <w:marLeft w:val="0"/>
      <w:marRight w:val="0"/>
      <w:marTop w:val="0"/>
      <w:marBottom w:val="0"/>
      <w:divBdr>
        <w:top w:val="none" w:sz="0" w:space="0" w:color="auto"/>
        <w:left w:val="none" w:sz="0" w:space="0" w:color="auto"/>
        <w:bottom w:val="none" w:sz="0" w:space="0" w:color="auto"/>
        <w:right w:val="none" w:sz="0" w:space="0" w:color="auto"/>
      </w:divBdr>
    </w:div>
    <w:div w:id="438721894">
      <w:bodyDiv w:val="1"/>
      <w:marLeft w:val="0"/>
      <w:marRight w:val="0"/>
      <w:marTop w:val="0"/>
      <w:marBottom w:val="0"/>
      <w:divBdr>
        <w:top w:val="none" w:sz="0" w:space="0" w:color="auto"/>
        <w:left w:val="none" w:sz="0" w:space="0" w:color="auto"/>
        <w:bottom w:val="none" w:sz="0" w:space="0" w:color="auto"/>
        <w:right w:val="none" w:sz="0" w:space="0" w:color="auto"/>
      </w:divBdr>
    </w:div>
    <w:div w:id="1138768225">
      <w:bodyDiv w:val="1"/>
      <w:marLeft w:val="0"/>
      <w:marRight w:val="0"/>
      <w:marTop w:val="0"/>
      <w:marBottom w:val="0"/>
      <w:divBdr>
        <w:top w:val="none" w:sz="0" w:space="0" w:color="auto"/>
        <w:left w:val="none" w:sz="0" w:space="0" w:color="auto"/>
        <w:bottom w:val="none" w:sz="0" w:space="0" w:color="auto"/>
        <w:right w:val="none" w:sz="0" w:space="0" w:color="auto"/>
      </w:divBdr>
    </w:div>
    <w:div w:id="1191384188">
      <w:bodyDiv w:val="1"/>
      <w:marLeft w:val="0"/>
      <w:marRight w:val="0"/>
      <w:marTop w:val="0"/>
      <w:marBottom w:val="0"/>
      <w:divBdr>
        <w:top w:val="none" w:sz="0" w:space="0" w:color="auto"/>
        <w:left w:val="none" w:sz="0" w:space="0" w:color="auto"/>
        <w:bottom w:val="none" w:sz="0" w:space="0" w:color="auto"/>
        <w:right w:val="none" w:sz="0" w:space="0" w:color="auto"/>
      </w:divBdr>
    </w:div>
    <w:div w:id="1363701745">
      <w:bodyDiv w:val="1"/>
      <w:marLeft w:val="0"/>
      <w:marRight w:val="0"/>
      <w:marTop w:val="0"/>
      <w:marBottom w:val="0"/>
      <w:divBdr>
        <w:top w:val="none" w:sz="0" w:space="0" w:color="auto"/>
        <w:left w:val="none" w:sz="0" w:space="0" w:color="auto"/>
        <w:bottom w:val="none" w:sz="0" w:space="0" w:color="auto"/>
        <w:right w:val="none" w:sz="0" w:space="0" w:color="auto"/>
      </w:divBdr>
    </w:div>
    <w:div w:id="1395590418">
      <w:bodyDiv w:val="1"/>
      <w:marLeft w:val="0"/>
      <w:marRight w:val="0"/>
      <w:marTop w:val="0"/>
      <w:marBottom w:val="0"/>
      <w:divBdr>
        <w:top w:val="none" w:sz="0" w:space="0" w:color="auto"/>
        <w:left w:val="none" w:sz="0" w:space="0" w:color="auto"/>
        <w:bottom w:val="none" w:sz="0" w:space="0" w:color="auto"/>
        <w:right w:val="none" w:sz="0" w:space="0" w:color="auto"/>
      </w:divBdr>
    </w:div>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210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schofskonferenz.at/behelfehandreichungen/rahmenordnung-der-sterreichischen-bischofskonferenz-zur-feier-oeffentlicher-gottesdienste-wirksam-ab-20.-juni-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F82AC-3295-4455-8AB0-424A812C8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302</Words>
  <Characters>2460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2757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3</cp:revision>
  <cp:lastPrinted>2017-06-28T15:43:00Z</cp:lastPrinted>
  <dcterms:created xsi:type="dcterms:W3CDTF">2020-07-07T14:06:00Z</dcterms:created>
  <dcterms:modified xsi:type="dcterms:W3CDTF">2020-07-07T14:10:00Z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