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D75" w:rsidRDefault="00430D75" w:rsidP="00430D75">
      <w:pPr>
        <w:jc w:val="right"/>
        <w:rPr>
          <w:rFonts w:cs="Arial"/>
          <w:szCs w:val="22"/>
        </w:rPr>
      </w:pPr>
      <w:r w:rsidRPr="00B45FC3">
        <w:rPr>
          <w:rFonts w:cs="Arial"/>
          <w:szCs w:val="22"/>
        </w:rPr>
        <w:t xml:space="preserve">Nr. </w:t>
      </w:r>
      <w:r w:rsidR="00221B05" w:rsidRPr="00B45FC3">
        <w:rPr>
          <w:rFonts w:cs="Arial"/>
          <w:szCs w:val="22"/>
        </w:rPr>
        <w:t>25</w:t>
      </w:r>
      <w:r w:rsidR="00794D54" w:rsidRPr="00B45FC3">
        <w:rPr>
          <w:rFonts w:cs="Arial"/>
          <w:szCs w:val="22"/>
        </w:rPr>
        <w:t xml:space="preserve"> / </w:t>
      </w:r>
      <w:r w:rsidR="00400684" w:rsidRPr="00B45FC3">
        <w:rPr>
          <w:rFonts w:cs="Arial"/>
          <w:szCs w:val="22"/>
        </w:rPr>
        <w:t xml:space="preserve">11. </w:t>
      </w:r>
      <w:r w:rsidR="007F2B16" w:rsidRPr="00B45FC3">
        <w:rPr>
          <w:rFonts w:cs="Arial"/>
          <w:szCs w:val="22"/>
        </w:rPr>
        <w:t>März 2019</w:t>
      </w:r>
    </w:p>
    <w:p w:rsidR="0079642E" w:rsidRDefault="0079642E" w:rsidP="00430D75">
      <w:pPr>
        <w:jc w:val="right"/>
        <w:rPr>
          <w:rFonts w:cs="Arial"/>
          <w:szCs w:val="22"/>
        </w:rPr>
      </w:pPr>
    </w:p>
    <w:p w:rsidR="0050468A" w:rsidRDefault="0050468A" w:rsidP="005D0957">
      <w:pPr>
        <w:rPr>
          <w:b/>
          <w:sz w:val="28"/>
          <w:szCs w:val="28"/>
          <w:u w:val="single"/>
        </w:rPr>
      </w:pPr>
    </w:p>
    <w:p w:rsidR="00002F74" w:rsidRDefault="00002F74" w:rsidP="005D0957">
      <w:pPr>
        <w:rPr>
          <w:b/>
          <w:sz w:val="28"/>
          <w:szCs w:val="28"/>
          <w:u w:val="single"/>
        </w:rPr>
      </w:pPr>
      <w:bookmarkStart w:id="0" w:name="_GoBack"/>
      <w:bookmarkEnd w:id="0"/>
    </w:p>
    <w:p w:rsidR="0050468A" w:rsidRDefault="0050468A" w:rsidP="005D0957">
      <w:pPr>
        <w:rPr>
          <w:b/>
          <w:sz w:val="28"/>
          <w:szCs w:val="28"/>
          <w:u w:val="single"/>
        </w:rPr>
      </w:pPr>
    </w:p>
    <w:p w:rsidR="0050468A" w:rsidRDefault="0050468A" w:rsidP="0050468A">
      <w:pPr>
        <w:rPr>
          <w:rFonts w:cs="Arial"/>
          <w:b/>
          <w:bCs/>
          <w:sz w:val="28"/>
          <w:szCs w:val="28"/>
          <w:u w:val="single"/>
        </w:rPr>
      </w:pPr>
      <w:r>
        <w:rPr>
          <w:rFonts w:cs="Arial"/>
          <w:b/>
          <w:bCs/>
          <w:sz w:val="28"/>
          <w:szCs w:val="28"/>
          <w:u w:val="single"/>
        </w:rPr>
        <w:t xml:space="preserve">Zulassungsfeier für erwachsene </w:t>
      </w:r>
      <w:proofErr w:type="spellStart"/>
      <w:r>
        <w:rPr>
          <w:rFonts w:cs="Arial"/>
          <w:b/>
          <w:bCs/>
          <w:sz w:val="28"/>
          <w:szCs w:val="28"/>
          <w:u w:val="single"/>
        </w:rPr>
        <w:t>TaufkandidatInnen</w:t>
      </w:r>
      <w:proofErr w:type="spellEnd"/>
      <w:r w:rsidRPr="001F23D8">
        <w:rPr>
          <w:rFonts w:cs="Arial"/>
          <w:b/>
          <w:bCs/>
          <w:sz w:val="28"/>
          <w:szCs w:val="28"/>
          <w:u w:val="single"/>
        </w:rPr>
        <w:t xml:space="preserve"> </w:t>
      </w:r>
      <w:r w:rsidR="009B63B0">
        <w:rPr>
          <w:rFonts w:cs="Arial"/>
          <w:b/>
          <w:bCs/>
          <w:sz w:val="28"/>
          <w:szCs w:val="28"/>
          <w:u w:val="single"/>
        </w:rPr>
        <w:t>im Linzer Mariendom</w:t>
      </w:r>
    </w:p>
    <w:p w:rsidR="0050468A" w:rsidRDefault="0050468A" w:rsidP="0050468A">
      <w:pPr>
        <w:rPr>
          <w:rFonts w:cs="Arial"/>
          <w:b/>
          <w:bCs/>
          <w:sz w:val="28"/>
          <w:szCs w:val="28"/>
          <w:u w:val="single"/>
        </w:rPr>
      </w:pPr>
    </w:p>
    <w:p w:rsidR="0050468A" w:rsidRDefault="00D51450" w:rsidP="0050468A">
      <w:pPr>
        <w:rPr>
          <w:rFonts w:cs="Arial"/>
          <w:b/>
          <w:bCs/>
          <w:color w:val="000000" w:themeColor="text1"/>
          <w:szCs w:val="22"/>
        </w:rPr>
      </w:pPr>
      <w:r>
        <w:rPr>
          <w:rFonts w:cs="Arial"/>
          <w:b/>
          <w:bCs/>
          <w:szCs w:val="22"/>
        </w:rPr>
        <w:t>30</w:t>
      </w:r>
      <w:r w:rsidR="0050468A" w:rsidRPr="005C66AA">
        <w:rPr>
          <w:rFonts w:cs="Arial"/>
          <w:b/>
          <w:bCs/>
          <w:color w:val="000000" w:themeColor="text1"/>
          <w:szCs w:val="22"/>
        </w:rPr>
        <w:t xml:space="preserve"> erwachsene </w:t>
      </w:r>
      <w:proofErr w:type="spellStart"/>
      <w:r w:rsidR="0050468A" w:rsidRPr="005C66AA">
        <w:rPr>
          <w:rFonts w:cs="Arial"/>
          <w:b/>
          <w:bCs/>
          <w:color w:val="000000" w:themeColor="text1"/>
          <w:szCs w:val="22"/>
        </w:rPr>
        <w:t>TaufwerberInnen</w:t>
      </w:r>
      <w:proofErr w:type="spellEnd"/>
      <w:r w:rsidR="0050468A" w:rsidRPr="005C66AA">
        <w:rPr>
          <w:rFonts w:cs="Arial"/>
          <w:b/>
          <w:bCs/>
          <w:color w:val="000000" w:themeColor="text1"/>
          <w:szCs w:val="22"/>
        </w:rPr>
        <w:t xml:space="preserve"> wurden am </w:t>
      </w:r>
      <w:r>
        <w:rPr>
          <w:rFonts w:cs="Arial"/>
          <w:b/>
          <w:bCs/>
          <w:color w:val="000000" w:themeColor="text1"/>
          <w:szCs w:val="22"/>
        </w:rPr>
        <w:t>8. März 2019</w:t>
      </w:r>
      <w:r w:rsidR="0050468A" w:rsidRPr="005C66AA">
        <w:rPr>
          <w:rFonts w:cs="Arial"/>
          <w:b/>
          <w:bCs/>
          <w:color w:val="000000" w:themeColor="text1"/>
          <w:szCs w:val="22"/>
        </w:rPr>
        <w:t xml:space="preserve"> um 19.30 Uhr im Linzer Mariendom von Bischof Manfred Scheuer feierlich zur Taufe zugelassen</w:t>
      </w:r>
      <w:r w:rsidR="0050468A">
        <w:rPr>
          <w:rFonts w:cs="Arial"/>
          <w:b/>
          <w:bCs/>
          <w:color w:val="000000" w:themeColor="text1"/>
          <w:szCs w:val="22"/>
        </w:rPr>
        <w:t>.</w:t>
      </w:r>
    </w:p>
    <w:p w:rsidR="0050468A" w:rsidRPr="0050468A" w:rsidRDefault="0050468A" w:rsidP="0050468A">
      <w:pPr>
        <w:rPr>
          <w:rFonts w:cs="Arial"/>
          <w:sz w:val="24"/>
          <w:szCs w:val="24"/>
          <w:u w:val="single"/>
        </w:rPr>
      </w:pPr>
    </w:p>
    <w:p w:rsidR="0050468A" w:rsidRPr="005C66AA" w:rsidRDefault="00D51450" w:rsidP="0050468A">
      <w:pPr>
        <w:pStyle w:val="StandardWeb"/>
        <w:shd w:val="clear" w:color="auto" w:fill="FFFFFF"/>
        <w:spacing w:before="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In der Diözese Linz dauert die Vorbereitung auf die Erwachsenent</w:t>
      </w:r>
      <w:r w:rsidR="0050468A">
        <w:rPr>
          <w:rFonts w:ascii="Arial" w:hAnsi="Arial" w:cs="Arial"/>
          <w:color w:val="000000" w:themeColor="text1"/>
          <w:sz w:val="22"/>
          <w:szCs w:val="22"/>
        </w:rPr>
        <w:t>aufe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0468A">
        <w:rPr>
          <w:rFonts w:ascii="Arial" w:hAnsi="Arial" w:cs="Arial"/>
          <w:color w:val="000000" w:themeColor="text1"/>
          <w:sz w:val="22"/>
          <w:szCs w:val="22"/>
        </w:rPr>
        <w:t xml:space="preserve">– so wie in allen anderen österreichischen Diözesen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– mindestens ein Jahr. In dieser Zeit </w:t>
      </w:r>
      <w:r w:rsidR="00EC2864">
        <w:rPr>
          <w:rFonts w:ascii="Arial" w:hAnsi="Arial" w:cs="Arial"/>
          <w:color w:val="000000" w:themeColor="text1"/>
          <w:sz w:val="22"/>
          <w:szCs w:val="22"/>
        </w:rPr>
        <w:t>sollen die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Interessierten</w:t>
      </w:r>
      <w:r w:rsidR="00EC286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</w:rPr>
        <w:t>gemeinsam mit ihren Begleiterinnen und Begleitern</w:t>
      </w:r>
      <w:r w:rsidR="0050468A">
        <w:rPr>
          <w:rFonts w:ascii="Arial" w:hAnsi="Arial" w:cs="Arial"/>
          <w:color w:val="000000" w:themeColor="text1"/>
          <w:sz w:val="22"/>
          <w:szCs w:val="22"/>
        </w:rPr>
        <w:t xml:space="preserve"> die Grundlagen des Christentums entsprechend k</w:t>
      </w:r>
      <w:r w:rsidR="00EC2864">
        <w:rPr>
          <w:rFonts w:ascii="Arial" w:hAnsi="Arial" w:cs="Arial"/>
          <w:color w:val="000000" w:themeColor="text1"/>
          <w:sz w:val="22"/>
          <w:szCs w:val="22"/>
        </w:rPr>
        <w:t>ennen</w:t>
      </w:r>
      <w:r w:rsidR="0050468A">
        <w:rPr>
          <w:rFonts w:ascii="Arial" w:hAnsi="Arial" w:cs="Arial"/>
          <w:color w:val="000000" w:themeColor="text1"/>
          <w:sz w:val="22"/>
          <w:szCs w:val="22"/>
        </w:rPr>
        <w:t xml:space="preserve">lernen: Basisinhalte, Gebets- und Feierkompetenz, christliche Lebensgestaltung. </w:t>
      </w:r>
      <w:r w:rsidR="0050468A" w:rsidRPr="001F646B">
        <w:rPr>
          <w:rFonts w:ascii="Arial" w:hAnsi="Arial" w:cs="Arial"/>
          <w:color w:val="000000" w:themeColor="text1"/>
          <w:sz w:val="22"/>
          <w:szCs w:val="22"/>
        </w:rPr>
        <w:t xml:space="preserve">Während die Aufnahme in </w:t>
      </w:r>
      <w:proofErr w:type="gramStart"/>
      <w:r w:rsidR="0050468A" w:rsidRPr="001F646B">
        <w:rPr>
          <w:rFonts w:ascii="Arial" w:hAnsi="Arial" w:cs="Arial"/>
          <w:color w:val="000000" w:themeColor="text1"/>
          <w:sz w:val="22"/>
          <w:szCs w:val="22"/>
        </w:rPr>
        <w:t xml:space="preserve">den </w:t>
      </w:r>
      <w:r w:rsidR="004063EC">
        <w:rPr>
          <w:rFonts w:ascii="Arial" w:hAnsi="Arial" w:cs="Arial"/>
          <w:color w:val="000000" w:themeColor="text1"/>
          <w:sz w:val="22"/>
          <w:szCs w:val="22"/>
        </w:rPr>
        <w:t xml:space="preserve">sogenannten </w:t>
      </w:r>
      <w:r w:rsidR="0050468A" w:rsidRPr="001F646B">
        <w:rPr>
          <w:rFonts w:ascii="Arial" w:hAnsi="Arial" w:cs="Arial"/>
          <w:color w:val="000000" w:themeColor="text1"/>
          <w:sz w:val="22"/>
          <w:szCs w:val="22"/>
        </w:rPr>
        <w:t>Katechumenat</w:t>
      </w:r>
      <w:proofErr w:type="gramEnd"/>
      <w:r w:rsidR="0050468A" w:rsidRPr="001F646B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r w:rsidR="004063EC">
        <w:rPr>
          <w:rFonts w:ascii="Arial" w:hAnsi="Arial" w:cs="Arial"/>
          <w:color w:val="000000" w:themeColor="text1"/>
          <w:sz w:val="22"/>
          <w:szCs w:val="22"/>
        </w:rPr>
        <w:t xml:space="preserve">= </w:t>
      </w:r>
      <w:r w:rsidR="00A816DA" w:rsidRPr="001F646B">
        <w:rPr>
          <w:rFonts w:ascii="Arial" w:hAnsi="Arial" w:cs="Arial"/>
          <w:color w:val="000000" w:themeColor="text1"/>
          <w:sz w:val="22"/>
          <w:szCs w:val="22"/>
        </w:rPr>
        <w:t xml:space="preserve">Taufvorbereitung, </w:t>
      </w:r>
      <w:r w:rsidR="0050468A" w:rsidRPr="001F646B">
        <w:rPr>
          <w:rFonts w:ascii="Arial" w:hAnsi="Arial" w:cs="Arial"/>
          <w:color w:val="000000" w:themeColor="text1"/>
          <w:sz w:val="22"/>
          <w:szCs w:val="22"/>
        </w:rPr>
        <w:t xml:space="preserve">nach einer entsprechenden </w:t>
      </w:r>
      <w:proofErr w:type="spellStart"/>
      <w:r w:rsidR="0050468A" w:rsidRPr="001F646B">
        <w:rPr>
          <w:rFonts w:ascii="Arial" w:hAnsi="Arial" w:cs="Arial"/>
          <w:color w:val="000000" w:themeColor="text1"/>
          <w:sz w:val="22"/>
          <w:szCs w:val="22"/>
        </w:rPr>
        <w:t>Kennenlern</w:t>
      </w:r>
      <w:proofErr w:type="spellEnd"/>
      <w:r w:rsidR="0050468A" w:rsidRPr="001F646B">
        <w:rPr>
          <w:rFonts w:ascii="Arial" w:hAnsi="Arial" w:cs="Arial"/>
          <w:color w:val="000000" w:themeColor="text1"/>
          <w:sz w:val="22"/>
          <w:szCs w:val="22"/>
        </w:rPr>
        <w:t xml:space="preserve">- und Abklärungsphase) wie auch die Feier der drei </w:t>
      </w:r>
      <w:r w:rsidR="007378B1">
        <w:rPr>
          <w:rFonts w:ascii="Arial" w:hAnsi="Arial" w:cs="Arial"/>
          <w:color w:val="000000" w:themeColor="text1"/>
          <w:sz w:val="22"/>
          <w:szCs w:val="22"/>
        </w:rPr>
        <w:t xml:space="preserve">Sakramente der Eingliederung </w:t>
      </w:r>
      <w:r w:rsidR="0050468A" w:rsidRPr="001F646B">
        <w:rPr>
          <w:rFonts w:ascii="Arial" w:hAnsi="Arial" w:cs="Arial"/>
          <w:color w:val="000000" w:themeColor="text1"/>
          <w:sz w:val="22"/>
          <w:szCs w:val="22"/>
        </w:rPr>
        <w:t>(Taufe, Firmung und Eucharistie) in den jeweiligen Pfarren selbst stattfinden, hat die Feier der Zulassung ihren Ort in der Bischofskirche.</w:t>
      </w:r>
      <w:r w:rsidR="0050468A" w:rsidRPr="005C66AA">
        <w:rPr>
          <w:rFonts w:ascii="Arial" w:hAnsi="Arial" w:cs="Arial"/>
          <w:color w:val="000000" w:themeColor="text1"/>
          <w:sz w:val="22"/>
          <w:szCs w:val="22"/>
        </w:rPr>
        <w:t xml:space="preserve"> Hier treffen sich jedes Jahr zu Beginn der Fastenzeit all jene </w:t>
      </w:r>
      <w:proofErr w:type="spellStart"/>
      <w:r w:rsidR="0050468A" w:rsidRPr="005C66AA">
        <w:rPr>
          <w:rFonts w:ascii="Arial" w:hAnsi="Arial" w:cs="Arial"/>
          <w:color w:val="000000" w:themeColor="text1"/>
          <w:sz w:val="22"/>
          <w:szCs w:val="22"/>
        </w:rPr>
        <w:t>TaufwerberInnen</w:t>
      </w:r>
      <w:proofErr w:type="spellEnd"/>
      <w:r w:rsidR="0050468A" w:rsidRPr="005C66AA">
        <w:rPr>
          <w:rFonts w:ascii="Arial" w:hAnsi="Arial" w:cs="Arial"/>
          <w:color w:val="000000" w:themeColor="text1"/>
          <w:sz w:val="22"/>
          <w:szCs w:val="22"/>
        </w:rPr>
        <w:t xml:space="preserve"> aus den oberösterreichischen Pfarren, die bereits mehr als die Hälfte ihrer einjährigen Vorbereitung hinter sich haben und schon auf ihre Taufe blicken.</w:t>
      </w:r>
    </w:p>
    <w:p w:rsidR="0050468A" w:rsidRPr="005C66AA" w:rsidRDefault="0050468A" w:rsidP="0050468A">
      <w:pPr>
        <w:pStyle w:val="StandardWeb"/>
        <w:shd w:val="clear" w:color="auto" w:fill="FFFFFF"/>
        <w:spacing w:before="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5C66AA">
        <w:rPr>
          <w:rFonts w:ascii="Arial" w:hAnsi="Arial" w:cs="Arial"/>
          <w:color w:val="000000" w:themeColor="text1"/>
          <w:sz w:val="22"/>
          <w:szCs w:val="22"/>
        </w:rPr>
        <w:t xml:space="preserve">Beim Gottesdienst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am </w:t>
      </w:r>
      <w:r w:rsidR="00D51450">
        <w:rPr>
          <w:rFonts w:ascii="Arial" w:hAnsi="Arial" w:cs="Arial"/>
          <w:color w:val="000000" w:themeColor="text1"/>
          <w:sz w:val="22"/>
          <w:szCs w:val="22"/>
        </w:rPr>
        <w:t>8. März 2019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5C66AA">
        <w:rPr>
          <w:rFonts w:ascii="Arial" w:hAnsi="Arial" w:cs="Arial"/>
          <w:color w:val="000000" w:themeColor="text1"/>
          <w:sz w:val="22"/>
          <w:szCs w:val="22"/>
        </w:rPr>
        <w:t xml:space="preserve">im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Linzer </w:t>
      </w:r>
      <w:r w:rsidRPr="005C66AA">
        <w:rPr>
          <w:rFonts w:ascii="Arial" w:hAnsi="Arial" w:cs="Arial"/>
          <w:color w:val="000000" w:themeColor="text1"/>
          <w:sz w:val="22"/>
          <w:szCs w:val="22"/>
        </w:rPr>
        <w:t xml:space="preserve">Mariendom wurden die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diesjährigen </w:t>
      </w:r>
      <w:r w:rsidR="00400684">
        <w:rPr>
          <w:rFonts w:ascii="Arial" w:hAnsi="Arial" w:cs="Arial"/>
          <w:color w:val="000000" w:themeColor="text1"/>
          <w:sz w:val="22"/>
          <w:szCs w:val="22"/>
        </w:rPr>
        <w:t xml:space="preserve">30 </w:t>
      </w:r>
      <w:proofErr w:type="spellStart"/>
      <w:r w:rsidRPr="005C66AA">
        <w:rPr>
          <w:rFonts w:ascii="Arial" w:hAnsi="Arial" w:cs="Arial"/>
          <w:color w:val="000000" w:themeColor="text1"/>
          <w:sz w:val="22"/>
          <w:szCs w:val="22"/>
        </w:rPr>
        <w:t>TaufwerberInnen</w:t>
      </w:r>
      <w:proofErr w:type="spellEnd"/>
      <w:r w:rsidRPr="005C66A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378B1">
        <w:rPr>
          <w:rFonts w:ascii="Arial" w:hAnsi="Arial" w:cs="Arial"/>
          <w:color w:val="000000" w:themeColor="text1"/>
          <w:sz w:val="22"/>
          <w:szCs w:val="22"/>
        </w:rPr>
        <w:t xml:space="preserve">aus 8 Pfarren bzw. diözesanen Gruppen </w:t>
      </w:r>
      <w:r w:rsidRPr="005C66AA">
        <w:rPr>
          <w:rFonts w:ascii="Arial" w:hAnsi="Arial" w:cs="Arial"/>
          <w:color w:val="000000" w:themeColor="text1"/>
          <w:sz w:val="22"/>
          <w:szCs w:val="22"/>
        </w:rPr>
        <w:t>Bischof Manfred Scheuer und der Feierg</w:t>
      </w:r>
      <w:r w:rsidR="007F2B16">
        <w:rPr>
          <w:rFonts w:ascii="Arial" w:hAnsi="Arial" w:cs="Arial"/>
          <w:color w:val="000000" w:themeColor="text1"/>
          <w:sz w:val="22"/>
          <w:szCs w:val="22"/>
        </w:rPr>
        <w:t>emeinde mit Namen vorgestellt. D</w:t>
      </w:r>
      <w:r w:rsidRPr="005C66AA">
        <w:rPr>
          <w:rFonts w:ascii="Arial" w:hAnsi="Arial" w:cs="Arial"/>
          <w:color w:val="000000" w:themeColor="text1"/>
          <w:sz w:val="22"/>
          <w:szCs w:val="22"/>
        </w:rPr>
        <w:t xml:space="preserve">anach legten die </w:t>
      </w:r>
      <w:proofErr w:type="spellStart"/>
      <w:r w:rsidRPr="005C66AA">
        <w:rPr>
          <w:rFonts w:ascii="Arial" w:hAnsi="Arial" w:cs="Arial"/>
          <w:color w:val="000000" w:themeColor="text1"/>
          <w:sz w:val="22"/>
          <w:szCs w:val="22"/>
        </w:rPr>
        <w:t>GlaubensbegleiterInnen</w:t>
      </w:r>
      <w:proofErr w:type="spellEnd"/>
      <w:r w:rsidRPr="005C66AA">
        <w:rPr>
          <w:rFonts w:ascii="Arial" w:hAnsi="Arial" w:cs="Arial"/>
          <w:color w:val="000000" w:themeColor="text1"/>
          <w:sz w:val="22"/>
          <w:szCs w:val="22"/>
        </w:rPr>
        <w:t xml:space="preserve"> Zeugnis für sie ab</w:t>
      </w:r>
      <w:r w:rsidR="007378B1">
        <w:rPr>
          <w:rFonts w:ascii="Arial" w:hAnsi="Arial" w:cs="Arial"/>
          <w:color w:val="000000" w:themeColor="text1"/>
          <w:sz w:val="22"/>
          <w:szCs w:val="22"/>
        </w:rPr>
        <w:t xml:space="preserve"> und bekundeten deren gewissenhafte Vorbereitung</w:t>
      </w:r>
      <w:r w:rsidRPr="005C66AA">
        <w:rPr>
          <w:rFonts w:ascii="Arial" w:hAnsi="Arial" w:cs="Arial"/>
          <w:color w:val="000000" w:themeColor="text1"/>
          <w:sz w:val="22"/>
          <w:szCs w:val="22"/>
        </w:rPr>
        <w:t xml:space="preserve">. Nachdem die zukünftigen Täuflinge </w:t>
      </w:r>
      <w:r w:rsidR="007378B1">
        <w:rPr>
          <w:rFonts w:ascii="Arial" w:hAnsi="Arial" w:cs="Arial"/>
          <w:color w:val="000000" w:themeColor="text1"/>
          <w:sz w:val="22"/>
          <w:szCs w:val="22"/>
        </w:rPr>
        <w:t>ihrerseits die</w:t>
      </w:r>
      <w:r w:rsidRPr="005C66AA">
        <w:rPr>
          <w:rFonts w:ascii="Arial" w:hAnsi="Arial" w:cs="Arial"/>
          <w:color w:val="000000" w:themeColor="text1"/>
          <w:sz w:val="22"/>
          <w:szCs w:val="22"/>
        </w:rPr>
        <w:t xml:space="preserve"> Bereitschaft zur Taufe bekundet hatten, wurden sie von Bischof Scheuer einzeln zur Taufe zugelassen und gesegnet.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Entsprechend der Herkunft der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TaufkandidatInnen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wurden das Evangelium und die Lesung nicht nur auf Deutsch, sondern auch auf Farsi </w:t>
      </w:r>
      <w:r w:rsidR="00EC2864">
        <w:rPr>
          <w:rFonts w:ascii="Arial" w:hAnsi="Arial" w:cs="Arial"/>
          <w:color w:val="000000" w:themeColor="text1"/>
          <w:sz w:val="22"/>
          <w:szCs w:val="22"/>
        </w:rPr>
        <w:t xml:space="preserve">vorgetragen. Auch </w:t>
      </w:r>
      <w:r w:rsidR="00400684">
        <w:rPr>
          <w:rFonts w:ascii="Arial" w:hAnsi="Arial" w:cs="Arial"/>
          <w:color w:val="000000" w:themeColor="text1"/>
          <w:sz w:val="22"/>
          <w:szCs w:val="22"/>
        </w:rPr>
        <w:t>in der musikalisch</w:t>
      </w:r>
      <w:r w:rsidR="00B81B57">
        <w:rPr>
          <w:rFonts w:ascii="Arial" w:hAnsi="Arial" w:cs="Arial"/>
          <w:color w:val="000000" w:themeColor="text1"/>
          <w:sz w:val="22"/>
          <w:szCs w:val="22"/>
        </w:rPr>
        <w:t>en Gestaltung des Gottesdienste</w:t>
      </w:r>
      <w:r w:rsidR="00400684">
        <w:rPr>
          <w:rFonts w:ascii="Arial" w:hAnsi="Arial" w:cs="Arial"/>
          <w:color w:val="000000" w:themeColor="text1"/>
          <w:sz w:val="22"/>
          <w:szCs w:val="22"/>
        </w:rPr>
        <w:t>s</w:t>
      </w:r>
      <w:r w:rsidR="00EC2864">
        <w:rPr>
          <w:rFonts w:ascii="Arial" w:hAnsi="Arial" w:cs="Arial"/>
          <w:color w:val="000000" w:themeColor="text1"/>
          <w:sz w:val="22"/>
          <w:szCs w:val="22"/>
        </w:rPr>
        <w:t xml:space="preserve"> spiegelte sich diese kulturelle Vielfalt wider</w:t>
      </w:r>
      <w:r w:rsidR="007378B1">
        <w:rPr>
          <w:rFonts w:ascii="Arial" w:hAnsi="Arial" w:cs="Arial"/>
          <w:color w:val="000000" w:themeColor="text1"/>
          <w:sz w:val="22"/>
          <w:szCs w:val="22"/>
        </w:rPr>
        <w:t>.</w:t>
      </w:r>
    </w:p>
    <w:p w:rsidR="00EC2864" w:rsidRDefault="0050468A" w:rsidP="005114B3">
      <w:pPr>
        <w:spacing w:after="120"/>
        <w:jc w:val="both"/>
        <w:rPr>
          <w:rFonts w:cs="Arial"/>
        </w:rPr>
      </w:pPr>
      <w:r w:rsidRPr="005C66AA">
        <w:rPr>
          <w:rFonts w:cs="Arial"/>
          <w:color w:val="000000" w:themeColor="text1"/>
          <w:szCs w:val="22"/>
        </w:rPr>
        <w:t>Bischof Scheuer in seine</w:t>
      </w:r>
      <w:r>
        <w:rPr>
          <w:rFonts w:cs="Arial"/>
          <w:color w:val="000000" w:themeColor="text1"/>
          <w:szCs w:val="22"/>
        </w:rPr>
        <w:t xml:space="preserve">n Worten an die </w:t>
      </w:r>
      <w:proofErr w:type="spellStart"/>
      <w:r>
        <w:rPr>
          <w:rFonts w:cs="Arial"/>
          <w:color w:val="000000" w:themeColor="text1"/>
          <w:szCs w:val="22"/>
        </w:rPr>
        <w:t>TaufwerberInnen</w:t>
      </w:r>
      <w:proofErr w:type="spellEnd"/>
      <w:r>
        <w:rPr>
          <w:rFonts w:cs="Arial"/>
          <w:color w:val="000000" w:themeColor="text1"/>
          <w:szCs w:val="22"/>
        </w:rPr>
        <w:t xml:space="preserve">: </w:t>
      </w:r>
      <w:r w:rsidR="00EC2864">
        <w:rPr>
          <w:rFonts w:cs="Arial"/>
          <w:color w:val="000000" w:themeColor="text1"/>
          <w:szCs w:val="22"/>
        </w:rPr>
        <w:t>„</w:t>
      </w:r>
      <w:r w:rsidR="00EC2864">
        <w:rPr>
          <w:rFonts w:cs="Arial"/>
        </w:rPr>
        <w:t xml:space="preserve">Alle miteinander sind wir ständig wie die Jünger hinter Jesus her und müssen uns vergewissern: Wo wohnst du? Und Jesus wird auch uns immer die Antwort geben: Komm und sieh – ich bin hier in der Welt, bei den Menschen, gerade bei denen, die in irgendeiner Weise von materieller und seelischer Not betroffen sind. Komm und sieh: Ich bin hier in der Welt, bei dir.“ </w:t>
      </w:r>
    </w:p>
    <w:p w:rsidR="0050468A" w:rsidRPr="005C66AA" w:rsidRDefault="0050468A" w:rsidP="005114B3">
      <w:pPr>
        <w:pStyle w:val="StandardWeb"/>
        <w:shd w:val="clear" w:color="auto" w:fill="FFFFFF"/>
        <w:spacing w:before="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5C66AA">
        <w:rPr>
          <w:rFonts w:ascii="Arial" w:hAnsi="Arial" w:cs="Arial"/>
          <w:color w:val="000000" w:themeColor="text1"/>
          <w:sz w:val="22"/>
          <w:szCs w:val="22"/>
        </w:rPr>
        <w:t xml:space="preserve">Bei der anschließenden Agape im Pfarrhof der Dompfarre erhielten die </w:t>
      </w:r>
      <w:proofErr w:type="spellStart"/>
      <w:r w:rsidRPr="005C66AA">
        <w:rPr>
          <w:rFonts w:ascii="Arial" w:hAnsi="Arial" w:cs="Arial"/>
          <w:color w:val="000000" w:themeColor="text1"/>
          <w:sz w:val="22"/>
          <w:szCs w:val="22"/>
        </w:rPr>
        <w:t>TaufwerberInnen</w:t>
      </w:r>
      <w:proofErr w:type="spellEnd"/>
      <w:r w:rsidRPr="005C66AA">
        <w:rPr>
          <w:rFonts w:ascii="Arial" w:hAnsi="Arial" w:cs="Arial"/>
          <w:color w:val="000000" w:themeColor="text1"/>
          <w:sz w:val="22"/>
          <w:szCs w:val="22"/>
        </w:rPr>
        <w:t xml:space="preserve"> vom Bischof höchstpersönlich ihre Taufzulassungsurkunden überreicht. </w:t>
      </w:r>
    </w:p>
    <w:p w:rsidR="0050468A" w:rsidRPr="005C66AA" w:rsidRDefault="0050468A" w:rsidP="005114B3">
      <w:pPr>
        <w:pStyle w:val="StandardWeb"/>
        <w:shd w:val="clear" w:color="auto" w:fill="FFFFFF"/>
        <w:spacing w:before="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5C66AA">
        <w:rPr>
          <w:rFonts w:ascii="Arial" w:hAnsi="Arial" w:cs="Arial"/>
          <w:color w:val="000000" w:themeColor="text1"/>
          <w:sz w:val="22"/>
          <w:szCs w:val="22"/>
        </w:rPr>
        <w:t>Die Glaubenseinführung gibt es seit 1994 und wurde vom</w:t>
      </w:r>
      <w:r w:rsidRPr="005C66AA">
        <w:rPr>
          <w:rStyle w:val="apple-converted-space"/>
          <w:rFonts w:ascii="Arial" w:hAnsi="Arial" w:cs="Arial"/>
          <w:color w:val="000000" w:themeColor="text1"/>
          <w:sz w:val="22"/>
          <w:szCs w:val="22"/>
        </w:rPr>
        <w:t xml:space="preserve"> </w:t>
      </w:r>
      <w:hyperlink r:id="rId7" w:history="1">
        <w:r w:rsidRPr="005C66AA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Referat Theologische Erwachsenenbildung</w:t>
        </w:r>
      </w:hyperlink>
      <w:r w:rsidRPr="005C66AA">
        <w:rPr>
          <w:rStyle w:val="apple-converted-space"/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5C66AA">
        <w:rPr>
          <w:rFonts w:ascii="Arial" w:hAnsi="Arial" w:cs="Arial"/>
          <w:color w:val="000000" w:themeColor="text1"/>
          <w:sz w:val="22"/>
          <w:szCs w:val="22"/>
        </w:rPr>
        <w:t>entwickelt. Der diözesane Katechumenats-Verantwo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rtliche ist Dr. Stefan Schlager. Die beiden diözesanen Farsi-Taufgruppen in Linz werden von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Mag.</w:t>
      </w:r>
      <w:r>
        <w:rPr>
          <w:rFonts w:ascii="Arial" w:hAnsi="Arial" w:cs="Arial"/>
          <w:color w:val="000000" w:themeColor="text1"/>
          <w:sz w:val="22"/>
          <w:szCs w:val="22"/>
          <w:vertAlign w:val="superscript"/>
        </w:rPr>
        <w:t>a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Angelika Danner</w:t>
      </w:r>
      <w:r w:rsidR="007378B1">
        <w:rPr>
          <w:rFonts w:ascii="Arial" w:hAnsi="Arial" w:cs="Arial"/>
          <w:color w:val="000000" w:themeColor="text1"/>
          <w:sz w:val="22"/>
          <w:szCs w:val="22"/>
        </w:rPr>
        <w:t xml:space="preserve"> bzw. von Mag. Matthias List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geleitet, die arabischsprachige Gruppe</w:t>
      </w:r>
      <w:r w:rsidR="007378B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00684">
        <w:rPr>
          <w:rFonts w:ascii="Arial" w:hAnsi="Arial" w:cs="Arial"/>
          <w:color w:val="000000" w:themeColor="text1"/>
          <w:sz w:val="22"/>
          <w:szCs w:val="22"/>
        </w:rPr>
        <w:t>ebenfalls</w:t>
      </w:r>
      <w:r w:rsidR="00EC2864">
        <w:rPr>
          <w:rFonts w:ascii="Arial" w:hAnsi="Arial" w:cs="Arial"/>
          <w:color w:val="000000" w:themeColor="text1"/>
          <w:sz w:val="22"/>
          <w:szCs w:val="22"/>
        </w:rPr>
        <w:t xml:space="preserve"> von</w:t>
      </w:r>
      <w:r w:rsidR="007378B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00684">
        <w:rPr>
          <w:rFonts w:ascii="Arial" w:hAnsi="Arial" w:cs="Arial"/>
          <w:color w:val="000000" w:themeColor="text1"/>
          <w:sz w:val="22"/>
          <w:szCs w:val="22"/>
        </w:rPr>
        <w:t>Mag.</w:t>
      </w:r>
      <w:r w:rsidR="00400684" w:rsidRPr="00400684">
        <w:rPr>
          <w:rFonts w:ascii="Arial" w:hAnsi="Arial" w:cs="Arial"/>
          <w:color w:val="000000" w:themeColor="text1"/>
          <w:sz w:val="22"/>
          <w:szCs w:val="22"/>
          <w:vertAlign w:val="superscript"/>
        </w:rPr>
        <w:t>a</w:t>
      </w:r>
      <w:proofErr w:type="spellEnd"/>
      <w:r w:rsidR="00400684">
        <w:rPr>
          <w:rFonts w:ascii="Arial" w:hAnsi="Arial" w:cs="Arial"/>
          <w:color w:val="000000" w:themeColor="text1"/>
          <w:sz w:val="22"/>
          <w:szCs w:val="22"/>
        </w:rPr>
        <w:t xml:space="preserve"> Angelika</w:t>
      </w:r>
      <w:r w:rsidR="007378B1">
        <w:rPr>
          <w:rFonts w:ascii="Arial" w:hAnsi="Arial" w:cs="Arial"/>
          <w:color w:val="000000" w:themeColor="text1"/>
          <w:sz w:val="22"/>
          <w:szCs w:val="22"/>
        </w:rPr>
        <w:t xml:space="preserve"> Danner</w:t>
      </w:r>
      <w:r>
        <w:rPr>
          <w:rFonts w:ascii="Arial" w:hAnsi="Arial" w:cs="Arial"/>
          <w:color w:val="000000" w:themeColor="text1"/>
          <w:sz w:val="22"/>
          <w:szCs w:val="22"/>
        </w:rPr>
        <w:t>.</w:t>
      </w:r>
      <w:r w:rsidR="00EC2864">
        <w:rPr>
          <w:rFonts w:ascii="Arial" w:hAnsi="Arial" w:cs="Arial"/>
          <w:color w:val="000000" w:themeColor="text1"/>
          <w:sz w:val="22"/>
          <w:szCs w:val="22"/>
        </w:rPr>
        <w:t xml:space="preserve"> In den Pfarren selbst erfolgt die mindestens 1-jährige Vorbereitung </w:t>
      </w:r>
      <w:r w:rsidR="007F2B16">
        <w:rPr>
          <w:rFonts w:ascii="Arial" w:hAnsi="Arial" w:cs="Arial"/>
          <w:color w:val="000000" w:themeColor="text1"/>
          <w:sz w:val="22"/>
          <w:szCs w:val="22"/>
        </w:rPr>
        <w:t>durch kleine fachkundige Teams.</w:t>
      </w:r>
    </w:p>
    <w:p w:rsidR="005114B3" w:rsidRDefault="005114B3" w:rsidP="0050468A">
      <w:pPr>
        <w:spacing w:after="120"/>
        <w:rPr>
          <w:rFonts w:cs="Arial"/>
          <w:b/>
          <w:szCs w:val="22"/>
        </w:rPr>
      </w:pPr>
    </w:p>
    <w:p w:rsidR="005114B3" w:rsidRDefault="005114B3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br w:type="page"/>
      </w:r>
    </w:p>
    <w:p w:rsidR="0050468A" w:rsidRPr="005C66AA" w:rsidRDefault="0050468A" w:rsidP="0050468A">
      <w:pPr>
        <w:spacing w:after="120"/>
        <w:rPr>
          <w:rFonts w:cs="Arial"/>
          <w:b/>
          <w:szCs w:val="22"/>
        </w:rPr>
      </w:pPr>
      <w:r w:rsidRPr="005C66AA">
        <w:rPr>
          <w:rFonts w:cs="Arial"/>
          <w:b/>
          <w:szCs w:val="22"/>
        </w:rPr>
        <w:lastRenderedPageBreak/>
        <w:t xml:space="preserve">Infos &amp; Kontakt: </w:t>
      </w:r>
    </w:p>
    <w:p w:rsidR="0050468A" w:rsidRPr="005C66AA" w:rsidRDefault="0050468A" w:rsidP="0050468A">
      <w:pPr>
        <w:spacing w:after="120"/>
        <w:rPr>
          <w:rStyle w:val="object"/>
          <w:rFonts w:cs="Arial"/>
          <w:szCs w:val="22"/>
        </w:rPr>
      </w:pPr>
      <w:r w:rsidRPr="005C66AA">
        <w:rPr>
          <w:rFonts w:cs="Arial"/>
          <w:szCs w:val="22"/>
        </w:rPr>
        <w:t>Dr. Stefan Schlager</w:t>
      </w:r>
      <w:r w:rsidRPr="005C66AA">
        <w:rPr>
          <w:rFonts w:cs="Arial"/>
          <w:szCs w:val="22"/>
        </w:rPr>
        <w:br/>
        <w:t>Gesellschaft &amp; Theologie / Theologische Erwachsenenbildung</w:t>
      </w:r>
      <w:r w:rsidRPr="005C66AA">
        <w:rPr>
          <w:rFonts w:cs="Arial"/>
          <w:szCs w:val="22"/>
        </w:rPr>
        <w:br/>
        <w:t>Pastoralamt der Diözese Linz</w:t>
      </w:r>
      <w:r w:rsidRPr="005C66AA">
        <w:rPr>
          <w:rFonts w:cs="Arial"/>
          <w:szCs w:val="22"/>
        </w:rPr>
        <w:br/>
        <w:t>Kapuzinerstraße 84, 4021 Linz</w:t>
      </w:r>
      <w:r w:rsidRPr="005C66AA">
        <w:rPr>
          <w:rFonts w:cs="Arial"/>
          <w:szCs w:val="22"/>
        </w:rPr>
        <w:br/>
        <w:t>T: 0732 76 10-3245</w:t>
      </w:r>
      <w:r w:rsidRPr="005C66AA">
        <w:rPr>
          <w:rFonts w:cs="Arial"/>
          <w:szCs w:val="22"/>
        </w:rPr>
        <w:br/>
        <w:t>M: 0676 87 76 32 45</w:t>
      </w:r>
      <w:r w:rsidRPr="005C66AA">
        <w:rPr>
          <w:rFonts w:cs="Arial"/>
          <w:szCs w:val="22"/>
        </w:rPr>
        <w:br/>
        <w:t xml:space="preserve">E: </w:t>
      </w:r>
      <w:r w:rsidRPr="0050468A">
        <w:rPr>
          <w:rFonts w:cs="Arial"/>
          <w:szCs w:val="22"/>
        </w:rPr>
        <w:t>stefan.schlager@dioezese-linz.at</w:t>
      </w:r>
      <w:r w:rsidRPr="005C66AA">
        <w:rPr>
          <w:rFonts w:cs="Arial"/>
          <w:szCs w:val="22"/>
        </w:rPr>
        <w:br/>
      </w:r>
      <w:r w:rsidRPr="005C66AA">
        <w:rPr>
          <w:rStyle w:val="object"/>
          <w:rFonts w:cs="Arial"/>
          <w:szCs w:val="22"/>
        </w:rPr>
        <w:t>W: www.dioezese-linz.at/theoleb</w:t>
      </w:r>
    </w:p>
    <w:p w:rsidR="0050468A" w:rsidRPr="005C66AA" w:rsidRDefault="0050468A" w:rsidP="0050468A">
      <w:pPr>
        <w:rPr>
          <w:rStyle w:val="object"/>
          <w:rFonts w:cs="Arial"/>
          <w:szCs w:val="22"/>
        </w:rPr>
      </w:pPr>
    </w:p>
    <w:p w:rsidR="0050468A" w:rsidRPr="005C66AA" w:rsidRDefault="0050468A" w:rsidP="005114B3">
      <w:pPr>
        <w:spacing w:after="120"/>
        <w:rPr>
          <w:rFonts w:cs="Arial"/>
          <w:b/>
          <w:szCs w:val="22"/>
        </w:rPr>
      </w:pPr>
      <w:r w:rsidRPr="005C66AA">
        <w:rPr>
          <w:rFonts w:cs="Arial"/>
          <w:b/>
          <w:szCs w:val="22"/>
        </w:rPr>
        <w:t xml:space="preserve">Foto: </w:t>
      </w:r>
      <w:r w:rsidR="00400684">
        <w:rPr>
          <w:rFonts w:cs="Arial"/>
          <w:b/>
          <w:szCs w:val="22"/>
        </w:rPr>
        <w:t xml:space="preserve">© </w:t>
      </w:r>
      <w:r>
        <w:rPr>
          <w:rFonts w:cs="Arial"/>
          <w:b/>
          <w:szCs w:val="22"/>
        </w:rPr>
        <w:t>Diözese Linz</w:t>
      </w:r>
      <w:r w:rsidR="00400684">
        <w:rPr>
          <w:rFonts w:cs="Arial"/>
          <w:b/>
          <w:szCs w:val="22"/>
        </w:rPr>
        <w:t xml:space="preserve"> / </w:t>
      </w:r>
      <w:r w:rsidR="00D51450">
        <w:rPr>
          <w:rFonts w:cs="Arial"/>
          <w:b/>
          <w:szCs w:val="22"/>
        </w:rPr>
        <w:t>Reischl</w:t>
      </w:r>
      <w:r>
        <w:rPr>
          <w:rFonts w:cs="Arial"/>
          <w:b/>
          <w:szCs w:val="22"/>
        </w:rPr>
        <w:t xml:space="preserve"> </w:t>
      </w:r>
      <w:r w:rsidRPr="005C66AA">
        <w:rPr>
          <w:rFonts w:cs="Arial"/>
          <w:b/>
          <w:szCs w:val="22"/>
        </w:rPr>
        <w:t>(honorarfrei)</w:t>
      </w:r>
    </w:p>
    <w:p w:rsidR="00A41AE7" w:rsidRPr="00A314FC" w:rsidRDefault="00A41AE7" w:rsidP="0050468A">
      <w:r>
        <w:t>Foto:</w:t>
      </w:r>
      <w:r w:rsidR="007F2B16">
        <w:t xml:space="preserve"> </w:t>
      </w:r>
      <w:r>
        <w:t xml:space="preserve">Die erwachsenen </w:t>
      </w:r>
      <w:proofErr w:type="spellStart"/>
      <w:r>
        <w:t>TaufwerberInnen</w:t>
      </w:r>
      <w:proofErr w:type="spellEnd"/>
      <w:r>
        <w:t xml:space="preserve"> wurden </w:t>
      </w:r>
      <w:r w:rsidRPr="005C66AA">
        <w:rPr>
          <w:rFonts w:cs="Arial"/>
          <w:color w:val="000000" w:themeColor="text1"/>
          <w:szCs w:val="22"/>
        </w:rPr>
        <w:t xml:space="preserve">von Bischof </w:t>
      </w:r>
      <w:r>
        <w:rPr>
          <w:rFonts w:cs="Arial"/>
          <w:color w:val="000000" w:themeColor="text1"/>
          <w:szCs w:val="22"/>
        </w:rPr>
        <w:t xml:space="preserve">Manfred </w:t>
      </w:r>
      <w:r w:rsidRPr="005C66AA">
        <w:rPr>
          <w:rFonts w:cs="Arial"/>
          <w:color w:val="000000" w:themeColor="text1"/>
          <w:szCs w:val="22"/>
        </w:rPr>
        <w:t xml:space="preserve">Scheuer </w:t>
      </w:r>
      <w:r>
        <w:rPr>
          <w:rFonts w:cs="Arial"/>
          <w:color w:val="000000" w:themeColor="text1"/>
          <w:szCs w:val="22"/>
        </w:rPr>
        <w:t xml:space="preserve">bei der Feier im Linzer Mariendom </w:t>
      </w:r>
      <w:r w:rsidRPr="005C66AA">
        <w:rPr>
          <w:rFonts w:cs="Arial"/>
          <w:color w:val="000000" w:themeColor="text1"/>
          <w:szCs w:val="22"/>
        </w:rPr>
        <w:t>einzeln zur Taufe zugelassen und gesegnet</w:t>
      </w:r>
      <w:r>
        <w:rPr>
          <w:rFonts w:cs="Arial"/>
          <w:color w:val="000000" w:themeColor="text1"/>
          <w:szCs w:val="22"/>
        </w:rPr>
        <w:t>.</w:t>
      </w:r>
    </w:p>
    <w:sectPr w:rsidR="00A41AE7" w:rsidRPr="00A314FC">
      <w:footerReference w:type="default" r:id="rId8"/>
      <w:headerReference w:type="first" r:id="rId9"/>
      <w:footerReference w:type="first" r:id="rId10"/>
      <w:pgSz w:w="11907" w:h="16840" w:code="9"/>
      <w:pgMar w:top="2268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F09" w:rsidRDefault="00CB5F09">
      <w:r>
        <w:separator/>
      </w:r>
    </w:p>
  </w:endnote>
  <w:endnote w:type="continuationSeparator" w:id="0">
    <w:p w:rsidR="00CB5F09" w:rsidRDefault="00CB5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F09" w:rsidRDefault="00CB5F09">
      <w:r>
        <w:separator/>
      </w:r>
    </w:p>
  </w:footnote>
  <w:footnote w:type="continuationSeparator" w:id="0">
    <w:p w:rsidR="00CB5F09" w:rsidRDefault="00CB5F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  <w:lang w:val="de-AT" w:eastAsia="de-AT"/>
      </w:rPr>
      <w:drawing>
        <wp:inline distT="0" distB="0" distL="0" distR="0">
          <wp:extent cx="1800225" cy="733425"/>
          <wp:effectExtent l="0" t="0" r="9525" b="9525"/>
          <wp:docPr id="1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28272B0E"/>
    <w:multiLevelType w:val="hybridMultilevel"/>
    <w:tmpl w:val="CE9EFFD0"/>
    <w:lvl w:ilvl="0" w:tplc="00000005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8ED"/>
    <w:rsid w:val="00002F74"/>
    <w:rsid w:val="0002234B"/>
    <w:rsid w:val="000246D1"/>
    <w:rsid w:val="00051A7C"/>
    <w:rsid w:val="0005577C"/>
    <w:rsid w:val="000603BD"/>
    <w:rsid w:val="00080B8C"/>
    <w:rsid w:val="00086CE8"/>
    <w:rsid w:val="00091928"/>
    <w:rsid w:val="00092A40"/>
    <w:rsid w:val="00096354"/>
    <w:rsid w:val="0009797B"/>
    <w:rsid w:val="000B3CAF"/>
    <w:rsid w:val="000F7FD2"/>
    <w:rsid w:val="00105781"/>
    <w:rsid w:val="0013797A"/>
    <w:rsid w:val="00141001"/>
    <w:rsid w:val="0018480F"/>
    <w:rsid w:val="001907B4"/>
    <w:rsid w:val="001C5DDA"/>
    <w:rsid w:val="001F646B"/>
    <w:rsid w:val="002071EE"/>
    <w:rsid w:val="00221B05"/>
    <w:rsid w:val="00221C5E"/>
    <w:rsid w:val="00222BE5"/>
    <w:rsid w:val="00224AFF"/>
    <w:rsid w:val="00225B78"/>
    <w:rsid w:val="002315C4"/>
    <w:rsid w:val="002402FC"/>
    <w:rsid w:val="002460B9"/>
    <w:rsid w:val="002A708B"/>
    <w:rsid w:val="002E5529"/>
    <w:rsid w:val="002E5A3A"/>
    <w:rsid w:val="002F3701"/>
    <w:rsid w:val="002F702E"/>
    <w:rsid w:val="003058ED"/>
    <w:rsid w:val="00341868"/>
    <w:rsid w:val="00354EC1"/>
    <w:rsid w:val="00366248"/>
    <w:rsid w:val="003726D8"/>
    <w:rsid w:val="003B4EA1"/>
    <w:rsid w:val="003D61BB"/>
    <w:rsid w:val="003E032A"/>
    <w:rsid w:val="003F1010"/>
    <w:rsid w:val="003F7393"/>
    <w:rsid w:val="00400684"/>
    <w:rsid w:val="004063EC"/>
    <w:rsid w:val="00410FE8"/>
    <w:rsid w:val="00430D75"/>
    <w:rsid w:val="004433FF"/>
    <w:rsid w:val="004474C1"/>
    <w:rsid w:val="004643DD"/>
    <w:rsid w:val="00476719"/>
    <w:rsid w:val="004B608C"/>
    <w:rsid w:val="004E5865"/>
    <w:rsid w:val="004E6F4E"/>
    <w:rsid w:val="004F7AB6"/>
    <w:rsid w:val="0050468A"/>
    <w:rsid w:val="005114B3"/>
    <w:rsid w:val="0051409A"/>
    <w:rsid w:val="00537D1F"/>
    <w:rsid w:val="00542BEA"/>
    <w:rsid w:val="005447F9"/>
    <w:rsid w:val="00567B3E"/>
    <w:rsid w:val="0057069F"/>
    <w:rsid w:val="00592EB8"/>
    <w:rsid w:val="005B1041"/>
    <w:rsid w:val="005B42A7"/>
    <w:rsid w:val="005D0957"/>
    <w:rsid w:val="00601035"/>
    <w:rsid w:val="00650727"/>
    <w:rsid w:val="00652F84"/>
    <w:rsid w:val="0067643B"/>
    <w:rsid w:val="00694620"/>
    <w:rsid w:val="006B7AD3"/>
    <w:rsid w:val="006F6D59"/>
    <w:rsid w:val="00712417"/>
    <w:rsid w:val="00714F83"/>
    <w:rsid w:val="00717D37"/>
    <w:rsid w:val="007378B1"/>
    <w:rsid w:val="00741F48"/>
    <w:rsid w:val="0077362A"/>
    <w:rsid w:val="00775B2E"/>
    <w:rsid w:val="00794D54"/>
    <w:rsid w:val="0079642E"/>
    <w:rsid w:val="007A7D1B"/>
    <w:rsid w:val="007B553C"/>
    <w:rsid w:val="007D38DC"/>
    <w:rsid w:val="007F2B16"/>
    <w:rsid w:val="00804B58"/>
    <w:rsid w:val="0080744D"/>
    <w:rsid w:val="00807C89"/>
    <w:rsid w:val="00807C90"/>
    <w:rsid w:val="00813196"/>
    <w:rsid w:val="00822DAE"/>
    <w:rsid w:val="008355DE"/>
    <w:rsid w:val="00847906"/>
    <w:rsid w:val="00851C42"/>
    <w:rsid w:val="00872029"/>
    <w:rsid w:val="00892C75"/>
    <w:rsid w:val="008934B4"/>
    <w:rsid w:val="008A5750"/>
    <w:rsid w:val="008E01D7"/>
    <w:rsid w:val="008F5750"/>
    <w:rsid w:val="009247B0"/>
    <w:rsid w:val="009318E2"/>
    <w:rsid w:val="0093496A"/>
    <w:rsid w:val="0094025B"/>
    <w:rsid w:val="00956261"/>
    <w:rsid w:val="00967AA0"/>
    <w:rsid w:val="0097781F"/>
    <w:rsid w:val="00981EF2"/>
    <w:rsid w:val="009A1916"/>
    <w:rsid w:val="009A57D0"/>
    <w:rsid w:val="009B0DFC"/>
    <w:rsid w:val="009B63B0"/>
    <w:rsid w:val="009C5079"/>
    <w:rsid w:val="009E6D73"/>
    <w:rsid w:val="009E7DF9"/>
    <w:rsid w:val="00A314FC"/>
    <w:rsid w:val="00A37E08"/>
    <w:rsid w:val="00A41AE7"/>
    <w:rsid w:val="00A816DA"/>
    <w:rsid w:val="00AC6FE0"/>
    <w:rsid w:val="00AE0EBF"/>
    <w:rsid w:val="00B1164C"/>
    <w:rsid w:val="00B15E7B"/>
    <w:rsid w:val="00B275A8"/>
    <w:rsid w:val="00B45FC3"/>
    <w:rsid w:val="00B566A2"/>
    <w:rsid w:val="00B735AC"/>
    <w:rsid w:val="00B81B57"/>
    <w:rsid w:val="00B97EE3"/>
    <w:rsid w:val="00BA4913"/>
    <w:rsid w:val="00BF491D"/>
    <w:rsid w:val="00C11155"/>
    <w:rsid w:val="00C47288"/>
    <w:rsid w:val="00C714E0"/>
    <w:rsid w:val="00C81F9E"/>
    <w:rsid w:val="00CA1C4E"/>
    <w:rsid w:val="00CB3B98"/>
    <w:rsid w:val="00CB5F09"/>
    <w:rsid w:val="00CB7487"/>
    <w:rsid w:val="00CB767C"/>
    <w:rsid w:val="00CF37D2"/>
    <w:rsid w:val="00CF44D5"/>
    <w:rsid w:val="00D03C27"/>
    <w:rsid w:val="00D31CCE"/>
    <w:rsid w:val="00D33904"/>
    <w:rsid w:val="00D51450"/>
    <w:rsid w:val="00DE2855"/>
    <w:rsid w:val="00DF6FC9"/>
    <w:rsid w:val="00E10B6D"/>
    <w:rsid w:val="00E23E52"/>
    <w:rsid w:val="00E56A16"/>
    <w:rsid w:val="00E86A99"/>
    <w:rsid w:val="00E87ECC"/>
    <w:rsid w:val="00EA10DA"/>
    <w:rsid w:val="00EB32E8"/>
    <w:rsid w:val="00EC0492"/>
    <w:rsid w:val="00EC2864"/>
    <w:rsid w:val="00ED32A8"/>
    <w:rsid w:val="00ED67AB"/>
    <w:rsid w:val="00F143EB"/>
    <w:rsid w:val="00F502FF"/>
    <w:rsid w:val="00F71756"/>
    <w:rsid w:val="00F73DCD"/>
    <w:rsid w:val="00F822F0"/>
    <w:rsid w:val="00F83C96"/>
    <w:rsid w:val="00F87D8A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72CDC8"/>
  <w15:chartTrackingRefBased/>
  <w15:docId w15:val="{9CA862C3-D6AF-44A4-A7FF-64FD7BF19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Sprechblasentext">
    <w:name w:val="Balloon Text"/>
    <w:basedOn w:val="Standard"/>
    <w:link w:val="SprechblasentextZchn"/>
    <w:rsid w:val="00652F84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652F84"/>
    <w:rPr>
      <w:rFonts w:ascii="Segoe UI" w:hAnsi="Segoe UI" w:cs="Segoe UI"/>
      <w:sz w:val="18"/>
      <w:szCs w:val="18"/>
    </w:rPr>
  </w:style>
  <w:style w:type="paragraph" w:styleId="Listenabsatz">
    <w:name w:val="List Paragraph"/>
    <w:basedOn w:val="Standard"/>
    <w:uiPriority w:val="34"/>
    <w:qFormat/>
    <w:rsid w:val="005D095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Funotentext">
    <w:name w:val="footnote text"/>
    <w:basedOn w:val="Standard"/>
    <w:link w:val="FunotentextZchn"/>
    <w:unhideWhenUsed/>
    <w:rsid w:val="00DE2855"/>
    <w:rPr>
      <w:sz w:val="20"/>
    </w:rPr>
  </w:style>
  <w:style w:type="character" w:customStyle="1" w:styleId="FunotentextZchn">
    <w:name w:val="Fußnotentext Zchn"/>
    <w:basedOn w:val="Absatz-Standardschriftart"/>
    <w:link w:val="Funotentext"/>
    <w:rsid w:val="00DE2855"/>
    <w:rPr>
      <w:rFonts w:ascii="Arial" w:hAnsi="Arial"/>
    </w:rPr>
  </w:style>
  <w:style w:type="character" w:styleId="Funotenzeichen">
    <w:name w:val="footnote reference"/>
    <w:basedOn w:val="Absatz-Standardschriftart"/>
    <w:unhideWhenUsed/>
    <w:rsid w:val="00DE2855"/>
    <w:rPr>
      <w:vertAlign w:val="superscript"/>
    </w:rPr>
  </w:style>
  <w:style w:type="paragraph" w:styleId="KeinLeerraum">
    <w:name w:val="No Spacing"/>
    <w:uiPriority w:val="1"/>
    <w:qFormat/>
    <w:rsid w:val="002071EE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Kommentartext">
    <w:name w:val="annotation text"/>
    <w:basedOn w:val="Standard"/>
    <w:link w:val="KommentartextZchn"/>
    <w:rsid w:val="00804B58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rsid w:val="00804B58"/>
    <w:rPr>
      <w:rFonts w:ascii="Arial" w:hAnsi="Arial"/>
    </w:rPr>
  </w:style>
  <w:style w:type="character" w:customStyle="1" w:styleId="apple-converted-space">
    <w:name w:val="apple-converted-space"/>
    <w:basedOn w:val="Absatz-Standardschriftart"/>
    <w:rsid w:val="0050468A"/>
  </w:style>
  <w:style w:type="character" w:customStyle="1" w:styleId="object">
    <w:name w:val="object"/>
    <w:basedOn w:val="Absatz-Standardschriftart"/>
    <w:rsid w:val="005046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54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dioezese-linz.at/institution/881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463</Words>
  <Characters>2995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3452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9</cp:revision>
  <cp:lastPrinted>2018-02-16T08:54:00Z</cp:lastPrinted>
  <dcterms:created xsi:type="dcterms:W3CDTF">2019-03-11T14:40:00Z</dcterms:created>
  <dcterms:modified xsi:type="dcterms:W3CDTF">2019-03-11T15:07:00Z</dcterms:modified>
</cp:coreProperties>
</file>