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57A4" w:rsidRDefault="002257A4" w:rsidP="002257A4">
      <w:pPr>
        <w:rPr>
          <w:b/>
          <w:sz w:val="24"/>
          <w:szCs w:val="24"/>
        </w:rPr>
      </w:pPr>
      <w:r>
        <w:rPr>
          <w:b/>
          <w:noProof/>
          <w:sz w:val="24"/>
          <w:szCs w:val="24"/>
          <w:lang w:val="de-DE" w:eastAsia="de-DE"/>
        </w:rPr>
        <w:drawing>
          <wp:anchor distT="0" distB="0" distL="114300" distR="114300" simplePos="0" relativeHeight="251659264" behindDoc="0" locked="0" layoutInCell="1" allowOverlap="1" wp14:anchorId="34DC682E" wp14:editId="0695837B">
            <wp:simplePos x="0" y="0"/>
            <wp:positionH relativeFrom="column">
              <wp:align>left</wp:align>
            </wp:positionH>
            <wp:positionV relativeFrom="paragraph">
              <wp:posOffset>0</wp:posOffset>
            </wp:positionV>
            <wp:extent cx="3086100" cy="1209040"/>
            <wp:effectExtent l="0" t="0" r="0" b="0"/>
            <wp:wrapSquare wrapText="right"/>
            <wp:docPr id="3" name="Bild 2" descr="logo_umwelt_linz-spre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umwelt_linz-sprech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86100" cy="12090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257A4" w:rsidRPr="00955F19" w:rsidRDefault="002257A4" w:rsidP="002257A4">
      <w:pPr>
        <w:rPr>
          <w:rFonts w:ascii="Times New Roman" w:hAnsi="Times New Roman"/>
          <w:b/>
          <w:sz w:val="24"/>
          <w:szCs w:val="24"/>
        </w:rPr>
      </w:pPr>
      <w:r>
        <w:rPr>
          <w:b/>
          <w:sz w:val="24"/>
          <w:szCs w:val="24"/>
        </w:rPr>
        <w:t xml:space="preserve">   </w:t>
      </w:r>
      <w:r w:rsidRPr="00955F19">
        <w:rPr>
          <w:rFonts w:ascii="Times New Roman" w:hAnsi="Times New Roman"/>
          <w:b/>
          <w:sz w:val="24"/>
          <w:szCs w:val="24"/>
        </w:rPr>
        <w:t>Univ.-Prof. Dr. Michael Rosenberger</w:t>
      </w:r>
    </w:p>
    <w:p w:rsidR="002257A4" w:rsidRPr="00955F19" w:rsidRDefault="002257A4" w:rsidP="002257A4">
      <w:pPr>
        <w:rPr>
          <w:rFonts w:ascii="Times New Roman" w:hAnsi="Times New Roman"/>
          <w:sz w:val="24"/>
          <w:szCs w:val="24"/>
        </w:rPr>
      </w:pPr>
      <w:r w:rsidRPr="00955F19">
        <w:rPr>
          <w:rFonts w:ascii="Times New Roman" w:hAnsi="Times New Roman"/>
          <w:sz w:val="24"/>
          <w:szCs w:val="24"/>
        </w:rPr>
        <w:t xml:space="preserve">  </w:t>
      </w:r>
      <w:r>
        <w:rPr>
          <w:rFonts w:ascii="Times New Roman" w:hAnsi="Times New Roman"/>
          <w:sz w:val="24"/>
          <w:szCs w:val="24"/>
        </w:rPr>
        <w:t xml:space="preserve"> </w:t>
      </w:r>
      <w:r w:rsidRPr="00955F19">
        <w:rPr>
          <w:rFonts w:ascii="Times New Roman" w:hAnsi="Times New Roman"/>
          <w:sz w:val="24"/>
          <w:szCs w:val="24"/>
        </w:rPr>
        <w:t>Rudigierstr.10</w:t>
      </w:r>
      <w:r>
        <w:rPr>
          <w:rFonts w:ascii="Times New Roman" w:hAnsi="Times New Roman"/>
          <w:sz w:val="24"/>
          <w:szCs w:val="24"/>
        </w:rPr>
        <w:t xml:space="preserve">, </w:t>
      </w:r>
      <w:r w:rsidRPr="00955F19">
        <w:rPr>
          <w:rFonts w:ascii="Times New Roman" w:hAnsi="Times New Roman"/>
          <w:sz w:val="24"/>
          <w:szCs w:val="24"/>
        </w:rPr>
        <w:t>A-4020 Linz</w:t>
      </w:r>
    </w:p>
    <w:p w:rsidR="002257A4" w:rsidRDefault="002257A4" w:rsidP="002257A4">
      <w:pPr>
        <w:rPr>
          <w:rFonts w:ascii="Times New Roman" w:hAnsi="Times New Roman"/>
          <w:sz w:val="24"/>
          <w:szCs w:val="24"/>
        </w:rPr>
      </w:pPr>
      <w:r w:rsidRPr="00955F19">
        <w:rPr>
          <w:rFonts w:ascii="Times New Roman" w:hAnsi="Times New Roman"/>
          <w:sz w:val="24"/>
          <w:szCs w:val="24"/>
        </w:rPr>
        <w:t xml:space="preserve">  </w:t>
      </w:r>
      <w:r>
        <w:rPr>
          <w:rFonts w:ascii="Times New Roman" w:hAnsi="Times New Roman"/>
          <w:sz w:val="24"/>
          <w:szCs w:val="24"/>
        </w:rPr>
        <w:t xml:space="preserve"> </w:t>
      </w:r>
      <w:r w:rsidRPr="00955F19">
        <w:rPr>
          <w:rFonts w:ascii="Times New Roman" w:hAnsi="Times New Roman"/>
          <w:sz w:val="24"/>
          <w:szCs w:val="24"/>
        </w:rPr>
        <w:t>0732/78</w:t>
      </w:r>
      <w:r>
        <w:rPr>
          <w:rFonts w:ascii="Times New Roman" w:hAnsi="Times New Roman"/>
          <w:sz w:val="24"/>
          <w:szCs w:val="24"/>
        </w:rPr>
        <w:t>4293-4169</w:t>
      </w:r>
      <w:r w:rsidRPr="00955F19">
        <w:rPr>
          <w:rFonts w:ascii="Times New Roman" w:hAnsi="Times New Roman"/>
          <w:sz w:val="24"/>
          <w:szCs w:val="24"/>
        </w:rPr>
        <w:t xml:space="preserve"> </w:t>
      </w:r>
    </w:p>
    <w:p w:rsidR="002257A4" w:rsidRDefault="002257A4" w:rsidP="002257A4">
      <w:pPr>
        <w:jc w:val="both"/>
      </w:pPr>
      <w:r>
        <w:t xml:space="preserve">  </w:t>
      </w:r>
      <w:r>
        <w:tab/>
      </w:r>
      <w:r>
        <w:tab/>
      </w:r>
      <w:r>
        <w:tab/>
      </w:r>
      <w:r>
        <w:tab/>
      </w:r>
      <w:r>
        <w:tab/>
      </w:r>
      <w:r>
        <w:tab/>
      </w:r>
      <w:r>
        <w:tab/>
        <w:t xml:space="preserve">      </w:t>
      </w:r>
      <w:hyperlink r:id="rId9" w:history="1">
        <w:r w:rsidRPr="00955F19">
          <w:rPr>
            <w:rStyle w:val="Hyperlink"/>
            <w:rFonts w:ascii="Times New Roman" w:hAnsi="Times New Roman"/>
            <w:sz w:val="24"/>
            <w:szCs w:val="24"/>
          </w:rPr>
          <w:t>m.rosenberger@ktu-linz.ac.at</w:t>
        </w:r>
      </w:hyperlink>
      <w:r w:rsidRPr="00955F19">
        <w:t xml:space="preserve"> </w:t>
      </w:r>
    </w:p>
    <w:p w:rsidR="002257A4" w:rsidRDefault="002257A4" w:rsidP="002257A4">
      <w:pPr>
        <w:pStyle w:val="Vorgabetext"/>
        <w:tabs>
          <w:tab w:val="left" w:pos="14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s>
        <w:spacing w:line="240" w:lineRule="auto"/>
      </w:pPr>
      <w:r w:rsidRPr="00955F19">
        <w:br w:type="textWrapping" w:clear="all"/>
      </w:r>
    </w:p>
    <w:p w:rsidR="002257A4" w:rsidRDefault="002257A4" w:rsidP="002257A4">
      <w:pPr>
        <w:pStyle w:val="berschrift1"/>
        <w:jc w:val="center"/>
      </w:pPr>
      <w:r>
        <w:t>Presseerklärung zum Holzwohnbauprojekt Rosenstraße 7</w:t>
      </w:r>
    </w:p>
    <w:p w:rsidR="002257A4" w:rsidRDefault="002257A4" w:rsidP="002257A4">
      <w:r>
        <w:tab/>
      </w:r>
    </w:p>
    <w:p w:rsidR="002257A4" w:rsidRDefault="002257A4" w:rsidP="002257A4">
      <w:pPr>
        <w:pStyle w:val="Vorgabetext"/>
        <w:spacing w:line="240" w:lineRule="auto"/>
        <w:rPr>
          <w:rFonts w:ascii="Times New Roman" w:hAnsi="Times New Roman"/>
        </w:rPr>
      </w:pPr>
      <w:r>
        <w:rPr>
          <w:rFonts w:ascii="Times New Roman" w:hAnsi="Times New Roman"/>
        </w:rPr>
        <w:t>Aus der Sicht der Umweltethik ist das geplante Bauprojekt unter dem Gesichtspunkt der Nachhaltigkeit zu begutachten. Nachhaltigkeit meint eine „</w:t>
      </w:r>
      <w:r w:rsidRPr="000D053F">
        <w:rPr>
          <w:rFonts w:ascii="Times New Roman" w:hAnsi="Times New Roman"/>
        </w:rPr>
        <w:t>Entwicklung, die die Bedürfnisse der Gegenwart befriedigt, ohne zu riskieren, dass künftige Generationen ihre eigenen Bedürfnisse nicht befriedigen können.</w:t>
      </w:r>
      <w:r>
        <w:rPr>
          <w:rFonts w:ascii="Times New Roman" w:hAnsi="Times New Roman"/>
        </w:rPr>
        <w:t>“</w:t>
      </w:r>
      <w:r w:rsidRPr="00E93445">
        <w:rPr>
          <w:rFonts w:ascii="Times New Roman" w:hAnsi="Times New Roman"/>
        </w:rPr>
        <w:t xml:space="preserve"> </w:t>
      </w:r>
      <w:r>
        <w:rPr>
          <w:rFonts w:ascii="Times New Roman" w:hAnsi="Times New Roman"/>
        </w:rPr>
        <w:t xml:space="preserve">(Brundtland-Report </w:t>
      </w:r>
      <w:proofErr w:type="spellStart"/>
      <w:r>
        <w:rPr>
          <w:rFonts w:ascii="Times New Roman" w:hAnsi="Times New Roman"/>
        </w:rPr>
        <w:t>Our</w:t>
      </w:r>
      <w:proofErr w:type="spellEnd"/>
      <w:r>
        <w:rPr>
          <w:rFonts w:ascii="Times New Roman" w:hAnsi="Times New Roman"/>
        </w:rPr>
        <w:t xml:space="preserve"> Common Future 1987). Die so verstandene Nachhaltigkeit umfasst klassisch drei Dimensionen: Ökologie, Ökonomie, Soziales. Diese drei Bereiche dürfen nicht gegeneinander ausgespielt werden, sondern lassen sich letztlich nur miteinander verwirklichen – wobei zu berücksichtigen ist, dass die Ökologie die Grundlage für die beiden anderen Dimensionen darstellt und im Konfliktfall den Vorzug erhalten muss.</w:t>
      </w:r>
    </w:p>
    <w:p w:rsidR="009F662D" w:rsidRDefault="009F662D" w:rsidP="002257A4">
      <w:pPr>
        <w:pStyle w:val="Vorgabetext"/>
        <w:spacing w:line="240" w:lineRule="auto"/>
        <w:rPr>
          <w:rFonts w:ascii="Times New Roman" w:hAnsi="Times New Roman"/>
        </w:rPr>
      </w:pPr>
    </w:p>
    <w:p w:rsidR="002257A4" w:rsidRDefault="002257A4" w:rsidP="002257A4">
      <w:pPr>
        <w:pStyle w:val="Vorgabetext"/>
        <w:spacing w:line="240" w:lineRule="auto"/>
        <w:rPr>
          <w:rFonts w:ascii="Times New Roman" w:hAnsi="Times New Roman"/>
        </w:rPr>
      </w:pPr>
      <w:r>
        <w:rPr>
          <w:rFonts w:ascii="Times New Roman" w:hAnsi="Times New Roman"/>
        </w:rPr>
        <w:t>Wie also sieht es mit der Nachhaltigkeit von Holzbauten aus?</w:t>
      </w:r>
    </w:p>
    <w:p w:rsidR="009F662D" w:rsidRDefault="009F662D" w:rsidP="002257A4">
      <w:pPr>
        <w:pStyle w:val="Vorgabetext"/>
        <w:spacing w:line="240" w:lineRule="auto"/>
        <w:rPr>
          <w:rFonts w:ascii="Times New Roman" w:hAnsi="Times New Roman"/>
        </w:rPr>
      </w:pPr>
    </w:p>
    <w:p w:rsidR="002257A4" w:rsidRDefault="002257A4" w:rsidP="002257A4">
      <w:pPr>
        <w:pStyle w:val="Vorgabetext"/>
        <w:numPr>
          <w:ilvl w:val="0"/>
          <w:numId w:val="4"/>
        </w:numPr>
        <w:spacing w:line="240" w:lineRule="auto"/>
        <w:rPr>
          <w:rFonts w:ascii="Times New Roman" w:hAnsi="Times New Roman"/>
        </w:rPr>
      </w:pPr>
      <w:r w:rsidRPr="0043543A">
        <w:rPr>
          <w:rFonts w:ascii="Times New Roman" w:hAnsi="Times New Roman"/>
          <w:i/>
        </w:rPr>
        <w:t>Wälder</w:t>
      </w:r>
      <w:r>
        <w:rPr>
          <w:rFonts w:ascii="Times New Roman" w:hAnsi="Times New Roman"/>
        </w:rPr>
        <w:t>, die faktisch zu einem großen Teil Nutzwälder sind und sein dürfen, gehören bei nachhaltiger, naturnaher Nutzung zu den größten CO</w:t>
      </w:r>
      <w:r w:rsidRPr="00E93445">
        <w:rPr>
          <w:rFonts w:ascii="Times New Roman" w:hAnsi="Times New Roman"/>
          <w:vertAlign w:val="subscript"/>
        </w:rPr>
        <w:t>2</w:t>
      </w:r>
      <w:r>
        <w:rPr>
          <w:rFonts w:ascii="Times New Roman" w:hAnsi="Times New Roman"/>
        </w:rPr>
        <w:t>-Speichern der Erde. Sie bedecken rund ein Drittel der Landfläche der Erde. Ihr Erhalt trägt zu 15 bis 20</w:t>
      </w:r>
      <w:r w:rsidR="00E014D8">
        <w:rPr>
          <w:rFonts w:ascii="Times New Roman" w:hAnsi="Times New Roman"/>
        </w:rPr>
        <w:t xml:space="preserve"> </w:t>
      </w:r>
      <w:r>
        <w:rPr>
          <w:rFonts w:ascii="Times New Roman" w:hAnsi="Times New Roman"/>
        </w:rPr>
        <w:t>% zur Reduktion des Treibhauseffekts bei.</w:t>
      </w:r>
    </w:p>
    <w:p w:rsidR="002257A4" w:rsidRDefault="002257A4" w:rsidP="002257A4">
      <w:pPr>
        <w:pStyle w:val="Vorgabetext"/>
        <w:numPr>
          <w:ilvl w:val="0"/>
          <w:numId w:val="4"/>
        </w:numPr>
        <w:spacing w:line="240" w:lineRule="auto"/>
        <w:rPr>
          <w:rFonts w:ascii="Times New Roman" w:hAnsi="Times New Roman"/>
        </w:rPr>
      </w:pPr>
      <w:r w:rsidRPr="00E93445">
        <w:rPr>
          <w:rFonts w:ascii="Times New Roman" w:hAnsi="Times New Roman"/>
        </w:rPr>
        <w:t xml:space="preserve">Holz, das aus diesen Wäldern gewonnen wird, ist ebenfalls solange ein </w:t>
      </w:r>
      <w:r w:rsidRPr="0043543A">
        <w:rPr>
          <w:rFonts w:ascii="Times New Roman" w:hAnsi="Times New Roman"/>
          <w:i/>
        </w:rPr>
        <w:t>CO</w:t>
      </w:r>
      <w:r w:rsidRPr="0043543A">
        <w:rPr>
          <w:rFonts w:ascii="Times New Roman" w:hAnsi="Times New Roman"/>
          <w:i/>
          <w:vertAlign w:val="subscript"/>
        </w:rPr>
        <w:t>2</w:t>
      </w:r>
      <w:r w:rsidRPr="0043543A">
        <w:rPr>
          <w:rFonts w:ascii="Times New Roman" w:hAnsi="Times New Roman"/>
          <w:i/>
        </w:rPr>
        <w:t>-Speicher</w:t>
      </w:r>
      <w:r w:rsidRPr="00E93445">
        <w:rPr>
          <w:rFonts w:ascii="Times New Roman" w:hAnsi="Times New Roman"/>
        </w:rPr>
        <w:t xml:space="preserve">, wie es nicht verbrannt oder anderweitig chemisch zersetzt wird. Das im </w:t>
      </w:r>
      <w:r>
        <w:rPr>
          <w:rFonts w:ascii="Times New Roman" w:hAnsi="Times New Roman"/>
        </w:rPr>
        <w:t>Hausb</w:t>
      </w:r>
      <w:r w:rsidRPr="00E93445">
        <w:rPr>
          <w:rFonts w:ascii="Times New Roman" w:hAnsi="Times New Roman"/>
        </w:rPr>
        <w:t xml:space="preserve">au verwendete Holz spart </w:t>
      </w:r>
      <w:r>
        <w:rPr>
          <w:rFonts w:ascii="Times New Roman" w:hAnsi="Times New Roman"/>
        </w:rPr>
        <w:t xml:space="preserve">also </w:t>
      </w:r>
      <w:r w:rsidRPr="00E93445">
        <w:rPr>
          <w:rFonts w:ascii="Times New Roman" w:hAnsi="Times New Roman"/>
        </w:rPr>
        <w:t>kein CO</w:t>
      </w:r>
      <w:r w:rsidRPr="00E93445">
        <w:rPr>
          <w:rFonts w:ascii="Times New Roman" w:hAnsi="Times New Roman"/>
          <w:vertAlign w:val="subscript"/>
        </w:rPr>
        <w:t>2</w:t>
      </w:r>
      <w:r w:rsidRPr="00E93445">
        <w:rPr>
          <w:rFonts w:ascii="Times New Roman" w:hAnsi="Times New Roman"/>
        </w:rPr>
        <w:t xml:space="preserve"> ein, sondern lagert es zwischen, bindet es – solange, bis das Haus abgerissen und das Holz verfeuert/ kompostiert wird.</w:t>
      </w:r>
      <w:r>
        <w:rPr>
          <w:rFonts w:ascii="Times New Roman" w:hAnsi="Times New Roman"/>
        </w:rPr>
        <w:t xml:space="preserve"> Je länger das Haus steht, umso länger wird das CO</w:t>
      </w:r>
      <w:r w:rsidRPr="00E93445">
        <w:rPr>
          <w:rFonts w:ascii="Times New Roman" w:hAnsi="Times New Roman"/>
          <w:vertAlign w:val="subscript"/>
        </w:rPr>
        <w:t>2</w:t>
      </w:r>
      <w:r>
        <w:rPr>
          <w:rFonts w:ascii="Times New Roman" w:hAnsi="Times New Roman"/>
        </w:rPr>
        <w:t xml:space="preserve"> am Eintritt in die Atmosphäre gehindert. Im Vergleich zu anderen Formen der Holznutzung ist seine Verwendung als langlebiges Bauholz oder Möbelholz klimaschutztechnisch betrachtet die beste Nutzungsform.</w:t>
      </w:r>
    </w:p>
    <w:p w:rsidR="002257A4" w:rsidRDefault="002257A4" w:rsidP="002257A4">
      <w:pPr>
        <w:pStyle w:val="Vorgabetext"/>
        <w:numPr>
          <w:ilvl w:val="0"/>
          <w:numId w:val="4"/>
        </w:numPr>
        <w:spacing w:line="240" w:lineRule="auto"/>
        <w:rPr>
          <w:rFonts w:ascii="Times New Roman" w:hAnsi="Times New Roman"/>
        </w:rPr>
      </w:pPr>
      <w:r>
        <w:rPr>
          <w:rFonts w:ascii="Times New Roman" w:hAnsi="Times New Roman"/>
        </w:rPr>
        <w:t xml:space="preserve">Hochwertiges Holz ist viel zu schade, um direkt in die energetische Verwertung zu gehen. Fachleute plädieren daher für eine </w:t>
      </w:r>
      <w:proofErr w:type="spellStart"/>
      <w:r w:rsidRPr="00B00316">
        <w:rPr>
          <w:rFonts w:ascii="Times New Roman" w:hAnsi="Times New Roman"/>
          <w:i/>
        </w:rPr>
        <w:t>kaskadische</w:t>
      </w:r>
      <w:proofErr w:type="spellEnd"/>
      <w:r w:rsidRPr="00B00316">
        <w:rPr>
          <w:rFonts w:ascii="Times New Roman" w:hAnsi="Times New Roman"/>
          <w:i/>
        </w:rPr>
        <w:t xml:space="preserve"> Nutzung</w:t>
      </w:r>
      <w:r>
        <w:rPr>
          <w:rFonts w:ascii="Times New Roman" w:hAnsi="Times New Roman"/>
        </w:rPr>
        <w:t>: Wenn nach einigen Jahrhunderten der Bau oder das Möbel aus hochwertigem Holz verschlissen ist, kann man das Holz in weniger wertigen Nutzungen weiterverwenden. Auch das müssen noch nicht thermische Verwertungen sein. Diese stehen vielmehr erst ganz am Ende der Nutzungskette – und setzen dann das CO</w:t>
      </w:r>
      <w:r w:rsidRPr="00B00316">
        <w:rPr>
          <w:rFonts w:ascii="Times New Roman" w:hAnsi="Times New Roman"/>
          <w:vertAlign w:val="subscript"/>
        </w:rPr>
        <w:t>2</w:t>
      </w:r>
      <w:r>
        <w:rPr>
          <w:rFonts w:ascii="Times New Roman" w:hAnsi="Times New Roman"/>
        </w:rPr>
        <w:t xml:space="preserve"> frei, das die gesamte vorherige Nutzungsdauer im Holz gespeichert war.</w:t>
      </w:r>
    </w:p>
    <w:p w:rsidR="002257A4" w:rsidRDefault="002257A4" w:rsidP="002257A4">
      <w:pPr>
        <w:pStyle w:val="Vorgabetext"/>
        <w:numPr>
          <w:ilvl w:val="0"/>
          <w:numId w:val="4"/>
        </w:numPr>
        <w:spacing w:line="240" w:lineRule="auto"/>
        <w:rPr>
          <w:rFonts w:ascii="Times New Roman" w:hAnsi="Times New Roman"/>
        </w:rPr>
      </w:pPr>
      <w:r>
        <w:rPr>
          <w:rFonts w:ascii="Times New Roman" w:hAnsi="Times New Roman"/>
        </w:rPr>
        <w:t xml:space="preserve">Holz ist anders als Beton, Stahl oder Ziegel ein </w:t>
      </w:r>
      <w:r w:rsidRPr="0043543A">
        <w:rPr>
          <w:rFonts w:ascii="Times New Roman" w:hAnsi="Times New Roman"/>
          <w:i/>
        </w:rPr>
        <w:t>nachwachsender Rohstoff</w:t>
      </w:r>
      <w:r>
        <w:rPr>
          <w:rFonts w:ascii="Times New Roman" w:hAnsi="Times New Roman"/>
        </w:rPr>
        <w:t xml:space="preserve"> – seine Verwendung ist daher weit nachhaltiger als die Verwendung der „fossilen“ Ressourcen, insbesondere, wenn das Holz aus heimischen Wäldern stammt, die naturnah </w:t>
      </w:r>
      <w:r>
        <w:rPr>
          <w:rFonts w:ascii="Times New Roman" w:hAnsi="Times New Roman"/>
        </w:rPr>
        <w:lastRenderedPageBreak/>
        <w:t>bewirtschaftet werden. Die Verarbeitung von Holz braucht nur 5% der im Rohstoff gespeicherten Energie – das ist extrem wenig im Vergleich zu anderen Baustoffen.</w:t>
      </w:r>
    </w:p>
    <w:p w:rsidR="002257A4" w:rsidRDefault="002257A4" w:rsidP="002257A4">
      <w:pPr>
        <w:pStyle w:val="Vorgabetext"/>
        <w:numPr>
          <w:ilvl w:val="0"/>
          <w:numId w:val="4"/>
        </w:numPr>
        <w:spacing w:line="240" w:lineRule="auto"/>
        <w:rPr>
          <w:rFonts w:ascii="Times New Roman" w:hAnsi="Times New Roman"/>
        </w:rPr>
      </w:pPr>
      <w:r>
        <w:rPr>
          <w:rFonts w:ascii="Times New Roman" w:hAnsi="Times New Roman"/>
        </w:rPr>
        <w:t xml:space="preserve">Die </w:t>
      </w:r>
      <w:r w:rsidRPr="0043543A">
        <w:rPr>
          <w:rFonts w:ascii="Times New Roman" w:hAnsi="Times New Roman"/>
          <w:i/>
        </w:rPr>
        <w:t>Potenziale</w:t>
      </w:r>
      <w:r>
        <w:rPr>
          <w:rFonts w:ascii="Times New Roman" w:hAnsi="Times New Roman"/>
        </w:rPr>
        <w:t xml:space="preserve"> der Holznutzung sind immens. In Deutschland etwa würde ein Drittel der Holzernte ausreichen, um das gesamte Neubauvolumen in Holz zu errichten (Rosenberger/ Weigl 2014,63). In Österreich läge der Wert noch niedriger, da das Land viel waldreicher ist. Es ist gut, dass diese Nutzungsmöglichkeit allmählich mehr Beachtung findet und die direkte thermische Verwertung (außer von Schwachholz und Holzabfällen) zurückdrängt.</w:t>
      </w:r>
    </w:p>
    <w:p w:rsidR="002257A4" w:rsidRDefault="002257A4" w:rsidP="002257A4">
      <w:pPr>
        <w:pStyle w:val="Vorgabetext"/>
        <w:spacing w:line="240" w:lineRule="auto"/>
        <w:ind w:left="720"/>
        <w:rPr>
          <w:rFonts w:ascii="Times New Roman" w:hAnsi="Times New Roman"/>
        </w:rPr>
      </w:pPr>
    </w:p>
    <w:p w:rsidR="002257A4" w:rsidRDefault="002257A4" w:rsidP="002257A4">
      <w:pPr>
        <w:pStyle w:val="Vorgabetext"/>
        <w:spacing w:line="240" w:lineRule="auto"/>
        <w:ind w:left="720"/>
        <w:rPr>
          <w:rFonts w:ascii="Times New Roman" w:hAnsi="Times New Roman"/>
        </w:rPr>
      </w:pPr>
    </w:p>
    <w:p w:rsidR="002257A4" w:rsidRDefault="002257A4" w:rsidP="002257A4">
      <w:pPr>
        <w:pStyle w:val="Vorgabetext"/>
        <w:spacing w:line="240" w:lineRule="auto"/>
        <w:rPr>
          <w:rFonts w:ascii="Times New Roman" w:hAnsi="Times New Roman"/>
        </w:rPr>
      </w:pPr>
      <w:r>
        <w:rPr>
          <w:rFonts w:ascii="Times New Roman" w:hAnsi="Times New Roman"/>
        </w:rPr>
        <w:t xml:space="preserve">Kann ein Holzbau über den funktionalen Effekt der Nachhaltigkeit hinaus noch weitere Wirkungen entfalten? Kann das Holz für </w:t>
      </w:r>
      <w:proofErr w:type="spellStart"/>
      <w:r>
        <w:rPr>
          <w:rFonts w:ascii="Times New Roman" w:hAnsi="Times New Roman"/>
        </w:rPr>
        <w:t>BewohnerInnen</w:t>
      </w:r>
      <w:proofErr w:type="spellEnd"/>
      <w:r>
        <w:rPr>
          <w:rFonts w:ascii="Times New Roman" w:hAnsi="Times New Roman"/>
        </w:rPr>
        <w:t xml:space="preserve"> und Nachbarn auch psychisch und spirituell ein </w:t>
      </w:r>
      <w:r w:rsidR="00E014D8">
        <w:rPr>
          <w:rFonts w:ascii="Times New Roman" w:hAnsi="Times New Roman"/>
        </w:rPr>
        <w:t>G</w:t>
      </w:r>
      <w:r>
        <w:rPr>
          <w:rFonts w:ascii="Times New Roman" w:hAnsi="Times New Roman"/>
        </w:rPr>
        <w:t xml:space="preserve">ewinn sein? Eindeutig ja. Die Bibel sieht Wälder und Holz als Symbole des Heils an. </w:t>
      </w:r>
      <w:r w:rsidRPr="00E44A59">
        <w:rPr>
          <w:rFonts w:ascii="Times New Roman" w:hAnsi="Times New Roman"/>
        </w:rPr>
        <w:t>In einer Zeit, in der die Wälder des Nahen Ostens fast vollständig zerstört waren, träumt der Prophet Jesaja von einer Wiederaufforstung der Wälder: „Nur noch kurze Zeit, dann verwandelt sich der Libanon in einen Garten und der Garten wird zu einem Wald.“ (</w:t>
      </w:r>
      <w:proofErr w:type="spellStart"/>
      <w:r w:rsidRPr="00E44A59">
        <w:rPr>
          <w:rFonts w:ascii="Times New Roman" w:hAnsi="Times New Roman"/>
        </w:rPr>
        <w:t>Jes</w:t>
      </w:r>
      <w:proofErr w:type="spellEnd"/>
      <w:r w:rsidRPr="00E44A59">
        <w:rPr>
          <w:rFonts w:ascii="Times New Roman" w:hAnsi="Times New Roman"/>
        </w:rPr>
        <w:t xml:space="preserve"> 29,17) „Wenn aber der Geist aus der Höhe über uns ausgegossen wird, dann wird die Wüste zum Garten und der Garten wird zu einem Wald.“ (</w:t>
      </w:r>
      <w:proofErr w:type="spellStart"/>
      <w:r w:rsidRPr="00E44A59">
        <w:rPr>
          <w:rFonts w:ascii="Times New Roman" w:hAnsi="Times New Roman"/>
        </w:rPr>
        <w:t>Jes</w:t>
      </w:r>
      <w:proofErr w:type="spellEnd"/>
      <w:r w:rsidRPr="00E44A59">
        <w:rPr>
          <w:rFonts w:ascii="Times New Roman" w:hAnsi="Times New Roman"/>
        </w:rPr>
        <w:t xml:space="preserve"> 32,15) Ein waldreiches Land ist für Jesaja der Inbegriff von Wohlergehen und Heil. Darin mag durchaus eine Nutzenüberlegung mitschwingen, die sieht, dass der Wald wirtschaftlichen und sozialen Wohlstand bringt. Doch das allein erklärt nicht, dass Jesaja ihn als Symbol des Heils bezeichnet. Er sieht im Wald mehr als seine Funktionalitäten. Er nimmt ihn als Geschenk der grenzenlosen Liebe seines Gottes wahr. </w:t>
      </w:r>
      <w:r>
        <w:rPr>
          <w:rFonts w:ascii="Times New Roman" w:hAnsi="Times New Roman"/>
        </w:rPr>
        <w:t xml:space="preserve">Wer in einem Holzbau wohnt, kann diese Erfahrung leichter </w:t>
      </w:r>
      <w:bookmarkStart w:id="0" w:name="_GoBack"/>
      <w:bookmarkEnd w:id="0"/>
      <w:r>
        <w:rPr>
          <w:rFonts w:ascii="Times New Roman" w:hAnsi="Times New Roman"/>
        </w:rPr>
        <w:t xml:space="preserve">machen als in einem Bau aus Beton oder Stahl. </w:t>
      </w:r>
    </w:p>
    <w:p w:rsidR="002257A4" w:rsidRDefault="002257A4" w:rsidP="002257A4">
      <w:pPr>
        <w:pStyle w:val="Vorgabetext"/>
        <w:spacing w:line="240" w:lineRule="auto"/>
        <w:rPr>
          <w:rFonts w:ascii="Times New Roman" w:hAnsi="Times New Roman"/>
        </w:rPr>
      </w:pPr>
      <w:r>
        <w:rPr>
          <w:rFonts w:ascii="Times New Roman" w:hAnsi="Times New Roman"/>
        </w:rPr>
        <w:t xml:space="preserve">Vielleicht kann die Diözese Linz ja nicht nur Bauherrin eines des ersten </w:t>
      </w:r>
      <w:proofErr w:type="spellStart"/>
      <w:r>
        <w:rPr>
          <w:rFonts w:ascii="Times New Roman" w:hAnsi="Times New Roman"/>
        </w:rPr>
        <w:t>mehrgescho</w:t>
      </w:r>
      <w:r w:rsidR="00E014D8">
        <w:rPr>
          <w:rFonts w:ascii="Times New Roman" w:hAnsi="Times New Roman"/>
        </w:rPr>
        <w:t>ß</w:t>
      </w:r>
      <w:r>
        <w:rPr>
          <w:rFonts w:ascii="Times New Roman" w:hAnsi="Times New Roman"/>
        </w:rPr>
        <w:t>igen</w:t>
      </w:r>
      <w:proofErr w:type="spellEnd"/>
      <w:r>
        <w:rPr>
          <w:rFonts w:ascii="Times New Roman" w:hAnsi="Times New Roman"/>
        </w:rPr>
        <w:t xml:space="preserve"> Holzhäuser in Österreich werden, sondern auch der ersten Holzkirche? Die Kirche in Lichtenberg (2010 eingeweiht) ist jedenfalls schon ein Schritt in diese Richtung.</w:t>
      </w:r>
    </w:p>
    <w:p w:rsidR="002257A4" w:rsidRDefault="002257A4" w:rsidP="002257A4">
      <w:pPr>
        <w:pStyle w:val="Vorgabetext"/>
        <w:spacing w:line="240" w:lineRule="auto"/>
        <w:rPr>
          <w:rFonts w:ascii="Times New Roman" w:hAnsi="Times New Roman"/>
        </w:rPr>
      </w:pPr>
    </w:p>
    <w:p w:rsidR="002257A4" w:rsidRPr="00D524DB" w:rsidRDefault="002257A4" w:rsidP="002257A4">
      <w:pPr>
        <w:pStyle w:val="Vorgabetext"/>
        <w:spacing w:line="240" w:lineRule="auto"/>
        <w:rPr>
          <w:rFonts w:ascii="Times New Roman" w:hAnsi="Times New Roman"/>
        </w:rPr>
      </w:pPr>
      <w:r w:rsidRPr="0043543A">
        <w:rPr>
          <w:rFonts w:ascii="Times New Roman" w:hAnsi="Times New Roman"/>
          <w:b/>
        </w:rPr>
        <w:t>Literatur</w:t>
      </w:r>
      <w:r>
        <w:rPr>
          <w:rFonts w:ascii="Times New Roman" w:hAnsi="Times New Roman"/>
        </w:rPr>
        <w:t xml:space="preserve">: </w:t>
      </w:r>
      <w:r w:rsidRPr="008E35A7">
        <w:rPr>
          <w:rFonts w:ascii="Times New Roman" w:hAnsi="Times New Roman"/>
        </w:rPr>
        <w:t>Michael Rosenberger/ Norbert Weigl (</w:t>
      </w:r>
      <w:proofErr w:type="spellStart"/>
      <w:r w:rsidRPr="008E35A7">
        <w:rPr>
          <w:rFonts w:ascii="Times New Roman" w:hAnsi="Times New Roman"/>
        </w:rPr>
        <w:t>hg</w:t>
      </w:r>
      <w:proofErr w:type="spellEnd"/>
      <w:r w:rsidRPr="008E35A7">
        <w:rPr>
          <w:rFonts w:ascii="Times New Roman" w:hAnsi="Times New Roman"/>
        </w:rPr>
        <w:t>), Über Nutzen und Würde von Wald und Holz. Überlegungen zur Verantwortung im Umgang mit einer zentralen Lebensgrundlage, München 2014</w:t>
      </w:r>
      <w:r>
        <w:rPr>
          <w:rFonts w:ascii="Times New Roman" w:hAnsi="Times New Roman"/>
        </w:rPr>
        <w:t>.</w:t>
      </w:r>
    </w:p>
    <w:p w:rsidR="002257A4" w:rsidRPr="002257A4" w:rsidRDefault="002257A4" w:rsidP="002257A4"/>
    <w:sectPr w:rsidR="002257A4" w:rsidRPr="002257A4" w:rsidSect="002F5C45">
      <w:headerReference w:type="default" r:id="rId10"/>
      <w:pgSz w:w="11906" w:h="16838"/>
      <w:pgMar w:top="1276" w:right="1417"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0482" w:rsidRDefault="007F0482" w:rsidP="009559D0">
      <w:pPr>
        <w:spacing w:after="0" w:line="240" w:lineRule="auto"/>
      </w:pPr>
      <w:r>
        <w:separator/>
      </w:r>
    </w:p>
  </w:endnote>
  <w:endnote w:type="continuationSeparator" w:id="0">
    <w:p w:rsidR="007F0482" w:rsidRDefault="007F0482" w:rsidP="009559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News Gothic">
    <w:altName w:val="Malgun Gothic"/>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0482" w:rsidRDefault="007F0482" w:rsidP="009559D0">
      <w:pPr>
        <w:spacing w:after="0" w:line="240" w:lineRule="auto"/>
      </w:pPr>
      <w:r>
        <w:separator/>
      </w:r>
    </w:p>
  </w:footnote>
  <w:footnote w:type="continuationSeparator" w:id="0">
    <w:p w:rsidR="007F0482" w:rsidRDefault="007F0482" w:rsidP="009559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59D0" w:rsidRDefault="00254391" w:rsidP="009559D0">
    <w:pPr>
      <w:pStyle w:val="Kopfzeile"/>
      <w:jc w:val="right"/>
    </w:pPr>
    <w:r>
      <w:rPr>
        <w:noProof/>
        <w:lang w:val="de-DE" w:eastAsia="de-DE"/>
      </w:rPr>
      <w:drawing>
        <wp:inline distT="0" distB="0" distL="0" distR="0">
          <wp:extent cx="986790" cy="463296"/>
          <wp:effectExtent l="0" t="0" r="381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4_Logo Diözese gelb.png"/>
                  <pic:cNvPicPr/>
                </pic:nvPicPr>
                <pic:blipFill>
                  <a:blip r:embed="rId1">
                    <a:extLst>
                      <a:ext uri="{28A0092B-C50C-407E-A947-70E740481C1C}">
                        <a14:useLocalDpi xmlns:a14="http://schemas.microsoft.com/office/drawing/2010/main" val="0"/>
                      </a:ext>
                    </a:extLst>
                  </a:blip>
                  <a:stretch>
                    <a:fillRect/>
                  </a:stretch>
                </pic:blipFill>
                <pic:spPr>
                  <a:xfrm>
                    <a:off x="0" y="0"/>
                    <a:ext cx="1012549" cy="475390"/>
                  </a:xfrm>
                  <a:prstGeom prst="rect">
                    <a:avLst/>
                  </a:prstGeom>
                </pic:spPr>
              </pic:pic>
            </a:graphicData>
          </a:graphic>
        </wp:inline>
      </w:drawing>
    </w:r>
  </w:p>
  <w:p w:rsidR="009559D0" w:rsidRDefault="009559D0">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36186"/>
    <w:multiLevelType w:val="hybridMultilevel"/>
    <w:tmpl w:val="FB080F88"/>
    <w:lvl w:ilvl="0" w:tplc="A686F560">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nsid w:val="1C800727"/>
    <w:multiLevelType w:val="hybridMultilevel"/>
    <w:tmpl w:val="5DCCC49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222408EE"/>
    <w:multiLevelType w:val="hybridMultilevel"/>
    <w:tmpl w:val="905E105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nsid w:val="5D8B5B3A"/>
    <w:multiLevelType w:val="hybridMultilevel"/>
    <w:tmpl w:val="EFBC8572"/>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6A9C"/>
    <w:rsid w:val="000A5229"/>
    <w:rsid w:val="000A79B5"/>
    <w:rsid w:val="00102F7F"/>
    <w:rsid w:val="00105FA4"/>
    <w:rsid w:val="0010736E"/>
    <w:rsid w:val="0012270F"/>
    <w:rsid w:val="0016581B"/>
    <w:rsid w:val="001D713C"/>
    <w:rsid w:val="002257A4"/>
    <w:rsid w:val="00237767"/>
    <w:rsid w:val="00254391"/>
    <w:rsid w:val="00266F5C"/>
    <w:rsid w:val="00283CC9"/>
    <w:rsid w:val="002F5C45"/>
    <w:rsid w:val="00312EB2"/>
    <w:rsid w:val="003704A6"/>
    <w:rsid w:val="003A68E8"/>
    <w:rsid w:val="003E19DF"/>
    <w:rsid w:val="00461BC2"/>
    <w:rsid w:val="004B3442"/>
    <w:rsid w:val="005A3641"/>
    <w:rsid w:val="005E0D1D"/>
    <w:rsid w:val="00620737"/>
    <w:rsid w:val="00623B6A"/>
    <w:rsid w:val="00645E2C"/>
    <w:rsid w:val="00657476"/>
    <w:rsid w:val="00686A9C"/>
    <w:rsid w:val="00725B5B"/>
    <w:rsid w:val="007975FC"/>
    <w:rsid w:val="007F0482"/>
    <w:rsid w:val="00826A2B"/>
    <w:rsid w:val="008447DA"/>
    <w:rsid w:val="00864DA3"/>
    <w:rsid w:val="0089733E"/>
    <w:rsid w:val="008C1FC2"/>
    <w:rsid w:val="008D2612"/>
    <w:rsid w:val="008E7FA8"/>
    <w:rsid w:val="009559D0"/>
    <w:rsid w:val="00965671"/>
    <w:rsid w:val="009667D1"/>
    <w:rsid w:val="009808A4"/>
    <w:rsid w:val="00991633"/>
    <w:rsid w:val="00994951"/>
    <w:rsid w:val="009A3117"/>
    <w:rsid w:val="009F0F02"/>
    <w:rsid w:val="009F662D"/>
    <w:rsid w:val="00A12F10"/>
    <w:rsid w:val="00A64F9D"/>
    <w:rsid w:val="00A836BC"/>
    <w:rsid w:val="00AA46F5"/>
    <w:rsid w:val="00AD4B40"/>
    <w:rsid w:val="00B83869"/>
    <w:rsid w:val="00BC2D35"/>
    <w:rsid w:val="00C229AC"/>
    <w:rsid w:val="00CB2DF0"/>
    <w:rsid w:val="00CB5626"/>
    <w:rsid w:val="00D3233C"/>
    <w:rsid w:val="00DA3987"/>
    <w:rsid w:val="00DC6E3F"/>
    <w:rsid w:val="00DD7B21"/>
    <w:rsid w:val="00E014D8"/>
    <w:rsid w:val="00E179F7"/>
    <w:rsid w:val="00F450CF"/>
    <w:rsid w:val="00F5755F"/>
    <w:rsid w:val="00F8408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40238CEF-DF0A-4F51-AA5F-4AE3E8129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qFormat/>
    <w:rsid w:val="002257A4"/>
    <w:pPr>
      <w:keepNext/>
      <w:spacing w:before="240" w:after="60" w:line="240" w:lineRule="auto"/>
      <w:outlineLvl w:val="0"/>
    </w:pPr>
    <w:rPr>
      <w:rFonts w:ascii="Arial" w:eastAsia="Times New Roman" w:hAnsi="Arial" w:cs="Arial"/>
      <w:b/>
      <w:bCs/>
      <w:kern w:val="32"/>
      <w:sz w:val="32"/>
      <w:szCs w:val="32"/>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102F7F"/>
    <w:pPr>
      <w:ind w:left="720"/>
      <w:contextualSpacing/>
    </w:pPr>
  </w:style>
  <w:style w:type="paragraph" w:styleId="Sprechblasentext">
    <w:name w:val="Balloon Text"/>
    <w:basedOn w:val="Standard"/>
    <w:link w:val="SprechblasentextZchn"/>
    <w:uiPriority w:val="99"/>
    <w:semiHidden/>
    <w:unhideWhenUsed/>
    <w:rsid w:val="00BC2D35"/>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C2D35"/>
    <w:rPr>
      <w:rFonts w:ascii="Segoe UI" w:hAnsi="Segoe UI" w:cs="Segoe UI"/>
      <w:sz w:val="18"/>
      <w:szCs w:val="18"/>
    </w:rPr>
  </w:style>
  <w:style w:type="paragraph" w:styleId="Kopfzeile">
    <w:name w:val="header"/>
    <w:basedOn w:val="Standard"/>
    <w:link w:val="KopfzeileZchn"/>
    <w:uiPriority w:val="99"/>
    <w:unhideWhenUsed/>
    <w:rsid w:val="009559D0"/>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9559D0"/>
  </w:style>
  <w:style w:type="paragraph" w:styleId="Fuzeile">
    <w:name w:val="footer"/>
    <w:basedOn w:val="Standard"/>
    <w:link w:val="FuzeileZchn"/>
    <w:uiPriority w:val="99"/>
    <w:unhideWhenUsed/>
    <w:rsid w:val="009559D0"/>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9559D0"/>
  </w:style>
  <w:style w:type="character" w:customStyle="1" w:styleId="berschrift1Zchn">
    <w:name w:val="Überschrift 1 Zchn"/>
    <w:basedOn w:val="Absatz-Standardschriftart"/>
    <w:link w:val="berschrift1"/>
    <w:rsid w:val="002257A4"/>
    <w:rPr>
      <w:rFonts w:ascii="Arial" w:eastAsia="Times New Roman" w:hAnsi="Arial" w:cs="Arial"/>
      <w:b/>
      <w:bCs/>
      <w:kern w:val="32"/>
      <w:sz w:val="32"/>
      <w:szCs w:val="32"/>
      <w:lang w:eastAsia="de-AT"/>
    </w:rPr>
  </w:style>
  <w:style w:type="character" w:styleId="Hyperlink">
    <w:name w:val="Hyperlink"/>
    <w:basedOn w:val="Absatz-Standardschriftart"/>
    <w:rsid w:val="002257A4"/>
    <w:rPr>
      <w:color w:val="0000FF"/>
      <w:u w:val="single"/>
    </w:rPr>
  </w:style>
  <w:style w:type="paragraph" w:customStyle="1" w:styleId="Vorgabetext">
    <w:name w:val="Vorgabetext"/>
    <w:basedOn w:val="Standard"/>
    <w:rsid w:val="002257A4"/>
    <w:pPr>
      <w:overflowPunct w:val="0"/>
      <w:autoSpaceDE w:val="0"/>
      <w:autoSpaceDN w:val="0"/>
      <w:adjustRightInd w:val="0"/>
      <w:spacing w:after="0" w:line="360" w:lineRule="auto"/>
      <w:jc w:val="both"/>
      <w:textAlignment w:val="baseline"/>
    </w:pPr>
    <w:rPr>
      <w:rFonts w:ascii="News Gothic" w:eastAsia="Times New Roman" w:hAnsi="News Gothic" w:cs="Times New Roman"/>
      <w:sz w:val="24"/>
      <w:szCs w:val="20"/>
      <w:lang w:val="de-DE"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rosenberger@ktu-linz.a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67544F-18F4-4BDD-8477-8ED115B95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668</Words>
  <Characters>4209</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 Preining</dc:creator>
  <cp:lastModifiedBy>Barbara Eckerstorfer</cp:lastModifiedBy>
  <cp:revision>4</cp:revision>
  <cp:lastPrinted>2015-04-02T12:16:00Z</cp:lastPrinted>
  <dcterms:created xsi:type="dcterms:W3CDTF">2015-04-17T05:45:00Z</dcterms:created>
  <dcterms:modified xsi:type="dcterms:W3CDTF">2015-04-17T07:09:00Z</dcterms:modified>
</cp:coreProperties>
</file>