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17546B" w14:textId="77777777" w:rsidR="00372338" w:rsidRDefault="00372338" w:rsidP="00D053BC">
      <w:pPr>
        <w:spacing w:after="0"/>
        <w:rPr>
          <w:rFonts w:ascii="Tahoma" w:hAnsi="Tahoma" w:cs="Tahoma"/>
          <w:sz w:val="32"/>
          <w:szCs w:val="32"/>
        </w:rPr>
      </w:pPr>
    </w:p>
    <w:p w14:paraId="5F0E44B1" w14:textId="77777777" w:rsidR="00D053BC" w:rsidRDefault="00D053BC" w:rsidP="00D053BC">
      <w:pPr>
        <w:spacing w:after="0"/>
        <w:rPr>
          <w:rFonts w:ascii="Tahoma" w:hAnsi="Tahoma" w:cs="Tahoma"/>
          <w:sz w:val="32"/>
          <w:szCs w:val="32"/>
        </w:rPr>
      </w:pPr>
    </w:p>
    <w:p w14:paraId="416E2081" w14:textId="77777777" w:rsidR="00D053BC" w:rsidRPr="00D053BC" w:rsidRDefault="00D053BC" w:rsidP="00D053BC">
      <w:pPr>
        <w:spacing w:after="0"/>
        <w:rPr>
          <w:rFonts w:ascii="Tahoma" w:hAnsi="Tahoma" w:cs="Tahoma"/>
          <w:sz w:val="32"/>
          <w:szCs w:val="32"/>
        </w:rPr>
      </w:pPr>
      <w:r w:rsidRPr="00D053BC">
        <w:rPr>
          <w:rFonts w:ascii="Tahoma" w:hAnsi="Tahoma" w:cs="Tahoma"/>
          <w:sz w:val="32"/>
          <w:szCs w:val="32"/>
        </w:rPr>
        <w:t>Liebe Gottesdienstgemeinde,</w:t>
      </w:r>
    </w:p>
    <w:p w14:paraId="38E1C569" w14:textId="45249E52" w:rsidR="00D053BC" w:rsidRDefault="00D053BC" w:rsidP="00D053BC">
      <w:pPr>
        <w:spacing w:after="0"/>
        <w:rPr>
          <w:rFonts w:ascii="Tahoma" w:hAnsi="Tahoma" w:cs="Tahoma"/>
          <w:sz w:val="32"/>
          <w:szCs w:val="32"/>
        </w:rPr>
      </w:pPr>
      <w:r w:rsidRPr="00D053BC">
        <w:rPr>
          <w:rFonts w:ascii="Tahoma" w:hAnsi="Tahoma" w:cs="Tahoma"/>
          <w:sz w:val="32"/>
          <w:szCs w:val="32"/>
        </w:rPr>
        <w:t xml:space="preserve">liebe Schwestern und Brüder im </w:t>
      </w:r>
      <w:r w:rsidR="00223D93">
        <w:rPr>
          <w:rFonts w:ascii="Tahoma" w:hAnsi="Tahoma" w:cs="Tahoma"/>
          <w:sz w:val="32"/>
          <w:szCs w:val="32"/>
        </w:rPr>
        <w:t>Glauben –</w:t>
      </w:r>
    </w:p>
    <w:p w14:paraId="2F0030A0" w14:textId="3EEDB5BA" w:rsidR="00223D93" w:rsidRPr="00D053BC" w:rsidRDefault="00223D93" w:rsidP="00D053BC">
      <w:pPr>
        <w:spacing w:after="0"/>
        <w:rPr>
          <w:rFonts w:ascii="Tahoma" w:hAnsi="Tahoma" w:cs="Tahoma"/>
          <w:sz w:val="32"/>
          <w:szCs w:val="32"/>
        </w:rPr>
      </w:pPr>
      <w:r>
        <w:rPr>
          <w:rFonts w:ascii="Tahoma" w:hAnsi="Tahoma" w:cs="Tahoma"/>
          <w:sz w:val="32"/>
          <w:szCs w:val="32"/>
        </w:rPr>
        <w:t>im Glauben an die Auferstehung, im Glauben an das Leben!</w:t>
      </w:r>
    </w:p>
    <w:p w14:paraId="7E7FC938" w14:textId="618DBF7F" w:rsidR="00223D93" w:rsidRDefault="00223D93" w:rsidP="00223D93">
      <w:pPr>
        <w:spacing w:after="0"/>
        <w:rPr>
          <w:rFonts w:ascii="Tahoma" w:hAnsi="Tahoma" w:cs="Tahoma"/>
          <w:sz w:val="32"/>
          <w:szCs w:val="32"/>
        </w:rPr>
      </w:pPr>
    </w:p>
    <w:p w14:paraId="15F858FC" w14:textId="656F3078" w:rsidR="00223D93" w:rsidRDefault="00223D93" w:rsidP="00223D93">
      <w:pPr>
        <w:spacing w:after="0"/>
        <w:rPr>
          <w:rFonts w:ascii="Tahoma" w:hAnsi="Tahoma" w:cs="Tahoma"/>
          <w:sz w:val="32"/>
          <w:szCs w:val="32"/>
        </w:rPr>
      </w:pPr>
    </w:p>
    <w:p w14:paraId="7979A15D" w14:textId="77777777" w:rsidR="00223D93" w:rsidRPr="00223D93" w:rsidRDefault="00223D93" w:rsidP="00223D93">
      <w:pPr>
        <w:spacing w:after="0"/>
        <w:rPr>
          <w:rFonts w:ascii="Tahoma" w:hAnsi="Tahoma" w:cs="Tahoma"/>
          <w:sz w:val="32"/>
          <w:szCs w:val="32"/>
        </w:rPr>
      </w:pPr>
      <w:r w:rsidRPr="00223D93">
        <w:rPr>
          <w:rFonts w:ascii="Tahoma" w:hAnsi="Tahoma" w:cs="Tahoma"/>
          <w:sz w:val="32"/>
          <w:szCs w:val="32"/>
        </w:rPr>
        <w:t>Allerseelen – das ist einer dieser Tage, an dem die Zeit stillzustehen scheint.</w:t>
      </w:r>
    </w:p>
    <w:p w14:paraId="4CD252DB" w14:textId="77777777" w:rsidR="00223D93" w:rsidRPr="00223D93" w:rsidRDefault="00223D93" w:rsidP="00223D93">
      <w:pPr>
        <w:spacing w:after="0"/>
        <w:rPr>
          <w:rFonts w:ascii="Tahoma" w:hAnsi="Tahoma" w:cs="Tahoma"/>
          <w:sz w:val="32"/>
          <w:szCs w:val="32"/>
        </w:rPr>
      </w:pPr>
      <w:r w:rsidRPr="00223D93">
        <w:rPr>
          <w:rFonts w:ascii="Tahoma" w:hAnsi="Tahoma" w:cs="Tahoma"/>
          <w:sz w:val="32"/>
          <w:szCs w:val="32"/>
        </w:rPr>
        <w:t>Mitten in unserer beschleunigten, rationalen Welt hält er inne –</w:t>
      </w:r>
    </w:p>
    <w:p w14:paraId="3BC188F4" w14:textId="77777777" w:rsidR="00223D93" w:rsidRPr="00223D93" w:rsidRDefault="00223D93" w:rsidP="00223D93">
      <w:pPr>
        <w:spacing w:after="0"/>
        <w:rPr>
          <w:rFonts w:ascii="Tahoma" w:hAnsi="Tahoma" w:cs="Tahoma"/>
          <w:sz w:val="32"/>
          <w:szCs w:val="32"/>
        </w:rPr>
      </w:pPr>
      <w:r w:rsidRPr="00223D93">
        <w:rPr>
          <w:rFonts w:ascii="Tahoma" w:hAnsi="Tahoma" w:cs="Tahoma"/>
          <w:sz w:val="32"/>
          <w:szCs w:val="32"/>
        </w:rPr>
        <w:t>und spricht von Tod, Erinnerung, Ewigkeit.</w:t>
      </w:r>
    </w:p>
    <w:p w14:paraId="2BA46C93" w14:textId="77777777" w:rsidR="00A60113" w:rsidRDefault="00A60113" w:rsidP="00A60113">
      <w:pPr>
        <w:spacing w:after="0"/>
        <w:rPr>
          <w:rFonts w:ascii="Tahoma" w:hAnsi="Tahoma" w:cs="Tahoma"/>
          <w:sz w:val="32"/>
          <w:szCs w:val="32"/>
        </w:rPr>
      </w:pPr>
    </w:p>
    <w:p w14:paraId="2E85ACC8" w14:textId="77777777" w:rsidR="00DF2023" w:rsidRDefault="00A60113" w:rsidP="00A60113">
      <w:pPr>
        <w:spacing w:after="0"/>
        <w:rPr>
          <w:rFonts w:ascii="Tahoma" w:hAnsi="Tahoma" w:cs="Tahoma"/>
          <w:sz w:val="32"/>
          <w:szCs w:val="32"/>
        </w:rPr>
      </w:pPr>
      <w:r w:rsidRPr="00223D93">
        <w:rPr>
          <w:rFonts w:ascii="Tahoma" w:hAnsi="Tahoma" w:cs="Tahoma"/>
          <w:sz w:val="32"/>
          <w:szCs w:val="32"/>
        </w:rPr>
        <w:t xml:space="preserve">Viele von uns gehen an diesem Tag auf den Friedhof. </w:t>
      </w:r>
    </w:p>
    <w:p w14:paraId="776DAAD3" w14:textId="594243EE" w:rsidR="00A60113" w:rsidRDefault="00A60113" w:rsidP="00A60113">
      <w:pPr>
        <w:spacing w:after="0"/>
        <w:rPr>
          <w:rFonts w:ascii="Tahoma" w:hAnsi="Tahoma" w:cs="Tahoma"/>
          <w:sz w:val="32"/>
          <w:szCs w:val="32"/>
        </w:rPr>
      </w:pPr>
      <w:r w:rsidRPr="00223D93">
        <w:rPr>
          <w:rFonts w:ascii="Tahoma" w:hAnsi="Tahoma" w:cs="Tahoma"/>
          <w:sz w:val="32"/>
          <w:szCs w:val="32"/>
        </w:rPr>
        <w:t>Wir zünden Kerzen an, stellen Blumen hin, denken an Menschen, die nicht mehr bei uns sind.</w:t>
      </w:r>
    </w:p>
    <w:p w14:paraId="5E34E20B" w14:textId="77777777" w:rsidR="00DF2023" w:rsidRPr="00223D93" w:rsidRDefault="00DF2023" w:rsidP="00A60113">
      <w:pPr>
        <w:spacing w:after="0"/>
        <w:rPr>
          <w:rFonts w:ascii="Tahoma" w:hAnsi="Tahoma" w:cs="Tahoma"/>
          <w:sz w:val="32"/>
          <w:szCs w:val="32"/>
        </w:rPr>
      </w:pPr>
    </w:p>
    <w:p w14:paraId="704534A5" w14:textId="77777777" w:rsidR="00A60113" w:rsidRPr="00223D93" w:rsidRDefault="00A60113" w:rsidP="00A60113">
      <w:pPr>
        <w:spacing w:after="0"/>
        <w:rPr>
          <w:rFonts w:ascii="Tahoma" w:hAnsi="Tahoma" w:cs="Tahoma"/>
          <w:sz w:val="32"/>
          <w:szCs w:val="32"/>
        </w:rPr>
      </w:pPr>
      <w:r w:rsidRPr="00223D93">
        <w:rPr>
          <w:rFonts w:ascii="Tahoma" w:hAnsi="Tahoma" w:cs="Tahoma"/>
          <w:sz w:val="32"/>
          <w:szCs w:val="32"/>
        </w:rPr>
        <w:t>Viele kommen an Allerseelen, weil sie spüren: Ich brauche diesen Moment der Nähe.</w:t>
      </w:r>
    </w:p>
    <w:p w14:paraId="2A01887E" w14:textId="77777777" w:rsidR="00A60113" w:rsidRPr="00223D93" w:rsidRDefault="00A60113" w:rsidP="00A60113">
      <w:pPr>
        <w:spacing w:after="0"/>
        <w:rPr>
          <w:rFonts w:ascii="Tahoma" w:hAnsi="Tahoma" w:cs="Tahoma"/>
          <w:sz w:val="32"/>
          <w:szCs w:val="32"/>
        </w:rPr>
      </w:pPr>
      <w:r w:rsidRPr="00223D93">
        <w:rPr>
          <w:rFonts w:ascii="Tahoma" w:hAnsi="Tahoma" w:cs="Tahoma"/>
          <w:sz w:val="32"/>
          <w:szCs w:val="32"/>
        </w:rPr>
        <w:t>Nicht nur aus Tradition – sondern aus Sehnsucht.</w:t>
      </w:r>
    </w:p>
    <w:p w14:paraId="17DE08A4" w14:textId="77777777" w:rsidR="00A60113" w:rsidRPr="00223D93" w:rsidRDefault="00A60113" w:rsidP="00A60113">
      <w:pPr>
        <w:spacing w:after="0"/>
        <w:rPr>
          <w:rFonts w:ascii="Tahoma" w:hAnsi="Tahoma" w:cs="Tahoma"/>
          <w:sz w:val="32"/>
          <w:szCs w:val="32"/>
        </w:rPr>
      </w:pPr>
    </w:p>
    <w:p w14:paraId="3BFE3E44" w14:textId="77777777" w:rsidR="00A60113" w:rsidRPr="00223D93" w:rsidRDefault="00A60113" w:rsidP="00A60113">
      <w:pPr>
        <w:spacing w:after="0"/>
        <w:rPr>
          <w:rFonts w:ascii="Tahoma" w:hAnsi="Tahoma" w:cs="Tahoma"/>
          <w:sz w:val="32"/>
          <w:szCs w:val="32"/>
        </w:rPr>
      </w:pPr>
      <w:r w:rsidRPr="00223D93">
        <w:rPr>
          <w:rFonts w:ascii="Tahoma" w:hAnsi="Tahoma" w:cs="Tahoma"/>
          <w:sz w:val="32"/>
          <w:szCs w:val="32"/>
        </w:rPr>
        <w:t>Sehnsucht nach den Menschen, die fehlen.</w:t>
      </w:r>
    </w:p>
    <w:p w14:paraId="23A78382" w14:textId="77777777" w:rsidR="00A60113" w:rsidRPr="00223D93" w:rsidRDefault="00A60113" w:rsidP="00A60113">
      <w:pPr>
        <w:spacing w:after="0"/>
        <w:rPr>
          <w:rFonts w:ascii="Tahoma" w:hAnsi="Tahoma" w:cs="Tahoma"/>
          <w:sz w:val="32"/>
          <w:szCs w:val="32"/>
        </w:rPr>
      </w:pPr>
      <w:r w:rsidRPr="00223D93">
        <w:rPr>
          <w:rFonts w:ascii="Tahoma" w:hAnsi="Tahoma" w:cs="Tahoma"/>
          <w:sz w:val="32"/>
          <w:szCs w:val="32"/>
        </w:rPr>
        <w:t>Sehnsucht nach Sinn, wenn Leben zerbrechlich wird.</w:t>
      </w:r>
    </w:p>
    <w:p w14:paraId="6C6CCCAB" w14:textId="6A630AC5" w:rsidR="00A60113" w:rsidRPr="00223D93" w:rsidRDefault="00CD3666" w:rsidP="00A60113">
      <w:pPr>
        <w:spacing w:after="0"/>
        <w:rPr>
          <w:rFonts w:ascii="Tahoma" w:hAnsi="Tahoma" w:cs="Tahoma"/>
          <w:sz w:val="32"/>
          <w:szCs w:val="32"/>
        </w:rPr>
      </w:pPr>
      <w:r w:rsidRPr="00223D93">
        <w:rPr>
          <w:rFonts w:ascii="Tahoma" w:hAnsi="Tahoma" w:cs="Tahoma"/>
          <w:sz w:val="32"/>
          <w:szCs w:val="32"/>
        </w:rPr>
        <w:t>Sehnsucht nach Dauer, nach Verbundenheit, nach Sinn.</w:t>
      </w:r>
    </w:p>
    <w:p w14:paraId="63FA8D4A" w14:textId="77777777" w:rsidR="00A60113" w:rsidRDefault="00A60113" w:rsidP="00223D93">
      <w:pPr>
        <w:spacing w:after="0"/>
        <w:rPr>
          <w:rFonts w:ascii="Tahoma" w:hAnsi="Tahoma" w:cs="Tahoma"/>
          <w:sz w:val="32"/>
          <w:szCs w:val="32"/>
        </w:rPr>
      </w:pPr>
    </w:p>
    <w:p w14:paraId="6F018026" w14:textId="6A4A24D8" w:rsidR="00A60113" w:rsidRPr="00223D93" w:rsidRDefault="00223D93" w:rsidP="00A60113">
      <w:pPr>
        <w:spacing w:after="0"/>
        <w:rPr>
          <w:rFonts w:ascii="Tahoma" w:hAnsi="Tahoma" w:cs="Tahoma"/>
          <w:sz w:val="32"/>
          <w:szCs w:val="32"/>
        </w:rPr>
      </w:pPr>
      <w:r w:rsidRPr="00223D93">
        <w:rPr>
          <w:rFonts w:ascii="Tahoma" w:hAnsi="Tahoma" w:cs="Tahoma"/>
          <w:sz w:val="32"/>
          <w:szCs w:val="32"/>
        </w:rPr>
        <w:t>Allerseelen ist kein Fest der Vergangenheit</w:t>
      </w:r>
      <w:r w:rsidR="00A60113">
        <w:rPr>
          <w:rFonts w:ascii="Tahoma" w:hAnsi="Tahoma" w:cs="Tahoma"/>
          <w:sz w:val="32"/>
          <w:szCs w:val="32"/>
        </w:rPr>
        <w:t xml:space="preserve"> – </w:t>
      </w:r>
      <w:r w:rsidR="00A60113" w:rsidRPr="00223D93">
        <w:rPr>
          <w:rFonts w:ascii="Tahoma" w:hAnsi="Tahoma" w:cs="Tahoma"/>
          <w:sz w:val="32"/>
          <w:szCs w:val="32"/>
        </w:rPr>
        <w:t>kein nostalgischer Feiertag</w:t>
      </w:r>
      <w:r w:rsidR="00CD3666">
        <w:rPr>
          <w:rFonts w:ascii="Tahoma" w:hAnsi="Tahoma" w:cs="Tahoma"/>
          <w:sz w:val="32"/>
          <w:szCs w:val="32"/>
        </w:rPr>
        <w:t xml:space="preserve"> des Erinnerns.</w:t>
      </w:r>
    </w:p>
    <w:p w14:paraId="279E17D9" w14:textId="77777777" w:rsidR="00A60113" w:rsidRPr="00223D93" w:rsidRDefault="00A60113" w:rsidP="00A60113">
      <w:pPr>
        <w:spacing w:after="0"/>
        <w:rPr>
          <w:rFonts w:ascii="Tahoma" w:hAnsi="Tahoma" w:cs="Tahoma"/>
          <w:sz w:val="32"/>
          <w:szCs w:val="32"/>
        </w:rPr>
      </w:pPr>
      <w:r w:rsidRPr="00223D93">
        <w:rPr>
          <w:rFonts w:ascii="Tahoma" w:hAnsi="Tahoma" w:cs="Tahoma"/>
          <w:sz w:val="32"/>
          <w:szCs w:val="32"/>
        </w:rPr>
        <w:t>Er ist ein Trostpunkt mitten in der Unsicherheit des Lebens.</w:t>
      </w:r>
    </w:p>
    <w:p w14:paraId="7A83AD6C" w14:textId="77777777" w:rsidR="00223D93" w:rsidRPr="00223D93" w:rsidRDefault="00223D93" w:rsidP="00223D93">
      <w:pPr>
        <w:spacing w:after="0"/>
        <w:rPr>
          <w:rFonts w:ascii="Tahoma" w:hAnsi="Tahoma" w:cs="Tahoma"/>
          <w:sz w:val="32"/>
          <w:szCs w:val="32"/>
        </w:rPr>
      </w:pPr>
      <w:r w:rsidRPr="00223D93">
        <w:rPr>
          <w:rFonts w:ascii="Tahoma" w:hAnsi="Tahoma" w:cs="Tahoma"/>
          <w:sz w:val="32"/>
          <w:szCs w:val="32"/>
        </w:rPr>
        <w:t>Es ist – theologisch betrachtet – ein Fest der Hoffnung.</w:t>
      </w:r>
    </w:p>
    <w:p w14:paraId="4FDF4239" w14:textId="179232CA" w:rsidR="00A60113" w:rsidRDefault="00A60113" w:rsidP="00223D93">
      <w:pPr>
        <w:spacing w:after="0"/>
        <w:rPr>
          <w:rFonts w:ascii="Tahoma" w:hAnsi="Tahoma" w:cs="Tahoma"/>
          <w:sz w:val="32"/>
          <w:szCs w:val="32"/>
        </w:rPr>
      </w:pPr>
    </w:p>
    <w:p w14:paraId="28A10837" w14:textId="42FC631E" w:rsidR="00223D93" w:rsidRPr="00223D93" w:rsidRDefault="00223D93" w:rsidP="00223D93">
      <w:pPr>
        <w:spacing w:after="0"/>
        <w:rPr>
          <w:rFonts w:ascii="Tahoma" w:hAnsi="Tahoma" w:cs="Tahoma"/>
          <w:sz w:val="32"/>
          <w:szCs w:val="32"/>
        </w:rPr>
      </w:pPr>
      <w:r w:rsidRPr="00223D93">
        <w:rPr>
          <w:rFonts w:ascii="Tahoma" w:hAnsi="Tahoma" w:cs="Tahoma"/>
          <w:sz w:val="32"/>
          <w:szCs w:val="32"/>
        </w:rPr>
        <w:t>Die Kirche betet für die Verstorbenen nicht aus Angst,</w:t>
      </w:r>
    </w:p>
    <w:p w14:paraId="44C4E2BF" w14:textId="77777777" w:rsidR="00223D93" w:rsidRPr="00223D93" w:rsidRDefault="00223D93" w:rsidP="00223D93">
      <w:pPr>
        <w:spacing w:after="0"/>
        <w:rPr>
          <w:rFonts w:ascii="Tahoma" w:hAnsi="Tahoma" w:cs="Tahoma"/>
          <w:sz w:val="32"/>
          <w:szCs w:val="32"/>
        </w:rPr>
      </w:pPr>
      <w:r w:rsidRPr="00223D93">
        <w:rPr>
          <w:rFonts w:ascii="Tahoma" w:hAnsi="Tahoma" w:cs="Tahoma"/>
          <w:sz w:val="32"/>
          <w:szCs w:val="32"/>
        </w:rPr>
        <w:t>sondern weil sie glaubt, dass die Liebe Gottes größer ist als alles, was Menschen begrenzt.</w:t>
      </w:r>
    </w:p>
    <w:p w14:paraId="503B9F24" w14:textId="0BBBB259" w:rsidR="00223D93" w:rsidRDefault="00223D93" w:rsidP="00223D93">
      <w:pPr>
        <w:spacing w:after="0"/>
        <w:rPr>
          <w:rFonts w:ascii="Tahoma" w:hAnsi="Tahoma" w:cs="Tahoma"/>
          <w:sz w:val="32"/>
          <w:szCs w:val="32"/>
        </w:rPr>
      </w:pPr>
    </w:p>
    <w:p w14:paraId="3AB5B05D" w14:textId="673BA3D1" w:rsidR="00CD3666" w:rsidRDefault="00CD3666" w:rsidP="00223D93">
      <w:pPr>
        <w:spacing w:after="0"/>
        <w:rPr>
          <w:rFonts w:ascii="Tahoma" w:hAnsi="Tahoma" w:cs="Tahoma"/>
          <w:sz w:val="32"/>
          <w:szCs w:val="32"/>
        </w:rPr>
      </w:pPr>
    </w:p>
    <w:p w14:paraId="7608866D" w14:textId="77777777" w:rsidR="00CD3666" w:rsidRPr="00223D93" w:rsidRDefault="00CD3666" w:rsidP="00223D93">
      <w:pPr>
        <w:spacing w:after="0"/>
        <w:rPr>
          <w:rFonts w:ascii="Tahoma" w:hAnsi="Tahoma" w:cs="Tahoma"/>
          <w:sz w:val="32"/>
          <w:szCs w:val="32"/>
        </w:rPr>
      </w:pPr>
    </w:p>
    <w:p w14:paraId="484EBC07" w14:textId="476DBF64" w:rsidR="00223D93" w:rsidRPr="00223D93" w:rsidRDefault="00F74E8C" w:rsidP="00223D93">
      <w:pPr>
        <w:spacing w:after="0"/>
        <w:rPr>
          <w:rFonts w:ascii="Tahoma" w:hAnsi="Tahoma" w:cs="Tahoma"/>
          <w:sz w:val="32"/>
          <w:szCs w:val="32"/>
        </w:rPr>
      </w:pPr>
      <w:r>
        <w:rPr>
          <w:rFonts w:ascii="Tahoma" w:hAnsi="Tahoma" w:cs="Tahoma"/>
          <w:sz w:val="32"/>
          <w:szCs w:val="32"/>
        </w:rPr>
        <w:t>Dieser T</w:t>
      </w:r>
      <w:r w:rsidR="00223D93" w:rsidRPr="00223D93">
        <w:rPr>
          <w:rFonts w:ascii="Tahoma" w:hAnsi="Tahoma" w:cs="Tahoma"/>
          <w:sz w:val="32"/>
          <w:szCs w:val="32"/>
        </w:rPr>
        <w:t xml:space="preserve">ag </w:t>
      </w:r>
      <w:r>
        <w:rPr>
          <w:rFonts w:ascii="Tahoma" w:hAnsi="Tahoma" w:cs="Tahoma"/>
          <w:sz w:val="32"/>
          <w:szCs w:val="32"/>
        </w:rPr>
        <w:t xml:space="preserve">stellt </w:t>
      </w:r>
      <w:r w:rsidR="00223D93" w:rsidRPr="00223D93">
        <w:rPr>
          <w:rFonts w:ascii="Tahoma" w:hAnsi="Tahoma" w:cs="Tahoma"/>
          <w:sz w:val="32"/>
          <w:szCs w:val="32"/>
        </w:rPr>
        <w:t>eine leise, aber radikale Frage:</w:t>
      </w:r>
    </w:p>
    <w:p w14:paraId="3CA5B7F8" w14:textId="0F903BFA" w:rsidR="00223D93" w:rsidRDefault="00223D93" w:rsidP="00223D93">
      <w:pPr>
        <w:spacing w:after="0"/>
        <w:rPr>
          <w:rFonts w:ascii="Tahoma" w:hAnsi="Tahoma" w:cs="Tahoma"/>
          <w:sz w:val="32"/>
          <w:szCs w:val="32"/>
        </w:rPr>
      </w:pPr>
      <w:r w:rsidRPr="00223D93">
        <w:rPr>
          <w:rFonts w:ascii="Tahoma" w:hAnsi="Tahoma" w:cs="Tahoma"/>
          <w:sz w:val="32"/>
          <w:szCs w:val="32"/>
        </w:rPr>
        <w:t>Was bleibt vom Menschen, wenn alles Vergängliche vergeht?</w:t>
      </w:r>
    </w:p>
    <w:p w14:paraId="69C5D452" w14:textId="4A305529" w:rsidR="00223D93" w:rsidRDefault="00223D93" w:rsidP="00223D93">
      <w:pPr>
        <w:spacing w:after="0"/>
        <w:rPr>
          <w:rFonts w:ascii="Tahoma" w:hAnsi="Tahoma" w:cs="Tahoma"/>
          <w:sz w:val="32"/>
          <w:szCs w:val="32"/>
        </w:rPr>
      </w:pPr>
    </w:p>
    <w:p w14:paraId="220DAF45" w14:textId="38746298" w:rsidR="00223D93" w:rsidRPr="00223D93" w:rsidRDefault="00223D93" w:rsidP="00223D93">
      <w:pPr>
        <w:spacing w:after="0"/>
        <w:rPr>
          <w:rFonts w:ascii="Tahoma" w:hAnsi="Tahoma" w:cs="Tahoma"/>
          <w:sz w:val="32"/>
          <w:szCs w:val="32"/>
        </w:rPr>
      </w:pPr>
      <w:r w:rsidRPr="00223D93">
        <w:rPr>
          <w:rFonts w:ascii="Tahoma" w:hAnsi="Tahoma" w:cs="Tahoma"/>
          <w:sz w:val="32"/>
          <w:szCs w:val="32"/>
        </w:rPr>
        <w:t xml:space="preserve">Das </w:t>
      </w:r>
      <w:r w:rsidR="009B6A90" w:rsidRPr="0073307A">
        <w:rPr>
          <w:rFonts w:ascii="Tahoma" w:hAnsi="Tahoma" w:cs="Tahoma"/>
          <w:sz w:val="32"/>
          <w:szCs w:val="32"/>
        </w:rPr>
        <w:t>Johannesevangelium</w:t>
      </w:r>
      <w:r w:rsidR="009B6A90" w:rsidRPr="00223D93">
        <w:rPr>
          <w:rFonts w:ascii="Tahoma" w:hAnsi="Tahoma" w:cs="Tahoma"/>
          <w:sz w:val="32"/>
          <w:szCs w:val="32"/>
        </w:rPr>
        <w:t xml:space="preserve"> </w:t>
      </w:r>
      <w:r w:rsidR="009B6A90">
        <w:rPr>
          <w:rFonts w:ascii="Tahoma" w:hAnsi="Tahoma" w:cs="Tahoma"/>
          <w:sz w:val="32"/>
          <w:szCs w:val="32"/>
        </w:rPr>
        <w:t xml:space="preserve">geht dieser Frage nach </w:t>
      </w:r>
      <w:r w:rsidR="00CE2831">
        <w:rPr>
          <w:rFonts w:ascii="Tahoma" w:hAnsi="Tahoma" w:cs="Tahoma"/>
          <w:sz w:val="32"/>
          <w:szCs w:val="32"/>
        </w:rPr>
        <w:t xml:space="preserve">und </w:t>
      </w:r>
      <w:r w:rsidR="009B6A90" w:rsidRPr="0073307A">
        <w:rPr>
          <w:rFonts w:ascii="Tahoma" w:hAnsi="Tahoma" w:cs="Tahoma"/>
          <w:sz w:val="32"/>
          <w:szCs w:val="32"/>
        </w:rPr>
        <w:t>bietet uns heute eine erstaunlich moderne Szene</w:t>
      </w:r>
      <w:r w:rsidR="009B6A90">
        <w:rPr>
          <w:rFonts w:ascii="Tahoma" w:hAnsi="Tahoma" w:cs="Tahoma"/>
          <w:sz w:val="32"/>
          <w:szCs w:val="32"/>
        </w:rPr>
        <w:t xml:space="preserve"> </w:t>
      </w:r>
      <w:r w:rsidR="00F74E8C">
        <w:rPr>
          <w:rFonts w:ascii="Tahoma" w:hAnsi="Tahoma" w:cs="Tahoma"/>
          <w:sz w:val="32"/>
          <w:szCs w:val="32"/>
        </w:rPr>
        <w:t xml:space="preserve">und </w:t>
      </w:r>
      <w:r w:rsidRPr="00223D93">
        <w:rPr>
          <w:rFonts w:ascii="Tahoma" w:hAnsi="Tahoma" w:cs="Tahoma"/>
          <w:sz w:val="32"/>
          <w:szCs w:val="32"/>
        </w:rPr>
        <w:t>erzählt von zwei Schwestern, die das erleben, was wir alle irgendwann erleben:</w:t>
      </w:r>
      <w:r w:rsidR="00F74E8C">
        <w:rPr>
          <w:rFonts w:ascii="Tahoma" w:hAnsi="Tahoma" w:cs="Tahoma"/>
          <w:sz w:val="32"/>
          <w:szCs w:val="32"/>
        </w:rPr>
        <w:t xml:space="preserve"> </w:t>
      </w:r>
      <w:r w:rsidRPr="00223D93">
        <w:rPr>
          <w:rFonts w:ascii="Tahoma" w:hAnsi="Tahoma" w:cs="Tahoma"/>
          <w:sz w:val="32"/>
          <w:szCs w:val="32"/>
        </w:rPr>
        <w:t>den Verlust eines geliebten Menschen.</w:t>
      </w:r>
    </w:p>
    <w:p w14:paraId="0209AA0F" w14:textId="77777777" w:rsidR="00223D93" w:rsidRPr="00223D93" w:rsidRDefault="00223D93" w:rsidP="00223D93">
      <w:pPr>
        <w:spacing w:after="0"/>
        <w:rPr>
          <w:rFonts w:ascii="Tahoma" w:hAnsi="Tahoma" w:cs="Tahoma"/>
          <w:sz w:val="32"/>
          <w:szCs w:val="32"/>
        </w:rPr>
      </w:pPr>
    </w:p>
    <w:p w14:paraId="67D0B172" w14:textId="4E52C450" w:rsidR="00CE2831" w:rsidRPr="00223D93" w:rsidRDefault="00223D93" w:rsidP="00CE2831">
      <w:pPr>
        <w:spacing w:after="0"/>
        <w:rPr>
          <w:rFonts w:ascii="Tahoma" w:hAnsi="Tahoma" w:cs="Tahoma"/>
          <w:sz w:val="32"/>
          <w:szCs w:val="32"/>
        </w:rPr>
      </w:pPr>
      <w:r w:rsidRPr="00223D93">
        <w:rPr>
          <w:rFonts w:ascii="Tahoma" w:hAnsi="Tahoma" w:cs="Tahoma"/>
          <w:sz w:val="32"/>
          <w:szCs w:val="32"/>
        </w:rPr>
        <w:t>Martha und Maria – zwei Frauen, zwei Haltungen</w:t>
      </w:r>
      <w:r w:rsidR="00CE2831">
        <w:rPr>
          <w:rFonts w:ascii="Tahoma" w:hAnsi="Tahoma" w:cs="Tahoma"/>
          <w:sz w:val="32"/>
          <w:szCs w:val="32"/>
        </w:rPr>
        <w:t xml:space="preserve"> – </w:t>
      </w:r>
      <w:r w:rsidR="00CE2831" w:rsidRPr="00223D93">
        <w:rPr>
          <w:rFonts w:ascii="Tahoma" w:hAnsi="Tahoma" w:cs="Tahoma"/>
          <w:sz w:val="32"/>
          <w:szCs w:val="32"/>
        </w:rPr>
        <w:t>zwei Wege der Begegnung mit dem Tod</w:t>
      </w:r>
    </w:p>
    <w:p w14:paraId="47CDB992" w14:textId="77777777" w:rsidR="00223D93" w:rsidRPr="00223D93" w:rsidRDefault="00223D93" w:rsidP="00223D93">
      <w:pPr>
        <w:spacing w:after="0"/>
        <w:rPr>
          <w:rFonts w:ascii="Tahoma" w:hAnsi="Tahoma" w:cs="Tahoma"/>
          <w:sz w:val="32"/>
          <w:szCs w:val="32"/>
        </w:rPr>
      </w:pPr>
    </w:p>
    <w:p w14:paraId="1137021E" w14:textId="77777777" w:rsidR="00CE2831" w:rsidRPr="0073307A" w:rsidRDefault="00CE2831" w:rsidP="00CE2831">
      <w:pPr>
        <w:spacing w:after="0"/>
        <w:rPr>
          <w:rFonts w:ascii="Tahoma" w:hAnsi="Tahoma" w:cs="Tahoma"/>
          <w:sz w:val="32"/>
          <w:szCs w:val="32"/>
        </w:rPr>
      </w:pPr>
      <w:r w:rsidRPr="0073307A">
        <w:rPr>
          <w:rFonts w:ascii="Tahoma" w:hAnsi="Tahoma" w:cs="Tahoma"/>
          <w:sz w:val="32"/>
          <w:szCs w:val="32"/>
        </w:rPr>
        <w:t>Martha tritt Jesus entgegen.</w:t>
      </w:r>
    </w:p>
    <w:p w14:paraId="0658E662" w14:textId="77777777" w:rsidR="00CE2831" w:rsidRPr="0073307A" w:rsidRDefault="00CE2831" w:rsidP="00CE2831">
      <w:pPr>
        <w:spacing w:after="0"/>
        <w:rPr>
          <w:rFonts w:ascii="Tahoma" w:hAnsi="Tahoma" w:cs="Tahoma"/>
          <w:sz w:val="32"/>
          <w:szCs w:val="32"/>
        </w:rPr>
      </w:pPr>
      <w:r w:rsidRPr="0073307A">
        <w:rPr>
          <w:rFonts w:ascii="Tahoma" w:hAnsi="Tahoma" w:cs="Tahoma"/>
          <w:sz w:val="32"/>
          <w:szCs w:val="32"/>
        </w:rPr>
        <w:t>Ihr Bruder ist tot.</w:t>
      </w:r>
    </w:p>
    <w:p w14:paraId="1B8AFAE5" w14:textId="77777777" w:rsidR="00CE2831" w:rsidRPr="0073307A" w:rsidRDefault="00CE2831" w:rsidP="00CE2831">
      <w:pPr>
        <w:spacing w:after="0"/>
        <w:rPr>
          <w:rFonts w:ascii="Tahoma" w:hAnsi="Tahoma" w:cs="Tahoma"/>
          <w:sz w:val="32"/>
          <w:szCs w:val="32"/>
        </w:rPr>
      </w:pPr>
      <w:r w:rsidRPr="0073307A">
        <w:rPr>
          <w:rFonts w:ascii="Tahoma" w:hAnsi="Tahoma" w:cs="Tahoma"/>
          <w:sz w:val="32"/>
          <w:szCs w:val="32"/>
        </w:rPr>
        <w:t>Und sie sagt mit entwaffnender Ehrlichkeit:</w:t>
      </w:r>
    </w:p>
    <w:p w14:paraId="3DC7ECFF" w14:textId="77777777" w:rsidR="00CE2831" w:rsidRPr="0073307A" w:rsidRDefault="00CE2831" w:rsidP="00CE2831">
      <w:pPr>
        <w:spacing w:after="0"/>
        <w:rPr>
          <w:rFonts w:ascii="Tahoma" w:hAnsi="Tahoma" w:cs="Tahoma"/>
          <w:sz w:val="32"/>
          <w:szCs w:val="32"/>
        </w:rPr>
      </w:pPr>
    </w:p>
    <w:p w14:paraId="39DBC941" w14:textId="77777777" w:rsidR="00CE2831" w:rsidRPr="0073307A" w:rsidRDefault="00CE2831" w:rsidP="00CE2831">
      <w:pPr>
        <w:spacing w:after="0"/>
        <w:rPr>
          <w:rFonts w:ascii="Tahoma" w:hAnsi="Tahoma" w:cs="Tahoma"/>
          <w:sz w:val="32"/>
          <w:szCs w:val="32"/>
        </w:rPr>
      </w:pPr>
      <w:r w:rsidRPr="0073307A">
        <w:rPr>
          <w:rFonts w:ascii="Tahoma" w:hAnsi="Tahoma" w:cs="Tahoma"/>
          <w:sz w:val="32"/>
          <w:szCs w:val="32"/>
        </w:rPr>
        <w:t>„Herr, wärst du hier gewesen, mein Bruder wäre nicht gestorben.“</w:t>
      </w:r>
    </w:p>
    <w:p w14:paraId="78E49DE0" w14:textId="77777777" w:rsidR="00CE2831" w:rsidRPr="00223D93" w:rsidRDefault="00CE2831" w:rsidP="00CE2831">
      <w:pPr>
        <w:spacing w:after="0"/>
        <w:rPr>
          <w:rFonts w:ascii="Tahoma" w:hAnsi="Tahoma" w:cs="Tahoma"/>
          <w:sz w:val="32"/>
          <w:szCs w:val="32"/>
        </w:rPr>
      </w:pPr>
      <w:r w:rsidRPr="00223D93">
        <w:rPr>
          <w:rFonts w:ascii="Tahoma" w:hAnsi="Tahoma" w:cs="Tahoma"/>
          <w:sz w:val="32"/>
          <w:szCs w:val="32"/>
        </w:rPr>
        <w:t>Sie sagt, was viele denken, aber selten aussprechen:</w:t>
      </w:r>
    </w:p>
    <w:p w14:paraId="7589993A" w14:textId="77777777" w:rsidR="00CE2831" w:rsidRPr="00223D93" w:rsidRDefault="00CE2831" w:rsidP="00CE2831">
      <w:pPr>
        <w:spacing w:after="0"/>
        <w:rPr>
          <w:rFonts w:ascii="Tahoma" w:hAnsi="Tahoma" w:cs="Tahoma"/>
          <w:sz w:val="32"/>
          <w:szCs w:val="32"/>
        </w:rPr>
      </w:pPr>
      <w:r w:rsidRPr="00223D93">
        <w:rPr>
          <w:rFonts w:ascii="Tahoma" w:hAnsi="Tahoma" w:cs="Tahoma"/>
          <w:sz w:val="32"/>
          <w:szCs w:val="32"/>
        </w:rPr>
        <w:t>Wo warst du, Gott, als ich gelitten habe?</w:t>
      </w:r>
    </w:p>
    <w:p w14:paraId="2D799CFE" w14:textId="69A0A2FA" w:rsidR="00CE2831" w:rsidRPr="00223D93" w:rsidRDefault="00CE2831" w:rsidP="00CE2831">
      <w:pPr>
        <w:spacing w:after="0"/>
        <w:rPr>
          <w:rFonts w:ascii="Tahoma" w:hAnsi="Tahoma" w:cs="Tahoma"/>
          <w:sz w:val="32"/>
          <w:szCs w:val="32"/>
        </w:rPr>
      </w:pPr>
      <w:r w:rsidRPr="00223D93">
        <w:rPr>
          <w:rFonts w:ascii="Tahoma" w:hAnsi="Tahoma" w:cs="Tahoma"/>
          <w:sz w:val="32"/>
          <w:szCs w:val="32"/>
        </w:rPr>
        <w:t>Das ist ehrlich</w:t>
      </w:r>
      <w:r>
        <w:rPr>
          <w:rFonts w:ascii="Tahoma" w:hAnsi="Tahoma" w:cs="Tahoma"/>
          <w:sz w:val="32"/>
          <w:szCs w:val="32"/>
        </w:rPr>
        <w:t>.</w:t>
      </w:r>
      <w:r w:rsidRPr="00223D93">
        <w:rPr>
          <w:rFonts w:ascii="Tahoma" w:hAnsi="Tahoma" w:cs="Tahoma"/>
          <w:sz w:val="32"/>
          <w:szCs w:val="32"/>
        </w:rPr>
        <w:t xml:space="preserve"> Das ist Glaube ohne fromme Fassade.</w:t>
      </w:r>
    </w:p>
    <w:p w14:paraId="7490615D" w14:textId="0A40B651" w:rsidR="00CE2831" w:rsidRPr="0073307A" w:rsidRDefault="00CE2831" w:rsidP="00CE2831">
      <w:pPr>
        <w:spacing w:after="0"/>
        <w:rPr>
          <w:rFonts w:ascii="Tahoma" w:hAnsi="Tahoma" w:cs="Tahoma"/>
          <w:sz w:val="32"/>
          <w:szCs w:val="32"/>
        </w:rPr>
      </w:pPr>
      <w:r w:rsidRPr="0073307A">
        <w:rPr>
          <w:rFonts w:ascii="Tahoma" w:hAnsi="Tahoma" w:cs="Tahoma"/>
          <w:sz w:val="32"/>
          <w:szCs w:val="32"/>
        </w:rPr>
        <w:t>Es ist eine Form geistlicher Aufrichtigkeit</w:t>
      </w:r>
      <w:r>
        <w:rPr>
          <w:rFonts w:ascii="Tahoma" w:hAnsi="Tahoma" w:cs="Tahoma"/>
          <w:sz w:val="32"/>
          <w:szCs w:val="32"/>
        </w:rPr>
        <w:t xml:space="preserve"> – </w:t>
      </w:r>
      <w:r w:rsidRPr="0073307A">
        <w:rPr>
          <w:rFonts w:ascii="Tahoma" w:hAnsi="Tahoma" w:cs="Tahoma"/>
          <w:sz w:val="32"/>
          <w:szCs w:val="32"/>
        </w:rPr>
        <w:t>keine Resignation.</w:t>
      </w:r>
    </w:p>
    <w:p w14:paraId="23C37CD9" w14:textId="77777777" w:rsidR="00CE2831" w:rsidRDefault="00CE2831" w:rsidP="00CE2831">
      <w:pPr>
        <w:spacing w:after="0"/>
        <w:rPr>
          <w:rFonts w:ascii="Tahoma" w:hAnsi="Tahoma" w:cs="Tahoma"/>
          <w:sz w:val="32"/>
          <w:szCs w:val="32"/>
        </w:rPr>
      </w:pPr>
      <w:r w:rsidRPr="0073307A">
        <w:rPr>
          <w:rFonts w:ascii="Tahoma" w:hAnsi="Tahoma" w:cs="Tahoma"/>
          <w:sz w:val="32"/>
          <w:szCs w:val="32"/>
        </w:rPr>
        <w:t xml:space="preserve">Ihr Glaube ist denkender Glaube: </w:t>
      </w:r>
    </w:p>
    <w:p w14:paraId="1D994369" w14:textId="77777777" w:rsidR="00CE2831" w:rsidRPr="0073307A" w:rsidRDefault="00CE2831" w:rsidP="00CE2831">
      <w:pPr>
        <w:spacing w:after="0"/>
        <w:rPr>
          <w:rFonts w:ascii="Tahoma" w:hAnsi="Tahoma" w:cs="Tahoma"/>
          <w:sz w:val="32"/>
          <w:szCs w:val="32"/>
        </w:rPr>
      </w:pPr>
      <w:r w:rsidRPr="0073307A">
        <w:rPr>
          <w:rFonts w:ascii="Tahoma" w:hAnsi="Tahoma" w:cs="Tahoma"/>
          <w:sz w:val="32"/>
          <w:szCs w:val="32"/>
        </w:rPr>
        <w:t>Er fragt, er ringt, er hält Widersprüche aus.</w:t>
      </w:r>
    </w:p>
    <w:p w14:paraId="1BBBDDED" w14:textId="77777777" w:rsidR="00CE2831" w:rsidRPr="0073307A" w:rsidRDefault="00CE2831" w:rsidP="00CE2831">
      <w:pPr>
        <w:spacing w:after="0"/>
        <w:rPr>
          <w:rFonts w:ascii="Tahoma" w:hAnsi="Tahoma" w:cs="Tahoma"/>
          <w:sz w:val="32"/>
          <w:szCs w:val="32"/>
        </w:rPr>
      </w:pPr>
    </w:p>
    <w:p w14:paraId="4839E967" w14:textId="1C784C93" w:rsidR="00CE2831" w:rsidRPr="00223D93" w:rsidRDefault="00CE2831" w:rsidP="00CE2831">
      <w:pPr>
        <w:spacing w:after="0"/>
        <w:rPr>
          <w:rFonts w:ascii="Tahoma" w:hAnsi="Tahoma" w:cs="Tahoma"/>
          <w:sz w:val="32"/>
          <w:szCs w:val="32"/>
        </w:rPr>
      </w:pPr>
      <w:r w:rsidRPr="0073307A">
        <w:rPr>
          <w:rFonts w:ascii="Tahoma" w:hAnsi="Tahoma" w:cs="Tahoma"/>
          <w:sz w:val="32"/>
          <w:szCs w:val="32"/>
        </w:rPr>
        <w:t>Und genau dort begegnet ihr Jesus</w:t>
      </w:r>
      <w:r>
        <w:rPr>
          <w:rFonts w:ascii="Tahoma" w:hAnsi="Tahoma" w:cs="Tahoma"/>
          <w:sz w:val="32"/>
          <w:szCs w:val="32"/>
        </w:rPr>
        <w:t xml:space="preserve"> – </w:t>
      </w:r>
      <w:r w:rsidRPr="00223D93">
        <w:rPr>
          <w:rFonts w:ascii="Tahoma" w:hAnsi="Tahoma" w:cs="Tahoma"/>
          <w:sz w:val="32"/>
          <w:szCs w:val="32"/>
        </w:rPr>
        <w:t>genau in diesem ehrlichen Gespräch geschieht etwas.</w:t>
      </w:r>
    </w:p>
    <w:p w14:paraId="70BBE3C4" w14:textId="77777777" w:rsidR="00CE2831" w:rsidRPr="00223D93" w:rsidRDefault="00CE2831" w:rsidP="00CE2831">
      <w:pPr>
        <w:spacing w:after="0"/>
        <w:rPr>
          <w:rFonts w:ascii="Tahoma" w:hAnsi="Tahoma" w:cs="Tahoma"/>
          <w:sz w:val="32"/>
          <w:szCs w:val="32"/>
        </w:rPr>
      </w:pPr>
      <w:r w:rsidRPr="00223D93">
        <w:rPr>
          <w:rFonts w:ascii="Tahoma" w:hAnsi="Tahoma" w:cs="Tahoma"/>
          <w:sz w:val="32"/>
          <w:szCs w:val="32"/>
        </w:rPr>
        <w:t>Jesus antwortet nicht mit einer Erklärung, sondern mit einer Zusage:</w:t>
      </w:r>
    </w:p>
    <w:p w14:paraId="011286B7" w14:textId="77777777" w:rsidR="00CE2831" w:rsidRPr="0073307A" w:rsidRDefault="00CE2831" w:rsidP="00CE2831">
      <w:pPr>
        <w:spacing w:after="0"/>
        <w:rPr>
          <w:rFonts w:ascii="Tahoma" w:hAnsi="Tahoma" w:cs="Tahoma"/>
          <w:sz w:val="32"/>
          <w:szCs w:val="32"/>
        </w:rPr>
      </w:pPr>
    </w:p>
    <w:p w14:paraId="3EC6C3C4" w14:textId="77777777" w:rsidR="00CE2831" w:rsidRPr="0073307A" w:rsidRDefault="00CE2831" w:rsidP="00CE2831">
      <w:pPr>
        <w:spacing w:after="0"/>
        <w:rPr>
          <w:rFonts w:ascii="Tahoma" w:hAnsi="Tahoma" w:cs="Tahoma"/>
          <w:sz w:val="32"/>
          <w:szCs w:val="32"/>
        </w:rPr>
      </w:pPr>
      <w:r w:rsidRPr="0073307A">
        <w:rPr>
          <w:rFonts w:ascii="Tahoma" w:hAnsi="Tahoma" w:cs="Tahoma"/>
          <w:sz w:val="32"/>
          <w:szCs w:val="32"/>
        </w:rPr>
        <w:t>„Ich bin die Auferstehung und das Leben. Wer an mich glaubt, wird leben, auch wenn er stirbt.“</w:t>
      </w:r>
    </w:p>
    <w:p w14:paraId="6A511343" w14:textId="4E1E7380" w:rsidR="00CE2831" w:rsidRDefault="00CE2831" w:rsidP="00CE2831">
      <w:pPr>
        <w:spacing w:after="0"/>
        <w:rPr>
          <w:rFonts w:ascii="Tahoma" w:hAnsi="Tahoma" w:cs="Tahoma"/>
          <w:sz w:val="32"/>
          <w:szCs w:val="32"/>
        </w:rPr>
      </w:pPr>
    </w:p>
    <w:p w14:paraId="0141D603" w14:textId="55BBE2C4" w:rsidR="00CE2831" w:rsidRDefault="00CE2831" w:rsidP="00CE2831">
      <w:pPr>
        <w:spacing w:after="0"/>
        <w:rPr>
          <w:rFonts w:ascii="Tahoma" w:hAnsi="Tahoma" w:cs="Tahoma"/>
          <w:sz w:val="32"/>
          <w:szCs w:val="32"/>
        </w:rPr>
      </w:pPr>
    </w:p>
    <w:p w14:paraId="23F76374" w14:textId="77777777" w:rsidR="00CE2831" w:rsidRPr="0073307A" w:rsidRDefault="00CE2831" w:rsidP="00CE2831">
      <w:pPr>
        <w:spacing w:after="0"/>
        <w:rPr>
          <w:rFonts w:ascii="Tahoma" w:hAnsi="Tahoma" w:cs="Tahoma"/>
          <w:sz w:val="32"/>
          <w:szCs w:val="32"/>
        </w:rPr>
      </w:pPr>
    </w:p>
    <w:p w14:paraId="7142E5CD" w14:textId="77777777" w:rsidR="00CE2831" w:rsidRPr="0073307A" w:rsidRDefault="00CE2831" w:rsidP="00CE2831">
      <w:pPr>
        <w:spacing w:after="0"/>
        <w:rPr>
          <w:rFonts w:ascii="Tahoma" w:hAnsi="Tahoma" w:cs="Tahoma"/>
          <w:sz w:val="32"/>
          <w:szCs w:val="32"/>
        </w:rPr>
      </w:pPr>
      <w:r w:rsidRPr="0073307A">
        <w:rPr>
          <w:rFonts w:ascii="Tahoma" w:hAnsi="Tahoma" w:cs="Tahoma"/>
          <w:sz w:val="32"/>
          <w:szCs w:val="32"/>
        </w:rPr>
        <w:t>Auferstehung ist hier nicht ein Ereignis am Ende der Zeit,</w:t>
      </w:r>
    </w:p>
    <w:p w14:paraId="2E76F092" w14:textId="1D0F4CA2" w:rsidR="00CE2831" w:rsidRPr="0073307A" w:rsidRDefault="00CE2831" w:rsidP="00CE2831">
      <w:pPr>
        <w:spacing w:after="0"/>
        <w:rPr>
          <w:rFonts w:ascii="Tahoma" w:hAnsi="Tahoma" w:cs="Tahoma"/>
          <w:sz w:val="32"/>
          <w:szCs w:val="32"/>
        </w:rPr>
      </w:pPr>
      <w:r w:rsidRPr="0073307A">
        <w:rPr>
          <w:rFonts w:ascii="Tahoma" w:hAnsi="Tahoma" w:cs="Tahoma"/>
          <w:sz w:val="32"/>
          <w:szCs w:val="32"/>
        </w:rPr>
        <w:t>sondern eine Beziehung im Jetzt</w:t>
      </w:r>
      <w:r w:rsidR="00DF2023">
        <w:rPr>
          <w:rFonts w:ascii="Tahoma" w:hAnsi="Tahoma" w:cs="Tahoma"/>
          <w:sz w:val="32"/>
          <w:szCs w:val="32"/>
        </w:rPr>
        <w:t xml:space="preserve">, </w:t>
      </w:r>
      <w:r w:rsidR="00DF2023" w:rsidRPr="0073307A">
        <w:rPr>
          <w:rFonts w:ascii="Tahoma" w:hAnsi="Tahoma" w:cs="Tahoma"/>
          <w:sz w:val="32"/>
          <w:szCs w:val="32"/>
        </w:rPr>
        <w:t>eine Verwandlung der Gegenwart</w:t>
      </w:r>
      <w:r w:rsidR="00DF2023" w:rsidRPr="00DF2023">
        <w:rPr>
          <w:rFonts w:ascii="Tahoma" w:hAnsi="Tahoma" w:cs="Tahoma"/>
          <w:sz w:val="32"/>
          <w:szCs w:val="32"/>
        </w:rPr>
        <w:t xml:space="preserve"> </w:t>
      </w:r>
      <w:r w:rsidR="00DF2023">
        <w:rPr>
          <w:rFonts w:ascii="Tahoma" w:hAnsi="Tahoma" w:cs="Tahoma"/>
          <w:sz w:val="32"/>
          <w:szCs w:val="32"/>
        </w:rPr>
        <w:t xml:space="preserve">– </w:t>
      </w:r>
      <w:r w:rsidR="00DF2023" w:rsidRPr="0073307A">
        <w:rPr>
          <w:rFonts w:ascii="Tahoma" w:hAnsi="Tahoma" w:cs="Tahoma"/>
          <w:sz w:val="32"/>
          <w:szCs w:val="32"/>
        </w:rPr>
        <w:t>keine Vertröstung auf ein Jenseits</w:t>
      </w:r>
      <w:r w:rsidR="00DF2023">
        <w:rPr>
          <w:rFonts w:ascii="Tahoma" w:hAnsi="Tahoma" w:cs="Tahoma"/>
          <w:sz w:val="32"/>
          <w:szCs w:val="32"/>
        </w:rPr>
        <w:t>!</w:t>
      </w:r>
    </w:p>
    <w:p w14:paraId="23F7D7B3" w14:textId="77777777" w:rsidR="00CE2831" w:rsidRPr="0073307A" w:rsidRDefault="00CE2831" w:rsidP="00CE2831">
      <w:pPr>
        <w:spacing w:after="0"/>
        <w:rPr>
          <w:rFonts w:ascii="Tahoma" w:hAnsi="Tahoma" w:cs="Tahoma"/>
          <w:sz w:val="32"/>
          <w:szCs w:val="32"/>
        </w:rPr>
      </w:pPr>
      <w:r w:rsidRPr="0073307A">
        <w:rPr>
          <w:rFonts w:ascii="Tahoma" w:hAnsi="Tahoma" w:cs="Tahoma"/>
          <w:sz w:val="32"/>
          <w:szCs w:val="32"/>
        </w:rPr>
        <w:t>Jesus sagt nicht „Ich bringe Auferstehung“,</w:t>
      </w:r>
    </w:p>
    <w:p w14:paraId="761AAC84" w14:textId="77777777" w:rsidR="00CE2831" w:rsidRPr="0073307A" w:rsidRDefault="00CE2831" w:rsidP="00CE2831">
      <w:pPr>
        <w:spacing w:after="0"/>
        <w:rPr>
          <w:rFonts w:ascii="Tahoma" w:hAnsi="Tahoma" w:cs="Tahoma"/>
          <w:sz w:val="32"/>
          <w:szCs w:val="32"/>
        </w:rPr>
      </w:pPr>
      <w:r w:rsidRPr="0073307A">
        <w:rPr>
          <w:rFonts w:ascii="Tahoma" w:hAnsi="Tahoma" w:cs="Tahoma"/>
          <w:sz w:val="32"/>
          <w:szCs w:val="32"/>
        </w:rPr>
        <w:t>sondern „Ich bin Auferstehung“.</w:t>
      </w:r>
    </w:p>
    <w:p w14:paraId="68EC4DC4" w14:textId="77777777" w:rsidR="00651B0B" w:rsidRPr="00223D93" w:rsidRDefault="00651B0B" w:rsidP="00651B0B">
      <w:pPr>
        <w:spacing w:after="0"/>
        <w:rPr>
          <w:rFonts w:ascii="Tahoma" w:hAnsi="Tahoma" w:cs="Tahoma"/>
          <w:sz w:val="32"/>
          <w:szCs w:val="32"/>
        </w:rPr>
      </w:pPr>
    </w:p>
    <w:p w14:paraId="4C7056D5" w14:textId="3D200ED4" w:rsidR="00651B0B" w:rsidRPr="00223D93" w:rsidRDefault="00651B0B" w:rsidP="00651B0B">
      <w:pPr>
        <w:spacing w:after="0"/>
        <w:rPr>
          <w:rFonts w:ascii="Tahoma" w:hAnsi="Tahoma" w:cs="Tahoma"/>
          <w:sz w:val="32"/>
          <w:szCs w:val="32"/>
        </w:rPr>
      </w:pPr>
      <w:r w:rsidRPr="00223D93">
        <w:rPr>
          <w:rFonts w:ascii="Tahoma" w:hAnsi="Tahoma" w:cs="Tahoma"/>
          <w:sz w:val="32"/>
          <w:szCs w:val="32"/>
        </w:rPr>
        <w:t>Das ist der Satz, der über Allerseelen steht</w:t>
      </w:r>
      <w:r>
        <w:rPr>
          <w:rFonts w:ascii="Tahoma" w:hAnsi="Tahoma" w:cs="Tahoma"/>
          <w:sz w:val="32"/>
          <w:szCs w:val="32"/>
        </w:rPr>
        <w:t>:</w:t>
      </w:r>
    </w:p>
    <w:p w14:paraId="010718E0" w14:textId="77777777" w:rsidR="00CE2831" w:rsidRPr="0073307A" w:rsidRDefault="00CE2831" w:rsidP="00CE2831">
      <w:pPr>
        <w:spacing w:after="0"/>
        <w:rPr>
          <w:rFonts w:ascii="Tahoma" w:hAnsi="Tahoma" w:cs="Tahoma"/>
          <w:sz w:val="32"/>
          <w:szCs w:val="32"/>
        </w:rPr>
      </w:pPr>
      <w:r w:rsidRPr="0073307A">
        <w:rPr>
          <w:rFonts w:ascii="Tahoma" w:hAnsi="Tahoma" w:cs="Tahoma"/>
          <w:sz w:val="32"/>
          <w:szCs w:val="32"/>
        </w:rPr>
        <w:t>Dort, wo der Mensch sich an Christus bindet,</w:t>
      </w:r>
    </w:p>
    <w:p w14:paraId="08520506" w14:textId="77777777" w:rsidR="00CE2831" w:rsidRPr="0073307A" w:rsidRDefault="00CE2831" w:rsidP="00CE2831">
      <w:pPr>
        <w:spacing w:after="0"/>
        <w:rPr>
          <w:rFonts w:ascii="Tahoma" w:hAnsi="Tahoma" w:cs="Tahoma"/>
          <w:sz w:val="32"/>
          <w:szCs w:val="32"/>
        </w:rPr>
      </w:pPr>
      <w:r w:rsidRPr="0073307A">
        <w:rPr>
          <w:rFonts w:ascii="Tahoma" w:hAnsi="Tahoma" w:cs="Tahoma"/>
          <w:sz w:val="32"/>
          <w:szCs w:val="32"/>
        </w:rPr>
        <w:t>wo Vertrauen, Liebe und Wahrheit wachsen –</w:t>
      </w:r>
    </w:p>
    <w:p w14:paraId="4D975AC5" w14:textId="77777777" w:rsidR="00CE2831" w:rsidRPr="0073307A" w:rsidRDefault="00CE2831" w:rsidP="00CE2831">
      <w:pPr>
        <w:spacing w:after="0"/>
        <w:rPr>
          <w:rFonts w:ascii="Tahoma" w:hAnsi="Tahoma" w:cs="Tahoma"/>
          <w:sz w:val="32"/>
          <w:szCs w:val="32"/>
        </w:rPr>
      </w:pPr>
      <w:r w:rsidRPr="0073307A">
        <w:rPr>
          <w:rFonts w:ascii="Tahoma" w:hAnsi="Tahoma" w:cs="Tahoma"/>
          <w:sz w:val="32"/>
          <w:szCs w:val="32"/>
        </w:rPr>
        <w:t>da beginnt Leben, das der Tod nicht zerstören kann.</w:t>
      </w:r>
    </w:p>
    <w:p w14:paraId="4C7F46FC" w14:textId="5D25C657" w:rsidR="00223D93" w:rsidRDefault="00223D93" w:rsidP="00223D93">
      <w:pPr>
        <w:spacing w:after="0"/>
        <w:rPr>
          <w:rFonts w:ascii="Tahoma" w:hAnsi="Tahoma" w:cs="Tahoma"/>
          <w:sz w:val="32"/>
          <w:szCs w:val="32"/>
        </w:rPr>
      </w:pPr>
    </w:p>
    <w:p w14:paraId="25267FAE" w14:textId="77777777" w:rsidR="00CE2831" w:rsidRPr="00CE2831" w:rsidRDefault="00CE2831" w:rsidP="00CE2831">
      <w:pPr>
        <w:spacing w:after="0"/>
        <w:rPr>
          <w:rFonts w:ascii="Tahoma" w:hAnsi="Tahoma" w:cs="Tahoma"/>
          <w:sz w:val="32"/>
          <w:szCs w:val="32"/>
        </w:rPr>
      </w:pPr>
      <w:r w:rsidRPr="00CE2831">
        <w:rPr>
          <w:rFonts w:ascii="Tahoma" w:hAnsi="Tahoma" w:cs="Tahoma"/>
          <w:sz w:val="32"/>
          <w:szCs w:val="32"/>
        </w:rPr>
        <w:t>Marthas Glaube wird von der theoretischen Hoffnung in eine existentielle Beziehung überführt.</w:t>
      </w:r>
    </w:p>
    <w:p w14:paraId="50FD0675" w14:textId="77777777" w:rsidR="00CE2831" w:rsidRPr="00CE2831" w:rsidRDefault="00CE2831" w:rsidP="00CE2831">
      <w:pPr>
        <w:spacing w:after="0"/>
        <w:rPr>
          <w:rFonts w:ascii="Tahoma" w:hAnsi="Tahoma" w:cs="Tahoma"/>
          <w:sz w:val="32"/>
          <w:szCs w:val="32"/>
        </w:rPr>
      </w:pPr>
      <w:r w:rsidRPr="00CE2831">
        <w:rPr>
          <w:rFonts w:ascii="Tahoma" w:hAnsi="Tahoma" w:cs="Tahoma"/>
          <w:sz w:val="32"/>
          <w:szCs w:val="32"/>
        </w:rPr>
        <w:t>Sie bekennt schließlich:</w:t>
      </w:r>
    </w:p>
    <w:p w14:paraId="15EDA4F3" w14:textId="77777777" w:rsidR="00CE2831" w:rsidRPr="00CE2831" w:rsidRDefault="00CE2831" w:rsidP="00CE2831">
      <w:pPr>
        <w:spacing w:after="0"/>
        <w:rPr>
          <w:rFonts w:ascii="Tahoma" w:hAnsi="Tahoma" w:cs="Tahoma"/>
          <w:sz w:val="32"/>
          <w:szCs w:val="32"/>
        </w:rPr>
      </w:pPr>
    </w:p>
    <w:p w14:paraId="58DDCE13" w14:textId="77777777" w:rsidR="00CE2831" w:rsidRPr="00CE2831" w:rsidRDefault="00CE2831" w:rsidP="00CE2831">
      <w:pPr>
        <w:spacing w:after="0"/>
        <w:rPr>
          <w:rFonts w:ascii="Tahoma" w:hAnsi="Tahoma" w:cs="Tahoma"/>
          <w:sz w:val="32"/>
          <w:szCs w:val="32"/>
        </w:rPr>
      </w:pPr>
      <w:r w:rsidRPr="00CE2831">
        <w:rPr>
          <w:rFonts w:ascii="Tahoma" w:hAnsi="Tahoma" w:cs="Tahoma"/>
          <w:sz w:val="32"/>
          <w:szCs w:val="32"/>
        </w:rPr>
        <w:t>„Ja, Herr, ich glaube, dass du der Christus bist, der Sohn Gottes, der in die Welt gekommen ist“ (</w:t>
      </w:r>
      <w:proofErr w:type="spellStart"/>
      <w:r w:rsidRPr="00CE2831">
        <w:rPr>
          <w:rFonts w:ascii="Tahoma" w:hAnsi="Tahoma" w:cs="Tahoma"/>
          <w:sz w:val="32"/>
          <w:szCs w:val="32"/>
        </w:rPr>
        <w:t>Joh</w:t>
      </w:r>
      <w:proofErr w:type="spellEnd"/>
      <w:r w:rsidRPr="00CE2831">
        <w:rPr>
          <w:rFonts w:ascii="Tahoma" w:hAnsi="Tahoma" w:cs="Tahoma"/>
          <w:sz w:val="32"/>
          <w:szCs w:val="32"/>
        </w:rPr>
        <w:t xml:space="preserve"> 11,27).</w:t>
      </w:r>
    </w:p>
    <w:p w14:paraId="3221E904" w14:textId="316CA8DB" w:rsidR="00CE2831" w:rsidRPr="00CE2831" w:rsidRDefault="00CE2831" w:rsidP="00CE2831">
      <w:pPr>
        <w:spacing w:after="0"/>
        <w:rPr>
          <w:rFonts w:ascii="Tahoma" w:hAnsi="Tahoma" w:cs="Tahoma"/>
          <w:sz w:val="32"/>
          <w:szCs w:val="32"/>
        </w:rPr>
      </w:pPr>
      <w:r w:rsidRPr="00CE2831">
        <w:rPr>
          <w:rFonts w:ascii="Tahoma" w:hAnsi="Tahoma" w:cs="Tahoma"/>
          <w:sz w:val="32"/>
          <w:szCs w:val="32"/>
        </w:rPr>
        <w:t>Damit formuliert sie eines der stärksten Christusbekenntnisse des Neuen Testaments –</w:t>
      </w:r>
      <w:r w:rsidR="00651B0B">
        <w:rPr>
          <w:rFonts w:ascii="Tahoma" w:hAnsi="Tahoma" w:cs="Tahoma"/>
          <w:sz w:val="32"/>
          <w:szCs w:val="32"/>
        </w:rPr>
        <w:t xml:space="preserve"> </w:t>
      </w:r>
      <w:r w:rsidRPr="00CE2831">
        <w:rPr>
          <w:rFonts w:ascii="Tahoma" w:hAnsi="Tahoma" w:cs="Tahoma"/>
          <w:sz w:val="32"/>
          <w:szCs w:val="32"/>
        </w:rPr>
        <w:t>ein johanneisches Gegenstück zum Petrusbekenntnis der Synoptiker.</w:t>
      </w:r>
    </w:p>
    <w:p w14:paraId="59F515BF" w14:textId="77777777" w:rsidR="00CE2831" w:rsidRPr="00CE2831" w:rsidRDefault="00CE2831" w:rsidP="00CE2831">
      <w:pPr>
        <w:spacing w:after="0"/>
        <w:rPr>
          <w:rFonts w:ascii="Tahoma" w:hAnsi="Tahoma" w:cs="Tahoma"/>
          <w:sz w:val="32"/>
          <w:szCs w:val="32"/>
        </w:rPr>
      </w:pPr>
    </w:p>
    <w:p w14:paraId="2A5018F4" w14:textId="77777777" w:rsidR="00CE2831" w:rsidRPr="00CE2831" w:rsidRDefault="00CE2831" w:rsidP="00CE2831">
      <w:pPr>
        <w:spacing w:after="0"/>
        <w:rPr>
          <w:rFonts w:ascii="Tahoma" w:hAnsi="Tahoma" w:cs="Tahoma"/>
          <w:sz w:val="32"/>
          <w:szCs w:val="32"/>
        </w:rPr>
      </w:pPr>
      <w:r w:rsidRPr="00CE2831">
        <w:rPr>
          <w:rFonts w:ascii="Tahoma" w:hAnsi="Tahoma" w:cs="Tahoma"/>
          <w:sz w:val="32"/>
          <w:szCs w:val="32"/>
        </w:rPr>
        <w:t>In der Theologie der Kirche wird Martha so zum Typus des reflektierten, mündigen Glaubens:</w:t>
      </w:r>
    </w:p>
    <w:p w14:paraId="0D36EA53" w14:textId="5DDA16F0" w:rsidR="006841AC" w:rsidRDefault="00CE2831" w:rsidP="00CE2831">
      <w:pPr>
        <w:spacing w:after="0"/>
        <w:rPr>
          <w:rFonts w:ascii="Tahoma" w:hAnsi="Tahoma" w:cs="Tahoma"/>
          <w:sz w:val="32"/>
          <w:szCs w:val="32"/>
        </w:rPr>
      </w:pPr>
      <w:r w:rsidRPr="00CE2831">
        <w:rPr>
          <w:rFonts w:ascii="Tahoma" w:hAnsi="Tahoma" w:cs="Tahoma"/>
          <w:sz w:val="32"/>
          <w:szCs w:val="32"/>
        </w:rPr>
        <w:t>Sie steht für den Menschen, der glaubt, obwohl er den Tod sieht, der vertraut, ohne alle Fragen beantwortet zu bekommen.</w:t>
      </w:r>
    </w:p>
    <w:p w14:paraId="477D4FA8" w14:textId="77777777" w:rsidR="00CE2831" w:rsidRPr="00223D93" w:rsidRDefault="00CE2831" w:rsidP="00223D93">
      <w:pPr>
        <w:spacing w:after="0"/>
        <w:rPr>
          <w:rFonts w:ascii="Tahoma" w:hAnsi="Tahoma" w:cs="Tahoma"/>
          <w:sz w:val="32"/>
          <w:szCs w:val="32"/>
        </w:rPr>
      </w:pPr>
    </w:p>
    <w:p w14:paraId="438D826D" w14:textId="1FF46729" w:rsidR="00223D93" w:rsidRPr="00223D93" w:rsidRDefault="00223D93" w:rsidP="00223D93">
      <w:pPr>
        <w:spacing w:after="0"/>
        <w:rPr>
          <w:rFonts w:ascii="Tahoma" w:hAnsi="Tahoma" w:cs="Tahoma"/>
          <w:sz w:val="32"/>
          <w:szCs w:val="32"/>
        </w:rPr>
      </w:pPr>
      <w:r w:rsidRPr="00223D93">
        <w:rPr>
          <w:rFonts w:ascii="Tahoma" w:hAnsi="Tahoma" w:cs="Tahoma"/>
          <w:sz w:val="32"/>
          <w:szCs w:val="32"/>
        </w:rPr>
        <w:t>Maria dagegen bleibt zunächst zurück</w:t>
      </w:r>
      <w:r w:rsidR="00CE2831">
        <w:rPr>
          <w:rFonts w:ascii="Tahoma" w:hAnsi="Tahoma" w:cs="Tahoma"/>
          <w:sz w:val="32"/>
          <w:szCs w:val="32"/>
        </w:rPr>
        <w:t xml:space="preserve"> – in der Fortsetzung lesen wir:</w:t>
      </w:r>
      <w:r w:rsidR="00651B0B">
        <w:rPr>
          <w:rFonts w:ascii="Tahoma" w:hAnsi="Tahoma" w:cs="Tahoma"/>
          <w:sz w:val="32"/>
          <w:szCs w:val="32"/>
        </w:rPr>
        <w:t xml:space="preserve"> </w:t>
      </w:r>
      <w:r w:rsidRPr="00223D93">
        <w:rPr>
          <w:rFonts w:ascii="Tahoma" w:hAnsi="Tahoma" w:cs="Tahoma"/>
          <w:sz w:val="32"/>
          <w:szCs w:val="32"/>
        </w:rPr>
        <w:t>Sie ist still. Sie weint.</w:t>
      </w:r>
    </w:p>
    <w:p w14:paraId="4A42854F" w14:textId="617A7089" w:rsidR="00223D93" w:rsidRPr="00223D93" w:rsidRDefault="00223D93" w:rsidP="00223D93">
      <w:pPr>
        <w:spacing w:after="0"/>
        <w:rPr>
          <w:rFonts w:ascii="Tahoma" w:hAnsi="Tahoma" w:cs="Tahoma"/>
          <w:sz w:val="32"/>
          <w:szCs w:val="32"/>
        </w:rPr>
      </w:pPr>
      <w:r w:rsidRPr="00223D93">
        <w:rPr>
          <w:rFonts w:ascii="Tahoma" w:hAnsi="Tahoma" w:cs="Tahoma"/>
          <w:sz w:val="32"/>
          <w:szCs w:val="32"/>
        </w:rPr>
        <w:t>Auch das ist Glaube – der Glaube derer, die keine Worte mehr finden.</w:t>
      </w:r>
      <w:r w:rsidR="00DF2023">
        <w:rPr>
          <w:rFonts w:ascii="Tahoma" w:hAnsi="Tahoma" w:cs="Tahoma"/>
          <w:sz w:val="32"/>
          <w:szCs w:val="32"/>
        </w:rPr>
        <w:t xml:space="preserve"> </w:t>
      </w:r>
      <w:r w:rsidRPr="00223D93">
        <w:rPr>
          <w:rFonts w:ascii="Tahoma" w:hAnsi="Tahoma" w:cs="Tahoma"/>
          <w:sz w:val="32"/>
          <w:szCs w:val="32"/>
        </w:rPr>
        <w:t>Jesus weint mit ihr.</w:t>
      </w:r>
    </w:p>
    <w:p w14:paraId="423D6176" w14:textId="6B0BC1DB" w:rsidR="00223D93" w:rsidRPr="00223D93" w:rsidRDefault="00223D93" w:rsidP="00223D93">
      <w:pPr>
        <w:spacing w:after="0"/>
        <w:rPr>
          <w:rFonts w:ascii="Tahoma" w:hAnsi="Tahoma" w:cs="Tahoma"/>
          <w:sz w:val="32"/>
          <w:szCs w:val="32"/>
        </w:rPr>
      </w:pPr>
      <w:r w:rsidRPr="00223D93">
        <w:rPr>
          <w:rFonts w:ascii="Tahoma" w:hAnsi="Tahoma" w:cs="Tahoma"/>
          <w:sz w:val="32"/>
          <w:szCs w:val="32"/>
        </w:rPr>
        <w:t>Er hält ihre Tränen aus.</w:t>
      </w:r>
      <w:r w:rsidR="00DF2023">
        <w:rPr>
          <w:rFonts w:ascii="Tahoma" w:hAnsi="Tahoma" w:cs="Tahoma"/>
          <w:sz w:val="32"/>
          <w:szCs w:val="32"/>
        </w:rPr>
        <w:t xml:space="preserve"> </w:t>
      </w:r>
      <w:r w:rsidRPr="00223D93">
        <w:rPr>
          <w:rFonts w:ascii="Tahoma" w:hAnsi="Tahoma" w:cs="Tahoma"/>
          <w:sz w:val="32"/>
          <w:szCs w:val="32"/>
        </w:rPr>
        <w:t>Er ist da – ohne zu erklären.</w:t>
      </w:r>
    </w:p>
    <w:p w14:paraId="47D0C050" w14:textId="77777777" w:rsidR="00223D93" w:rsidRPr="00223D93" w:rsidRDefault="00223D93" w:rsidP="00223D93">
      <w:pPr>
        <w:spacing w:after="0"/>
        <w:rPr>
          <w:rFonts w:ascii="Tahoma" w:hAnsi="Tahoma" w:cs="Tahoma"/>
          <w:sz w:val="32"/>
          <w:szCs w:val="32"/>
        </w:rPr>
      </w:pPr>
    </w:p>
    <w:p w14:paraId="47D3A2E2" w14:textId="77777777" w:rsidR="00DF2023" w:rsidRDefault="00DF2023" w:rsidP="00223D93">
      <w:pPr>
        <w:spacing w:after="0"/>
        <w:rPr>
          <w:rFonts w:ascii="Tahoma" w:hAnsi="Tahoma" w:cs="Tahoma"/>
          <w:sz w:val="32"/>
          <w:szCs w:val="32"/>
        </w:rPr>
      </w:pPr>
    </w:p>
    <w:p w14:paraId="2E6E8BBD" w14:textId="6EFBAAC8" w:rsidR="00223D93" w:rsidRPr="00223D93" w:rsidRDefault="00223D93" w:rsidP="00223D93">
      <w:pPr>
        <w:spacing w:after="0"/>
        <w:rPr>
          <w:rFonts w:ascii="Tahoma" w:hAnsi="Tahoma" w:cs="Tahoma"/>
          <w:sz w:val="32"/>
          <w:szCs w:val="32"/>
        </w:rPr>
      </w:pPr>
      <w:r w:rsidRPr="00223D93">
        <w:rPr>
          <w:rFonts w:ascii="Tahoma" w:hAnsi="Tahoma" w:cs="Tahoma"/>
          <w:sz w:val="32"/>
          <w:szCs w:val="32"/>
        </w:rPr>
        <w:t>Zwei Wege, ein Gott.</w:t>
      </w:r>
    </w:p>
    <w:p w14:paraId="61F3A0DC" w14:textId="77777777" w:rsidR="00223D93" w:rsidRPr="00223D93" w:rsidRDefault="00223D93" w:rsidP="00223D93">
      <w:pPr>
        <w:spacing w:after="0"/>
        <w:rPr>
          <w:rFonts w:ascii="Tahoma" w:hAnsi="Tahoma" w:cs="Tahoma"/>
          <w:sz w:val="32"/>
          <w:szCs w:val="32"/>
        </w:rPr>
      </w:pPr>
      <w:r w:rsidRPr="00223D93">
        <w:rPr>
          <w:rFonts w:ascii="Tahoma" w:hAnsi="Tahoma" w:cs="Tahoma"/>
          <w:sz w:val="32"/>
          <w:szCs w:val="32"/>
        </w:rPr>
        <w:t>Beide Schwestern werden ernst genommen – die Fragende und die Schweigende.</w:t>
      </w:r>
    </w:p>
    <w:p w14:paraId="5A6EF189" w14:textId="77777777" w:rsidR="00223D93" w:rsidRPr="00223D93" w:rsidRDefault="00223D93" w:rsidP="00223D93">
      <w:pPr>
        <w:spacing w:after="0"/>
        <w:rPr>
          <w:rFonts w:ascii="Tahoma" w:hAnsi="Tahoma" w:cs="Tahoma"/>
          <w:sz w:val="32"/>
          <w:szCs w:val="32"/>
        </w:rPr>
      </w:pPr>
      <w:r w:rsidRPr="00223D93">
        <w:rPr>
          <w:rFonts w:ascii="Tahoma" w:hAnsi="Tahoma" w:cs="Tahoma"/>
          <w:sz w:val="32"/>
          <w:szCs w:val="32"/>
        </w:rPr>
        <w:t>Der Glaube hat viele Gesichter.</w:t>
      </w:r>
    </w:p>
    <w:p w14:paraId="6D34F7E6" w14:textId="77777777" w:rsidR="00223D93" w:rsidRPr="00223D93" w:rsidRDefault="00223D93" w:rsidP="00223D93">
      <w:pPr>
        <w:spacing w:after="0"/>
        <w:rPr>
          <w:rFonts w:ascii="Tahoma" w:hAnsi="Tahoma" w:cs="Tahoma"/>
          <w:sz w:val="32"/>
          <w:szCs w:val="32"/>
        </w:rPr>
      </w:pPr>
    </w:p>
    <w:p w14:paraId="76FC49FC" w14:textId="77777777" w:rsidR="00651B0B" w:rsidRPr="0073307A" w:rsidRDefault="00651B0B" w:rsidP="00651B0B">
      <w:pPr>
        <w:spacing w:after="0"/>
        <w:rPr>
          <w:rFonts w:ascii="Tahoma" w:hAnsi="Tahoma" w:cs="Tahoma"/>
          <w:sz w:val="32"/>
          <w:szCs w:val="32"/>
        </w:rPr>
      </w:pPr>
      <w:r w:rsidRPr="0073307A">
        <w:rPr>
          <w:rFonts w:ascii="Tahoma" w:hAnsi="Tahoma" w:cs="Tahoma"/>
          <w:sz w:val="32"/>
          <w:szCs w:val="32"/>
        </w:rPr>
        <w:t>Was bedeutet das für uns – für den modernen Menschen,</w:t>
      </w:r>
    </w:p>
    <w:p w14:paraId="47AF315F" w14:textId="77777777" w:rsidR="00651B0B" w:rsidRPr="0073307A" w:rsidRDefault="00651B0B" w:rsidP="00651B0B">
      <w:pPr>
        <w:spacing w:after="0"/>
        <w:rPr>
          <w:rFonts w:ascii="Tahoma" w:hAnsi="Tahoma" w:cs="Tahoma"/>
          <w:sz w:val="32"/>
          <w:szCs w:val="32"/>
        </w:rPr>
      </w:pPr>
      <w:r w:rsidRPr="0073307A">
        <w:rPr>
          <w:rFonts w:ascii="Tahoma" w:hAnsi="Tahoma" w:cs="Tahoma"/>
          <w:sz w:val="32"/>
          <w:szCs w:val="32"/>
        </w:rPr>
        <w:t>der zwischen technologischem Fortschritt und existenzieller Leere pendelt?</w:t>
      </w:r>
    </w:p>
    <w:p w14:paraId="2705E7D9" w14:textId="77777777" w:rsidR="00651B0B" w:rsidRPr="0073307A" w:rsidRDefault="00651B0B" w:rsidP="00651B0B">
      <w:pPr>
        <w:spacing w:after="0"/>
        <w:rPr>
          <w:rFonts w:ascii="Tahoma" w:hAnsi="Tahoma" w:cs="Tahoma"/>
          <w:sz w:val="32"/>
          <w:szCs w:val="32"/>
        </w:rPr>
      </w:pPr>
    </w:p>
    <w:p w14:paraId="289C3D9C" w14:textId="77777777" w:rsidR="00651B0B" w:rsidRPr="0073307A" w:rsidRDefault="00651B0B" w:rsidP="00651B0B">
      <w:pPr>
        <w:spacing w:after="0"/>
        <w:rPr>
          <w:rFonts w:ascii="Tahoma" w:hAnsi="Tahoma" w:cs="Tahoma"/>
          <w:sz w:val="32"/>
          <w:szCs w:val="32"/>
        </w:rPr>
      </w:pPr>
      <w:r w:rsidRPr="0073307A">
        <w:rPr>
          <w:rFonts w:ascii="Tahoma" w:hAnsi="Tahoma" w:cs="Tahoma"/>
          <w:sz w:val="32"/>
          <w:szCs w:val="32"/>
        </w:rPr>
        <w:t>Wir leben in einer Kultur, die den Tod aus dem Sichtfeld verdrängt.</w:t>
      </w:r>
    </w:p>
    <w:p w14:paraId="0CF451FB" w14:textId="77777777" w:rsidR="00651B0B" w:rsidRDefault="00651B0B" w:rsidP="00651B0B">
      <w:pPr>
        <w:spacing w:after="0"/>
        <w:rPr>
          <w:rFonts w:ascii="Tahoma" w:hAnsi="Tahoma" w:cs="Tahoma"/>
          <w:sz w:val="32"/>
          <w:szCs w:val="32"/>
        </w:rPr>
      </w:pPr>
      <w:r w:rsidRPr="0073307A">
        <w:rPr>
          <w:rFonts w:ascii="Tahoma" w:hAnsi="Tahoma" w:cs="Tahoma"/>
          <w:sz w:val="32"/>
          <w:szCs w:val="32"/>
        </w:rPr>
        <w:t xml:space="preserve">Er wird ausgelagert – in Krankenhäuser, in Rituale, </w:t>
      </w:r>
      <w:r>
        <w:rPr>
          <w:rFonts w:ascii="Tahoma" w:hAnsi="Tahoma" w:cs="Tahoma"/>
          <w:sz w:val="32"/>
          <w:szCs w:val="32"/>
        </w:rPr>
        <w:t xml:space="preserve">in geeigneten und modernen Bestattungsformen, </w:t>
      </w:r>
    </w:p>
    <w:p w14:paraId="13F9C887" w14:textId="77777777" w:rsidR="00651B0B" w:rsidRPr="007C3885" w:rsidRDefault="00651B0B" w:rsidP="00651B0B">
      <w:pPr>
        <w:spacing w:after="0"/>
        <w:rPr>
          <w:rFonts w:ascii="Tahoma" w:hAnsi="Tahoma" w:cs="Tahoma"/>
          <w:sz w:val="32"/>
          <w:szCs w:val="32"/>
          <w:lang w:val="en-GB"/>
        </w:rPr>
      </w:pPr>
      <w:r w:rsidRPr="007C3885">
        <w:rPr>
          <w:rFonts w:ascii="Tahoma" w:hAnsi="Tahoma" w:cs="Tahoma"/>
          <w:sz w:val="32"/>
          <w:szCs w:val="32"/>
          <w:lang w:val="en-GB"/>
        </w:rPr>
        <w:t>die „state of the art“ sind.</w:t>
      </w:r>
    </w:p>
    <w:p w14:paraId="708E9B50" w14:textId="77777777" w:rsidR="00651B0B" w:rsidRPr="007C3885" w:rsidRDefault="00651B0B" w:rsidP="00651B0B">
      <w:pPr>
        <w:spacing w:after="0"/>
        <w:rPr>
          <w:rFonts w:ascii="Tahoma" w:hAnsi="Tahoma" w:cs="Tahoma"/>
          <w:sz w:val="32"/>
          <w:szCs w:val="32"/>
          <w:lang w:val="en-GB"/>
        </w:rPr>
      </w:pPr>
    </w:p>
    <w:p w14:paraId="29E935B7" w14:textId="77777777" w:rsidR="00651B0B" w:rsidRPr="0073307A" w:rsidRDefault="00651B0B" w:rsidP="00651B0B">
      <w:pPr>
        <w:spacing w:after="0"/>
        <w:rPr>
          <w:rFonts w:ascii="Tahoma" w:hAnsi="Tahoma" w:cs="Tahoma"/>
          <w:sz w:val="32"/>
          <w:szCs w:val="32"/>
        </w:rPr>
      </w:pPr>
      <w:r>
        <w:rPr>
          <w:rFonts w:ascii="Tahoma" w:hAnsi="Tahoma" w:cs="Tahoma"/>
          <w:sz w:val="32"/>
          <w:szCs w:val="32"/>
        </w:rPr>
        <w:t>Aber – g</w:t>
      </w:r>
      <w:r w:rsidRPr="0073307A">
        <w:rPr>
          <w:rFonts w:ascii="Tahoma" w:hAnsi="Tahoma" w:cs="Tahoma"/>
          <w:sz w:val="32"/>
          <w:szCs w:val="32"/>
        </w:rPr>
        <w:t>erade dort, wo wir versuchen, das Ende zu vergessen,</w:t>
      </w:r>
      <w:r>
        <w:rPr>
          <w:rFonts w:ascii="Tahoma" w:hAnsi="Tahoma" w:cs="Tahoma"/>
          <w:sz w:val="32"/>
          <w:szCs w:val="32"/>
        </w:rPr>
        <w:t xml:space="preserve"> das Ende neu zu interpretieren, </w:t>
      </w:r>
      <w:r w:rsidRPr="0073307A">
        <w:rPr>
          <w:rFonts w:ascii="Tahoma" w:hAnsi="Tahoma" w:cs="Tahoma"/>
          <w:sz w:val="32"/>
          <w:szCs w:val="32"/>
        </w:rPr>
        <w:t>wächst eine stille Sehnsucht nach Tiefe, nach Sinn, nach Transzendenz</w:t>
      </w:r>
      <w:r>
        <w:rPr>
          <w:rFonts w:ascii="Tahoma" w:hAnsi="Tahoma" w:cs="Tahoma"/>
          <w:sz w:val="32"/>
          <w:szCs w:val="32"/>
        </w:rPr>
        <w:t xml:space="preserve"> – nach Feiertagen wie diesen!</w:t>
      </w:r>
    </w:p>
    <w:p w14:paraId="72BE6573" w14:textId="77777777" w:rsidR="00651B0B" w:rsidRPr="0073307A" w:rsidRDefault="00651B0B" w:rsidP="00651B0B">
      <w:pPr>
        <w:spacing w:after="0"/>
        <w:rPr>
          <w:rFonts w:ascii="Tahoma" w:hAnsi="Tahoma" w:cs="Tahoma"/>
          <w:sz w:val="32"/>
          <w:szCs w:val="32"/>
        </w:rPr>
      </w:pPr>
    </w:p>
    <w:p w14:paraId="0D46E0EB" w14:textId="77777777" w:rsidR="00651B0B" w:rsidRPr="0073307A" w:rsidRDefault="00651B0B" w:rsidP="00651B0B">
      <w:pPr>
        <w:spacing w:after="0"/>
        <w:rPr>
          <w:rFonts w:ascii="Tahoma" w:hAnsi="Tahoma" w:cs="Tahoma"/>
          <w:sz w:val="32"/>
          <w:szCs w:val="32"/>
        </w:rPr>
      </w:pPr>
      <w:r w:rsidRPr="0073307A">
        <w:rPr>
          <w:rFonts w:ascii="Tahoma" w:hAnsi="Tahoma" w:cs="Tahoma"/>
          <w:sz w:val="32"/>
          <w:szCs w:val="32"/>
        </w:rPr>
        <w:t>Allerseelen ist – wenn man so will – ein kultureller Gegenentwurf:</w:t>
      </w:r>
    </w:p>
    <w:p w14:paraId="732F5FD3" w14:textId="77777777" w:rsidR="00651B0B" w:rsidRPr="0073307A" w:rsidRDefault="00651B0B" w:rsidP="00651B0B">
      <w:pPr>
        <w:spacing w:after="0"/>
        <w:rPr>
          <w:rFonts w:ascii="Tahoma" w:hAnsi="Tahoma" w:cs="Tahoma"/>
          <w:sz w:val="32"/>
          <w:szCs w:val="32"/>
        </w:rPr>
      </w:pPr>
      <w:r w:rsidRPr="0073307A">
        <w:rPr>
          <w:rFonts w:ascii="Tahoma" w:hAnsi="Tahoma" w:cs="Tahoma"/>
          <w:sz w:val="32"/>
          <w:szCs w:val="32"/>
        </w:rPr>
        <w:t>Er erinnert daran, dass Menschsein mehr ist als Produktivität.</w:t>
      </w:r>
    </w:p>
    <w:p w14:paraId="7B7C144A" w14:textId="77777777" w:rsidR="00651B0B" w:rsidRPr="0073307A" w:rsidRDefault="00651B0B" w:rsidP="00651B0B">
      <w:pPr>
        <w:spacing w:after="0"/>
        <w:rPr>
          <w:rFonts w:ascii="Tahoma" w:hAnsi="Tahoma" w:cs="Tahoma"/>
          <w:sz w:val="32"/>
          <w:szCs w:val="32"/>
        </w:rPr>
      </w:pPr>
      <w:r w:rsidRPr="0073307A">
        <w:rPr>
          <w:rFonts w:ascii="Tahoma" w:hAnsi="Tahoma" w:cs="Tahoma"/>
          <w:sz w:val="32"/>
          <w:szCs w:val="32"/>
        </w:rPr>
        <w:t>Dass es eine Dimension gibt, die sich nicht messen,</w:t>
      </w:r>
    </w:p>
    <w:p w14:paraId="622357C9" w14:textId="77777777" w:rsidR="00651B0B" w:rsidRPr="0073307A" w:rsidRDefault="00651B0B" w:rsidP="00651B0B">
      <w:pPr>
        <w:spacing w:after="0"/>
        <w:rPr>
          <w:rFonts w:ascii="Tahoma" w:hAnsi="Tahoma" w:cs="Tahoma"/>
          <w:sz w:val="32"/>
          <w:szCs w:val="32"/>
        </w:rPr>
      </w:pPr>
      <w:r w:rsidRPr="0073307A">
        <w:rPr>
          <w:rFonts w:ascii="Tahoma" w:hAnsi="Tahoma" w:cs="Tahoma"/>
          <w:sz w:val="32"/>
          <w:szCs w:val="32"/>
        </w:rPr>
        <w:t>sondern nur glauben, hoffen, lieben lässt.</w:t>
      </w:r>
    </w:p>
    <w:p w14:paraId="00EBB26F" w14:textId="77777777" w:rsidR="00651B0B" w:rsidRPr="0073307A" w:rsidRDefault="00651B0B" w:rsidP="00651B0B">
      <w:pPr>
        <w:spacing w:after="0"/>
        <w:rPr>
          <w:rFonts w:ascii="Tahoma" w:hAnsi="Tahoma" w:cs="Tahoma"/>
          <w:sz w:val="32"/>
          <w:szCs w:val="32"/>
        </w:rPr>
      </w:pPr>
    </w:p>
    <w:p w14:paraId="6D28FBD4" w14:textId="77777777" w:rsidR="00651B0B" w:rsidRPr="0073307A" w:rsidRDefault="00651B0B" w:rsidP="00651B0B">
      <w:pPr>
        <w:spacing w:after="0"/>
        <w:rPr>
          <w:rFonts w:ascii="Tahoma" w:hAnsi="Tahoma" w:cs="Tahoma"/>
          <w:sz w:val="32"/>
          <w:szCs w:val="32"/>
        </w:rPr>
      </w:pPr>
      <w:r w:rsidRPr="0073307A">
        <w:rPr>
          <w:rFonts w:ascii="Tahoma" w:hAnsi="Tahoma" w:cs="Tahoma"/>
          <w:sz w:val="32"/>
          <w:szCs w:val="32"/>
        </w:rPr>
        <w:t xml:space="preserve">In diesem Sinne ist </w:t>
      </w:r>
      <w:r>
        <w:rPr>
          <w:rFonts w:ascii="Tahoma" w:hAnsi="Tahoma" w:cs="Tahoma"/>
          <w:sz w:val="32"/>
          <w:szCs w:val="32"/>
        </w:rPr>
        <w:t xml:space="preserve">unsere Religion – ist </w:t>
      </w:r>
      <w:r w:rsidRPr="0073307A">
        <w:rPr>
          <w:rFonts w:ascii="Tahoma" w:hAnsi="Tahoma" w:cs="Tahoma"/>
          <w:sz w:val="32"/>
          <w:szCs w:val="32"/>
        </w:rPr>
        <w:t>Allerseelen nicht rückwärtsgewandt,</w:t>
      </w:r>
      <w:r>
        <w:rPr>
          <w:rFonts w:ascii="Tahoma" w:hAnsi="Tahoma" w:cs="Tahoma"/>
          <w:sz w:val="32"/>
          <w:szCs w:val="32"/>
        </w:rPr>
        <w:t xml:space="preserve"> </w:t>
      </w:r>
      <w:r w:rsidRPr="0073307A">
        <w:rPr>
          <w:rFonts w:ascii="Tahoma" w:hAnsi="Tahoma" w:cs="Tahoma"/>
          <w:sz w:val="32"/>
          <w:szCs w:val="32"/>
        </w:rPr>
        <w:t>sondern existentiell aktuell.</w:t>
      </w:r>
    </w:p>
    <w:p w14:paraId="2FD38ECB" w14:textId="77777777" w:rsidR="00651B0B" w:rsidRDefault="00651B0B" w:rsidP="00651B0B">
      <w:pPr>
        <w:spacing w:after="0"/>
        <w:rPr>
          <w:rFonts w:ascii="Tahoma" w:hAnsi="Tahoma" w:cs="Tahoma"/>
          <w:sz w:val="32"/>
          <w:szCs w:val="32"/>
        </w:rPr>
      </w:pPr>
    </w:p>
    <w:p w14:paraId="5851D400" w14:textId="2343E81E" w:rsidR="00651B0B" w:rsidRPr="0073307A" w:rsidRDefault="00651B0B" w:rsidP="00651B0B">
      <w:pPr>
        <w:spacing w:after="0"/>
        <w:rPr>
          <w:rFonts w:ascii="Tahoma" w:hAnsi="Tahoma" w:cs="Tahoma"/>
          <w:sz w:val="32"/>
          <w:szCs w:val="32"/>
        </w:rPr>
      </w:pPr>
      <w:r w:rsidRPr="0073307A">
        <w:rPr>
          <w:rFonts w:ascii="Tahoma" w:hAnsi="Tahoma" w:cs="Tahoma"/>
          <w:sz w:val="32"/>
          <w:szCs w:val="32"/>
        </w:rPr>
        <w:t>Denn wer um die Toten trauert,</w:t>
      </w:r>
    </w:p>
    <w:p w14:paraId="46401584" w14:textId="3D211CBA" w:rsidR="00651B0B" w:rsidRPr="0073307A" w:rsidRDefault="00651B0B" w:rsidP="00651B0B">
      <w:pPr>
        <w:spacing w:after="0"/>
        <w:rPr>
          <w:rFonts w:ascii="Tahoma" w:hAnsi="Tahoma" w:cs="Tahoma"/>
          <w:sz w:val="32"/>
          <w:szCs w:val="32"/>
        </w:rPr>
      </w:pPr>
      <w:r w:rsidRPr="0073307A">
        <w:rPr>
          <w:rFonts w:ascii="Tahoma" w:hAnsi="Tahoma" w:cs="Tahoma"/>
          <w:sz w:val="32"/>
          <w:szCs w:val="32"/>
        </w:rPr>
        <w:t xml:space="preserve">lernt das Leben neu zu sehen – </w:t>
      </w:r>
      <w:r>
        <w:rPr>
          <w:rFonts w:ascii="Tahoma" w:hAnsi="Tahoma" w:cs="Tahoma"/>
          <w:sz w:val="32"/>
          <w:szCs w:val="32"/>
        </w:rPr>
        <w:t xml:space="preserve">wir </w:t>
      </w:r>
      <w:r w:rsidRPr="0073307A">
        <w:rPr>
          <w:rFonts w:ascii="Tahoma" w:hAnsi="Tahoma" w:cs="Tahoma"/>
          <w:sz w:val="32"/>
          <w:szCs w:val="32"/>
        </w:rPr>
        <w:t>gedenken nicht um festzuhalten,</w:t>
      </w:r>
      <w:r>
        <w:rPr>
          <w:rFonts w:ascii="Tahoma" w:hAnsi="Tahoma" w:cs="Tahoma"/>
          <w:sz w:val="32"/>
          <w:szCs w:val="32"/>
        </w:rPr>
        <w:t xml:space="preserve"> </w:t>
      </w:r>
      <w:r w:rsidRPr="0073307A">
        <w:rPr>
          <w:rFonts w:ascii="Tahoma" w:hAnsi="Tahoma" w:cs="Tahoma"/>
          <w:sz w:val="32"/>
          <w:szCs w:val="32"/>
        </w:rPr>
        <w:t>sondern um loszulassen in Vertrauen.</w:t>
      </w:r>
    </w:p>
    <w:p w14:paraId="559086C7" w14:textId="1D1C850E" w:rsidR="00651B0B" w:rsidRDefault="00651B0B" w:rsidP="00651B0B">
      <w:pPr>
        <w:spacing w:after="0"/>
        <w:rPr>
          <w:rFonts w:ascii="Tahoma" w:hAnsi="Tahoma" w:cs="Tahoma"/>
          <w:sz w:val="32"/>
          <w:szCs w:val="32"/>
        </w:rPr>
      </w:pPr>
    </w:p>
    <w:p w14:paraId="6A293277" w14:textId="77777777" w:rsidR="00DF2023" w:rsidRDefault="00DF2023" w:rsidP="00651B0B">
      <w:pPr>
        <w:spacing w:after="0"/>
        <w:rPr>
          <w:rFonts w:ascii="Tahoma" w:hAnsi="Tahoma" w:cs="Tahoma"/>
          <w:sz w:val="32"/>
          <w:szCs w:val="32"/>
        </w:rPr>
      </w:pPr>
    </w:p>
    <w:p w14:paraId="14497F85" w14:textId="3A57CE42" w:rsidR="00651B0B" w:rsidRPr="0073307A" w:rsidRDefault="00651B0B" w:rsidP="00651B0B">
      <w:pPr>
        <w:spacing w:after="0"/>
        <w:rPr>
          <w:rFonts w:ascii="Tahoma" w:hAnsi="Tahoma" w:cs="Tahoma"/>
          <w:sz w:val="32"/>
          <w:szCs w:val="32"/>
        </w:rPr>
      </w:pPr>
      <w:r w:rsidRPr="0073307A">
        <w:rPr>
          <w:rFonts w:ascii="Tahoma" w:hAnsi="Tahoma" w:cs="Tahoma"/>
          <w:sz w:val="32"/>
          <w:szCs w:val="32"/>
        </w:rPr>
        <w:t>Darum ist Allerseelen kein Tag des Schreckens,</w:t>
      </w:r>
    </w:p>
    <w:p w14:paraId="62ADC59D" w14:textId="77777777" w:rsidR="00651B0B" w:rsidRPr="0073307A" w:rsidRDefault="00651B0B" w:rsidP="00651B0B">
      <w:pPr>
        <w:spacing w:after="0"/>
        <w:rPr>
          <w:rFonts w:ascii="Tahoma" w:hAnsi="Tahoma" w:cs="Tahoma"/>
          <w:sz w:val="32"/>
          <w:szCs w:val="32"/>
        </w:rPr>
      </w:pPr>
      <w:r w:rsidRPr="0073307A">
        <w:rPr>
          <w:rFonts w:ascii="Tahoma" w:hAnsi="Tahoma" w:cs="Tahoma"/>
          <w:sz w:val="32"/>
          <w:szCs w:val="32"/>
        </w:rPr>
        <w:t>sondern ein Tag des wachen Erinnerns:</w:t>
      </w:r>
    </w:p>
    <w:p w14:paraId="3F830FFF" w14:textId="77777777" w:rsidR="00651B0B" w:rsidRPr="0073307A" w:rsidRDefault="00651B0B" w:rsidP="00651B0B">
      <w:pPr>
        <w:spacing w:after="0"/>
        <w:rPr>
          <w:rFonts w:ascii="Tahoma" w:hAnsi="Tahoma" w:cs="Tahoma"/>
          <w:sz w:val="32"/>
          <w:szCs w:val="32"/>
        </w:rPr>
      </w:pPr>
      <w:r w:rsidRPr="0073307A">
        <w:rPr>
          <w:rFonts w:ascii="Tahoma" w:hAnsi="Tahoma" w:cs="Tahoma"/>
          <w:sz w:val="32"/>
          <w:szCs w:val="32"/>
        </w:rPr>
        <w:t>Wir erinnern uns, dass jeder Mensch in Gott aufgehoben ist.</w:t>
      </w:r>
    </w:p>
    <w:p w14:paraId="22097C0F" w14:textId="77777777" w:rsidR="00651B0B" w:rsidRPr="0073307A" w:rsidRDefault="00651B0B" w:rsidP="00651B0B">
      <w:pPr>
        <w:spacing w:after="0"/>
        <w:rPr>
          <w:rFonts w:ascii="Tahoma" w:hAnsi="Tahoma" w:cs="Tahoma"/>
          <w:sz w:val="32"/>
          <w:szCs w:val="32"/>
        </w:rPr>
      </w:pPr>
      <w:r w:rsidRPr="0073307A">
        <w:rPr>
          <w:rFonts w:ascii="Tahoma" w:hAnsi="Tahoma" w:cs="Tahoma"/>
          <w:sz w:val="32"/>
          <w:szCs w:val="32"/>
        </w:rPr>
        <w:t>Nicht im Sinne eines metaphysischen Speichers,</w:t>
      </w:r>
    </w:p>
    <w:p w14:paraId="60E91DCB" w14:textId="77777777" w:rsidR="00651B0B" w:rsidRPr="0073307A" w:rsidRDefault="00651B0B" w:rsidP="00651B0B">
      <w:pPr>
        <w:spacing w:after="0"/>
        <w:rPr>
          <w:rFonts w:ascii="Tahoma" w:hAnsi="Tahoma" w:cs="Tahoma"/>
          <w:sz w:val="32"/>
          <w:szCs w:val="32"/>
        </w:rPr>
      </w:pPr>
      <w:r w:rsidRPr="0073307A">
        <w:rPr>
          <w:rFonts w:ascii="Tahoma" w:hAnsi="Tahoma" w:cs="Tahoma"/>
          <w:sz w:val="32"/>
          <w:szCs w:val="32"/>
        </w:rPr>
        <w:t>sondern als Teil des göttlichen Gedächtnisses der Liebe.</w:t>
      </w:r>
    </w:p>
    <w:p w14:paraId="6A28E67C" w14:textId="77777777" w:rsidR="00651B0B" w:rsidRPr="0073307A" w:rsidRDefault="00651B0B" w:rsidP="00651B0B">
      <w:pPr>
        <w:spacing w:after="0"/>
        <w:rPr>
          <w:rFonts w:ascii="Tahoma" w:hAnsi="Tahoma" w:cs="Tahoma"/>
          <w:sz w:val="32"/>
          <w:szCs w:val="32"/>
        </w:rPr>
      </w:pPr>
    </w:p>
    <w:p w14:paraId="3E1F18E9" w14:textId="77777777" w:rsidR="00651B0B" w:rsidRPr="0073307A" w:rsidRDefault="00651B0B" w:rsidP="00651B0B">
      <w:pPr>
        <w:spacing w:after="0"/>
        <w:rPr>
          <w:rFonts w:ascii="Tahoma" w:hAnsi="Tahoma" w:cs="Tahoma"/>
          <w:sz w:val="32"/>
          <w:szCs w:val="32"/>
        </w:rPr>
      </w:pPr>
      <w:r w:rsidRPr="0073307A">
        <w:rPr>
          <w:rFonts w:ascii="Tahoma" w:hAnsi="Tahoma" w:cs="Tahoma"/>
          <w:sz w:val="32"/>
          <w:szCs w:val="32"/>
        </w:rPr>
        <w:t>Vielleicht kann man Allerseelen so deuten:</w:t>
      </w:r>
    </w:p>
    <w:p w14:paraId="4A0B71C5" w14:textId="77777777" w:rsidR="00651B0B" w:rsidRPr="0073307A" w:rsidRDefault="00651B0B" w:rsidP="00651B0B">
      <w:pPr>
        <w:spacing w:after="0"/>
        <w:rPr>
          <w:rFonts w:ascii="Tahoma" w:hAnsi="Tahoma" w:cs="Tahoma"/>
          <w:sz w:val="32"/>
          <w:szCs w:val="32"/>
        </w:rPr>
      </w:pPr>
      <w:r w:rsidRPr="0073307A">
        <w:rPr>
          <w:rFonts w:ascii="Tahoma" w:hAnsi="Tahoma" w:cs="Tahoma"/>
          <w:sz w:val="32"/>
          <w:szCs w:val="32"/>
        </w:rPr>
        <w:t>als Einladung, das Leben vom Ende her zu denken –</w:t>
      </w:r>
    </w:p>
    <w:p w14:paraId="34186537" w14:textId="77777777" w:rsidR="00651B0B" w:rsidRPr="0073307A" w:rsidRDefault="00651B0B" w:rsidP="00651B0B">
      <w:pPr>
        <w:spacing w:after="0"/>
        <w:rPr>
          <w:rFonts w:ascii="Tahoma" w:hAnsi="Tahoma" w:cs="Tahoma"/>
          <w:sz w:val="32"/>
          <w:szCs w:val="32"/>
        </w:rPr>
      </w:pPr>
      <w:r w:rsidRPr="0073307A">
        <w:rPr>
          <w:rFonts w:ascii="Tahoma" w:hAnsi="Tahoma" w:cs="Tahoma"/>
          <w:sz w:val="32"/>
          <w:szCs w:val="32"/>
        </w:rPr>
        <w:t>und darin die Gegenwart zu vertiefen.</w:t>
      </w:r>
    </w:p>
    <w:p w14:paraId="61CFDD02" w14:textId="77777777" w:rsidR="00651B0B" w:rsidRDefault="00651B0B" w:rsidP="00651B0B">
      <w:pPr>
        <w:spacing w:after="0"/>
        <w:rPr>
          <w:rFonts w:ascii="Tahoma" w:hAnsi="Tahoma" w:cs="Tahoma"/>
          <w:sz w:val="32"/>
          <w:szCs w:val="32"/>
        </w:rPr>
      </w:pPr>
    </w:p>
    <w:p w14:paraId="543ABD07" w14:textId="77777777" w:rsidR="00651B0B" w:rsidRPr="0073307A" w:rsidRDefault="00651B0B" w:rsidP="00651B0B">
      <w:pPr>
        <w:spacing w:after="0"/>
        <w:rPr>
          <w:rFonts w:ascii="Tahoma" w:hAnsi="Tahoma" w:cs="Tahoma"/>
          <w:sz w:val="32"/>
          <w:szCs w:val="32"/>
        </w:rPr>
      </w:pPr>
      <w:r w:rsidRPr="0073307A">
        <w:rPr>
          <w:rFonts w:ascii="Tahoma" w:hAnsi="Tahoma" w:cs="Tahoma"/>
          <w:sz w:val="32"/>
          <w:szCs w:val="32"/>
        </w:rPr>
        <w:t>„Das Leben ändert sich, aber es endet nicht.“</w:t>
      </w:r>
    </w:p>
    <w:p w14:paraId="6C72862A" w14:textId="77777777" w:rsidR="00651B0B" w:rsidRPr="0073307A" w:rsidRDefault="00651B0B" w:rsidP="00651B0B">
      <w:pPr>
        <w:spacing w:after="0"/>
        <w:rPr>
          <w:rFonts w:ascii="Tahoma" w:hAnsi="Tahoma" w:cs="Tahoma"/>
          <w:sz w:val="32"/>
          <w:szCs w:val="32"/>
        </w:rPr>
      </w:pPr>
    </w:p>
    <w:p w14:paraId="248CEF73" w14:textId="77777777" w:rsidR="00651B0B" w:rsidRPr="0073307A" w:rsidRDefault="00651B0B" w:rsidP="00651B0B">
      <w:pPr>
        <w:spacing w:after="0"/>
        <w:rPr>
          <w:rFonts w:ascii="Tahoma" w:hAnsi="Tahoma" w:cs="Tahoma"/>
          <w:sz w:val="32"/>
          <w:szCs w:val="32"/>
        </w:rPr>
      </w:pPr>
      <w:r w:rsidRPr="0073307A">
        <w:rPr>
          <w:rFonts w:ascii="Tahoma" w:hAnsi="Tahoma" w:cs="Tahoma"/>
          <w:sz w:val="32"/>
          <w:szCs w:val="32"/>
        </w:rPr>
        <w:t>Das, was in Gott wurzelt,</w:t>
      </w:r>
    </w:p>
    <w:p w14:paraId="4DCAC6C0" w14:textId="77777777" w:rsidR="00651B0B" w:rsidRPr="0073307A" w:rsidRDefault="00651B0B" w:rsidP="00651B0B">
      <w:pPr>
        <w:spacing w:after="0"/>
        <w:rPr>
          <w:rFonts w:ascii="Tahoma" w:hAnsi="Tahoma" w:cs="Tahoma"/>
          <w:sz w:val="32"/>
          <w:szCs w:val="32"/>
        </w:rPr>
      </w:pPr>
      <w:r w:rsidRPr="0073307A">
        <w:rPr>
          <w:rFonts w:ascii="Tahoma" w:hAnsi="Tahoma" w:cs="Tahoma"/>
          <w:sz w:val="32"/>
          <w:szCs w:val="32"/>
        </w:rPr>
        <w:t>kann nicht verloren gehen.</w:t>
      </w:r>
    </w:p>
    <w:p w14:paraId="77378186" w14:textId="77777777" w:rsidR="00651B0B" w:rsidRPr="0073307A" w:rsidRDefault="00651B0B" w:rsidP="00651B0B">
      <w:pPr>
        <w:spacing w:after="0"/>
        <w:rPr>
          <w:rFonts w:ascii="Tahoma" w:hAnsi="Tahoma" w:cs="Tahoma"/>
          <w:sz w:val="32"/>
          <w:szCs w:val="32"/>
        </w:rPr>
      </w:pPr>
    </w:p>
    <w:p w14:paraId="72997317" w14:textId="77777777" w:rsidR="00651B0B" w:rsidRPr="0073307A" w:rsidRDefault="00651B0B" w:rsidP="00651B0B">
      <w:pPr>
        <w:spacing w:after="0"/>
        <w:rPr>
          <w:rFonts w:ascii="Tahoma" w:hAnsi="Tahoma" w:cs="Tahoma"/>
          <w:sz w:val="32"/>
          <w:szCs w:val="32"/>
        </w:rPr>
      </w:pPr>
    </w:p>
    <w:p w14:paraId="03E133CB" w14:textId="77777777" w:rsidR="00651B0B" w:rsidRPr="0073307A" w:rsidRDefault="00651B0B" w:rsidP="00651B0B">
      <w:pPr>
        <w:spacing w:after="0"/>
        <w:rPr>
          <w:rFonts w:ascii="Tahoma" w:hAnsi="Tahoma" w:cs="Tahoma"/>
          <w:sz w:val="32"/>
          <w:szCs w:val="32"/>
        </w:rPr>
      </w:pPr>
      <w:r w:rsidRPr="0073307A">
        <w:rPr>
          <w:rFonts w:ascii="Tahoma" w:hAnsi="Tahoma" w:cs="Tahoma"/>
          <w:sz w:val="32"/>
          <w:szCs w:val="32"/>
        </w:rPr>
        <w:t>„Ich bin die Auferstehung und das Leben.“</w:t>
      </w:r>
    </w:p>
    <w:p w14:paraId="718C9EBA" w14:textId="77777777" w:rsidR="00651B0B" w:rsidRPr="0073307A" w:rsidRDefault="00651B0B" w:rsidP="00651B0B">
      <w:pPr>
        <w:spacing w:after="0"/>
        <w:rPr>
          <w:rFonts w:ascii="Tahoma" w:hAnsi="Tahoma" w:cs="Tahoma"/>
          <w:sz w:val="32"/>
          <w:szCs w:val="32"/>
        </w:rPr>
      </w:pPr>
    </w:p>
    <w:p w14:paraId="3AB23750" w14:textId="77777777" w:rsidR="00651B0B" w:rsidRPr="0073307A" w:rsidRDefault="00651B0B" w:rsidP="00651B0B">
      <w:pPr>
        <w:spacing w:after="0"/>
        <w:rPr>
          <w:rFonts w:ascii="Tahoma" w:hAnsi="Tahoma" w:cs="Tahoma"/>
          <w:sz w:val="32"/>
          <w:szCs w:val="32"/>
        </w:rPr>
      </w:pPr>
      <w:r w:rsidRPr="0073307A">
        <w:rPr>
          <w:rFonts w:ascii="Tahoma" w:hAnsi="Tahoma" w:cs="Tahoma"/>
          <w:sz w:val="32"/>
          <w:szCs w:val="32"/>
        </w:rPr>
        <w:t>Das ist kein Satz über die Zukunft,</w:t>
      </w:r>
    </w:p>
    <w:p w14:paraId="6200C7B6" w14:textId="77777777" w:rsidR="00651B0B" w:rsidRPr="0073307A" w:rsidRDefault="00651B0B" w:rsidP="00651B0B">
      <w:pPr>
        <w:spacing w:after="0"/>
        <w:rPr>
          <w:rFonts w:ascii="Tahoma" w:hAnsi="Tahoma" w:cs="Tahoma"/>
          <w:sz w:val="32"/>
          <w:szCs w:val="32"/>
        </w:rPr>
      </w:pPr>
      <w:r w:rsidRPr="0073307A">
        <w:rPr>
          <w:rFonts w:ascii="Tahoma" w:hAnsi="Tahoma" w:cs="Tahoma"/>
          <w:sz w:val="32"/>
          <w:szCs w:val="32"/>
        </w:rPr>
        <w:t>sondern ein Satz über Gott –</w:t>
      </w:r>
    </w:p>
    <w:p w14:paraId="52FA6E2D" w14:textId="77777777" w:rsidR="00651B0B" w:rsidRPr="0073307A" w:rsidRDefault="00651B0B" w:rsidP="00651B0B">
      <w:pPr>
        <w:spacing w:after="0"/>
        <w:rPr>
          <w:rFonts w:ascii="Tahoma" w:hAnsi="Tahoma" w:cs="Tahoma"/>
          <w:sz w:val="32"/>
          <w:szCs w:val="32"/>
        </w:rPr>
      </w:pPr>
      <w:r w:rsidRPr="0073307A">
        <w:rPr>
          <w:rFonts w:ascii="Tahoma" w:hAnsi="Tahoma" w:cs="Tahoma"/>
          <w:sz w:val="32"/>
          <w:szCs w:val="32"/>
        </w:rPr>
        <w:t>und über uns,</w:t>
      </w:r>
    </w:p>
    <w:p w14:paraId="6C61A51D" w14:textId="77777777" w:rsidR="00651B0B" w:rsidRPr="0073307A" w:rsidRDefault="00651B0B" w:rsidP="00651B0B">
      <w:pPr>
        <w:spacing w:after="0"/>
        <w:rPr>
          <w:rFonts w:ascii="Tahoma" w:hAnsi="Tahoma" w:cs="Tahoma"/>
          <w:sz w:val="32"/>
          <w:szCs w:val="32"/>
        </w:rPr>
      </w:pPr>
      <w:r w:rsidRPr="0073307A">
        <w:rPr>
          <w:rFonts w:ascii="Tahoma" w:hAnsi="Tahoma" w:cs="Tahoma"/>
          <w:sz w:val="32"/>
          <w:szCs w:val="32"/>
        </w:rPr>
        <w:t>wenn wir ihm trauen.</w:t>
      </w:r>
    </w:p>
    <w:p w14:paraId="79083188" w14:textId="77777777" w:rsidR="00651B0B" w:rsidRPr="0073307A" w:rsidRDefault="00651B0B" w:rsidP="00651B0B">
      <w:pPr>
        <w:spacing w:after="0"/>
        <w:rPr>
          <w:rFonts w:ascii="Tahoma" w:hAnsi="Tahoma" w:cs="Tahoma"/>
          <w:sz w:val="32"/>
          <w:szCs w:val="32"/>
        </w:rPr>
      </w:pPr>
    </w:p>
    <w:p w14:paraId="4A61331B" w14:textId="77777777" w:rsidR="00651B0B" w:rsidRPr="0073307A" w:rsidRDefault="00651B0B" w:rsidP="00651B0B">
      <w:pPr>
        <w:spacing w:after="0"/>
        <w:rPr>
          <w:rFonts w:ascii="Tahoma" w:hAnsi="Tahoma" w:cs="Tahoma"/>
          <w:sz w:val="32"/>
          <w:szCs w:val="32"/>
        </w:rPr>
      </w:pPr>
      <w:r w:rsidRPr="0073307A">
        <w:rPr>
          <w:rFonts w:ascii="Tahoma" w:hAnsi="Tahoma" w:cs="Tahoma"/>
          <w:sz w:val="32"/>
          <w:szCs w:val="32"/>
        </w:rPr>
        <w:t>Amen.</w:t>
      </w:r>
    </w:p>
    <w:p w14:paraId="0DF260AA" w14:textId="77777777" w:rsidR="00651B0B" w:rsidRPr="0073307A" w:rsidRDefault="00651B0B" w:rsidP="00651B0B">
      <w:pPr>
        <w:spacing w:after="0"/>
        <w:rPr>
          <w:rFonts w:ascii="Tahoma" w:hAnsi="Tahoma" w:cs="Tahoma"/>
          <w:sz w:val="32"/>
          <w:szCs w:val="32"/>
        </w:rPr>
      </w:pPr>
    </w:p>
    <w:p w14:paraId="267302AC" w14:textId="77777777" w:rsidR="00651B0B" w:rsidRDefault="00651B0B" w:rsidP="00651B0B">
      <w:pPr>
        <w:spacing w:after="0"/>
        <w:rPr>
          <w:rFonts w:ascii="Tahoma" w:hAnsi="Tahoma" w:cs="Tahoma"/>
          <w:sz w:val="32"/>
          <w:szCs w:val="32"/>
        </w:rPr>
      </w:pPr>
    </w:p>
    <w:p w14:paraId="3A0C2FFF" w14:textId="253A3AB5" w:rsidR="00223D93" w:rsidRDefault="00223D93" w:rsidP="00223D93">
      <w:pPr>
        <w:spacing w:after="0"/>
        <w:rPr>
          <w:rFonts w:ascii="Tahoma" w:hAnsi="Tahoma" w:cs="Tahoma"/>
          <w:sz w:val="32"/>
          <w:szCs w:val="32"/>
        </w:rPr>
      </w:pPr>
    </w:p>
    <w:p w14:paraId="45EAEA66" w14:textId="602F312E" w:rsidR="00651B0B" w:rsidRDefault="00651B0B" w:rsidP="00223D93">
      <w:pPr>
        <w:spacing w:after="0"/>
        <w:rPr>
          <w:rFonts w:ascii="Tahoma" w:hAnsi="Tahoma" w:cs="Tahoma"/>
          <w:sz w:val="32"/>
          <w:szCs w:val="32"/>
        </w:rPr>
      </w:pPr>
    </w:p>
    <w:p w14:paraId="0D7EA1A8" w14:textId="4E0C6BBE" w:rsidR="00651B0B" w:rsidRDefault="00651B0B" w:rsidP="00223D93">
      <w:pPr>
        <w:spacing w:after="0"/>
        <w:rPr>
          <w:rFonts w:ascii="Tahoma" w:hAnsi="Tahoma" w:cs="Tahoma"/>
          <w:sz w:val="32"/>
          <w:szCs w:val="32"/>
        </w:rPr>
      </w:pPr>
    </w:p>
    <w:sectPr w:rsidR="00651B0B">
      <w:footerReference w:type="default" r:id="rId7"/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830038" w14:textId="77777777" w:rsidR="007C3885" w:rsidRDefault="007C3885" w:rsidP="007C3885">
      <w:pPr>
        <w:spacing w:after="0" w:line="240" w:lineRule="auto"/>
      </w:pPr>
      <w:r>
        <w:separator/>
      </w:r>
    </w:p>
  </w:endnote>
  <w:endnote w:type="continuationSeparator" w:id="0">
    <w:p w14:paraId="26AF3298" w14:textId="77777777" w:rsidR="007C3885" w:rsidRDefault="007C3885" w:rsidP="007C38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635679495"/>
      <w:docPartObj>
        <w:docPartGallery w:val="Page Numbers (Bottom of Page)"/>
        <w:docPartUnique/>
      </w:docPartObj>
    </w:sdtPr>
    <w:sdtContent>
      <w:p w14:paraId="69A68546" w14:textId="3BAD6841" w:rsidR="007C3885" w:rsidRDefault="007C3885">
        <w:pPr>
          <w:pStyle w:val="Fuzeil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0EDCB99" w14:textId="77777777" w:rsidR="007C3885" w:rsidRDefault="007C3885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7F17A6" w14:textId="77777777" w:rsidR="007C3885" w:rsidRDefault="007C3885" w:rsidP="007C3885">
      <w:pPr>
        <w:spacing w:after="0" w:line="240" w:lineRule="auto"/>
      </w:pPr>
      <w:r>
        <w:separator/>
      </w:r>
    </w:p>
  </w:footnote>
  <w:footnote w:type="continuationSeparator" w:id="0">
    <w:p w14:paraId="7C779B0D" w14:textId="77777777" w:rsidR="007C3885" w:rsidRDefault="007C3885" w:rsidP="007C388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4796264"/>
    <w:multiLevelType w:val="hybridMultilevel"/>
    <w:tmpl w:val="0268C8F6"/>
    <w:lvl w:ilvl="0" w:tplc="82D6C55C">
      <w:start w:val="3"/>
      <w:numFmt w:val="bullet"/>
      <w:lvlText w:val="-"/>
      <w:lvlJc w:val="left"/>
      <w:pPr>
        <w:ind w:left="720" w:hanging="360"/>
      </w:pPr>
      <w:rPr>
        <w:rFonts w:ascii="Tahoma" w:eastAsiaTheme="minorHAnsi" w:hAnsi="Tahoma" w:cs="Tahoma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890261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53BC"/>
    <w:rsid w:val="000E1BA7"/>
    <w:rsid w:val="00223D93"/>
    <w:rsid w:val="002F4CDA"/>
    <w:rsid w:val="00372338"/>
    <w:rsid w:val="0038206A"/>
    <w:rsid w:val="00411EA8"/>
    <w:rsid w:val="00525A8C"/>
    <w:rsid w:val="005A5C28"/>
    <w:rsid w:val="00651B0B"/>
    <w:rsid w:val="00656F11"/>
    <w:rsid w:val="0066377E"/>
    <w:rsid w:val="006841AC"/>
    <w:rsid w:val="00765DF3"/>
    <w:rsid w:val="007C3885"/>
    <w:rsid w:val="008B39C0"/>
    <w:rsid w:val="008D1BC3"/>
    <w:rsid w:val="009B6A90"/>
    <w:rsid w:val="00A24908"/>
    <w:rsid w:val="00A54C42"/>
    <w:rsid w:val="00A60113"/>
    <w:rsid w:val="00B806A0"/>
    <w:rsid w:val="00C562D5"/>
    <w:rsid w:val="00CD3666"/>
    <w:rsid w:val="00CE2831"/>
    <w:rsid w:val="00D053BC"/>
    <w:rsid w:val="00D175F4"/>
    <w:rsid w:val="00DF2023"/>
    <w:rsid w:val="00E83AED"/>
    <w:rsid w:val="00F74E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1C7ADE"/>
  <w15:chartTrackingRefBased/>
  <w15:docId w15:val="{4844A6B9-6010-43FB-B922-5CA69F7DE9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8B39C0"/>
    <w:pPr>
      <w:ind w:left="720"/>
      <w:contextualSpacing/>
    </w:pPr>
  </w:style>
  <w:style w:type="paragraph" w:styleId="Kopfzeile">
    <w:name w:val="header"/>
    <w:basedOn w:val="Standard"/>
    <w:link w:val="KopfzeileZchn"/>
    <w:uiPriority w:val="99"/>
    <w:unhideWhenUsed/>
    <w:rsid w:val="007C388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7C3885"/>
  </w:style>
  <w:style w:type="paragraph" w:styleId="Fuzeile">
    <w:name w:val="footer"/>
    <w:basedOn w:val="Standard"/>
    <w:link w:val="FuzeileZchn"/>
    <w:uiPriority w:val="99"/>
    <w:unhideWhenUsed/>
    <w:rsid w:val="007C388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7C388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718</Words>
  <Characters>4530</Characters>
  <Application>Microsoft Office Word</Application>
  <DocSecurity>0</DocSecurity>
  <Lines>37</Lines>
  <Paragraphs>10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Alexander Niederwimmer</dc:creator>
  <cp:keywords/>
  <dc:description/>
  <cp:lastModifiedBy>Barbara Thielly</cp:lastModifiedBy>
  <cp:revision>3</cp:revision>
  <cp:lastPrinted>2025-11-01T08:11:00Z</cp:lastPrinted>
  <dcterms:created xsi:type="dcterms:W3CDTF">2025-11-10T14:21:00Z</dcterms:created>
  <dcterms:modified xsi:type="dcterms:W3CDTF">2025-11-10T14:24:00Z</dcterms:modified>
</cp:coreProperties>
</file>