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25BC" w:rsidRPr="002D0CDF" w:rsidRDefault="00F37100" w:rsidP="00E146DD">
      <w:pPr>
        <w:tabs>
          <w:tab w:val="left" w:pos="5025"/>
        </w:tabs>
        <w:suppressAutoHyphens w:val="0"/>
        <w:rPr>
          <w:rFonts w:asciiTheme="minorHAnsi" w:hAnsiTheme="minorHAnsi" w:cstheme="minorHAnsi"/>
          <w:b/>
          <w:bCs/>
          <w:szCs w:val="22"/>
        </w:rPr>
      </w:pPr>
      <w:r w:rsidRPr="002D0CDF">
        <w:rPr>
          <w:rFonts w:asciiTheme="minorHAnsi" w:hAnsiTheme="minorHAnsi" w:cstheme="minorHAnsi"/>
          <w:b/>
          <w:bCs/>
          <w:szCs w:val="22"/>
        </w:rPr>
        <w:t>Pressekonferenz</w:t>
      </w:r>
      <w:r w:rsidR="006525BC" w:rsidRPr="002D0CDF">
        <w:rPr>
          <w:rFonts w:asciiTheme="minorHAnsi" w:hAnsiTheme="minorHAnsi" w:cstheme="minorHAnsi"/>
          <w:b/>
          <w:bCs/>
          <w:szCs w:val="22"/>
        </w:rPr>
        <w:t xml:space="preserve">: </w:t>
      </w:r>
      <w:r w:rsidR="0061104A">
        <w:rPr>
          <w:rFonts w:asciiTheme="minorHAnsi" w:hAnsiTheme="minorHAnsi" w:cstheme="minorHAnsi"/>
          <w:b/>
          <w:bCs/>
          <w:szCs w:val="22"/>
        </w:rPr>
        <w:t>Die Familienbibel</w:t>
      </w:r>
      <w:r w:rsidR="006C2358" w:rsidRPr="002D0CDF">
        <w:rPr>
          <w:rFonts w:asciiTheme="minorHAnsi" w:hAnsiTheme="minorHAnsi" w:cstheme="minorHAnsi"/>
          <w:b/>
          <w:bCs/>
          <w:szCs w:val="22"/>
        </w:rPr>
        <w:t xml:space="preserve"> des Bibelwerks Linz</w:t>
      </w:r>
    </w:p>
    <w:p w:rsidR="00E146DD" w:rsidRPr="002D0CDF" w:rsidRDefault="002D0CDF" w:rsidP="00E146DD">
      <w:pPr>
        <w:suppressAutoHyphens w:val="0"/>
        <w:rPr>
          <w:rFonts w:asciiTheme="minorHAnsi" w:hAnsiTheme="minorHAnsi" w:cstheme="minorHAnsi"/>
          <w:b/>
          <w:szCs w:val="22"/>
        </w:rPr>
      </w:pPr>
      <w:r w:rsidRPr="002D0CDF">
        <w:rPr>
          <w:rFonts w:asciiTheme="minorHAnsi" w:hAnsiTheme="minorHAnsi" w:cstheme="minorHAnsi"/>
          <w:b/>
          <w:szCs w:val="22"/>
        </w:rPr>
        <w:t>23. November 2017 | OÖ. Presseclub</w:t>
      </w:r>
    </w:p>
    <w:p w:rsidR="006525BC" w:rsidRPr="00F852F2" w:rsidRDefault="006525BC" w:rsidP="00E146DD">
      <w:pPr>
        <w:suppressAutoHyphens w:val="0"/>
        <w:rPr>
          <w:rFonts w:asciiTheme="minorHAnsi" w:hAnsiTheme="minorHAnsi" w:cstheme="minorHAnsi"/>
          <w:b/>
          <w:szCs w:val="22"/>
        </w:rPr>
      </w:pPr>
    </w:p>
    <w:p w:rsidR="002D0CDF" w:rsidRPr="00F852F2" w:rsidRDefault="002D0CDF" w:rsidP="00A642E0">
      <w:pPr>
        <w:rPr>
          <w:rFonts w:asciiTheme="minorHAnsi" w:hAnsiTheme="minorHAnsi" w:cstheme="minorHAnsi"/>
          <w:b/>
          <w:kern w:val="0"/>
          <w:szCs w:val="22"/>
          <w:lang w:eastAsia="de-DE"/>
        </w:rPr>
      </w:pPr>
    </w:p>
    <w:p w:rsidR="00C42B99" w:rsidRPr="002C32D2" w:rsidRDefault="00C42B99" w:rsidP="00C42B99">
      <w:pPr>
        <w:rPr>
          <w:rFonts w:asciiTheme="minorHAnsi" w:hAnsiTheme="minorHAnsi" w:cstheme="minorHAnsi"/>
          <w:sz w:val="24"/>
        </w:rPr>
      </w:pPr>
      <w:r w:rsidRPr="002C32D2">
        <w:rPr>
          <w:rFonts w:asciiTheme="minorHAnsi" w:hAnsiTheme="minorHAnsi" w:cstheme="minorHAnsi"/>
          <w:b/>
          <w:kern w:val="0"/>
          <w:sz w:val="28"/>
          <w:szCs w:val="26"/>
          <w:lang w:eastAsia="de-DE"/>
        </w:rPr>
        <w:t xml:space="preserve">Statement von </w:t>
      </w:r>
      <w:r w:rsidR="00F852F2" w:rsidRPr="002C32D2">
        <w:rPr>
          <w:rFonts w:asciiTheme="minorHAnsi" w:hAnsiTheme="minorHAnsi" w:cstheme="minorHAnsi"/>
          <w:b/>
          <w:kern w:val="0"/>
          <w:sz w:val="28"/>
          <w:szCs w:val="26"/>
          <w:lang w:eastAsia="de-DE"/>
        </w:rPr>
        <w:t>Dr. Franz Kogl</w:t>
      </w:r>
      <w:r w:rsidR="00B778EB" w:rsidRPr="002C32D2">
        <w:rPr>
          <w:rFonts w:asciiTheme="minorHAnsi" w:hAnsiTheme="minorHAnsi" w:cstheme="minorHAnsi"/>
          <w:b/>
          <w:kern w:val="0"/>
          <w:sz w:val="28"/>
          <w:szCs w:val="26"/>
          <w:lang w:eastAsia="de-DE"/>
        </w:rPr>
        <w:t>er</w:t>
      </w:r>
    </w:p>
    <w:p w:rsidR="002D0CDF" w:rsidRPr="002C32D2" w:rsidRDefault="00F852F2" w:rsidP="00F852F2">
      <w:pPr>
        <w:rPr>
          <w:rFonts w:asciiTheme="minorHAnsi" w:hAnsiTheme="minorHAnsi" w:cstheme="minorHAnsi"/>
          <w:b/>
          <w:szCs w:val="22"/>
        </w:rPr>
      </w:pPr>
      <w:r w:rsidRPr="002C32D2">
        <w:rPr>
          <w:rFonts w:asciiTheme="minorHAnsi" w:hAnsiTheme="minorHAnsi" w:cstheme="minorHAnsi"/>
          <w:b/>
          <w:szCs w:val="22"/>
        </w:rPr>
        <w:t>Leiter des Bibelwerks Linz und Herausgeber der Familienbibel</w:t>
      </w:r>
    </w:p>
    <w:p w:rsidR="00C42B99" w:rsidRPr="002C32D2" w:rsidRDefault="00C42B99" w:rsidP="00C42B99">
      <w:pPr>
        <w:pStyle w:val="western"/>
        <w:suppressAutoHyphens w:val="0"/>
        <w:spacing w:before="0" w:after="0"/>
        <w:rPr>
          <w:rFonts w:asciiTheme="minorHAnsi" w:hAnsiTheme="minorHAnsi" w:cstheme="minorHAnsi"/>
        </w:rPr>
      </w:pPr>
    </w:p>
    <w:p w:rsidR="00C42B99" w:rsidRPr="002C32D2" w:rsidRDefault="00C42B99" w:rsidP="00A870C9">
      <w:pPr>
        <w:pStyle w:val="western"/>
        <w:suppressAutoHyphens w:val="0"/>
        <w:spacing w:before="0" w:after="0"/>
        <w:rPr>
          <w:rFonts w:asciiTheme="minorHAnsi" w:hAnsiTheme="minorHAnsi" w:cstheme="minorHAnsi"/>
        </w:rPr>
      </w:pPr>
    </w:p>
    <w:p w:rsidR="00F852F2" w:rsidRPr="002C32D2" w:rsidRDefault="00F852F2" w:rsidP="00F852F2">
      <w:pPr>
        <w:rPr>
          <w:rFonts w:asciiTheme="minorHAnsi" w:hAnsiTheme="minorHAnsi" w:cstheme="minorHAnsi"/>
          <w:b/>
          <w:szCs w:val="22"/>
        </w:rPr>
      </w:pPr>
      <w:r w:rsidRPr="002C32D2">
        <w:rPr>
          <w:rFonts w:asciiTheme="minorHAnsi" w:hAnsiTheme="minorHAnsi" w:cstheme="minorHAnsi"/>
          <w:b/>
          <w:szCs w:val="22"/>
        </w:rPr>
        <w:t>Familienbibel</w:t>
      </w:r>
    </w:p>
    <w:p w:rsidR="00F852F2" w:rsidRPr="002C32D2" w:rsidRDefault="00F852F2" w:rsidP="00F852F2">
      <w:pPr>
        <w:spacing w:before="120" w:after="120"/>
        <w:rPr>
          <w:rFonts w:asciiTheme="minorHAnsi" w:hAnsiTheme="minorHAnsi" w:cstheme="minorHAnsi"/>
          <w:szCs w:val="22"/>
        </w:rPr>
      </w:pPr>
      <w:r w:rsidRPr="002C32D2">
        <w:rPr>
          <w:rFonts w:asciiTheme="minorHAnsi" w:hAnsiTheme="minorHAnsi" w:cstheme="minorHAnsi"/>
          <w:szCs w:val="22"/>
        </w:rPr>
        <w:t xml:space="preserve">Zahlreiche Ausgaben der </w:t>
      </w:r>
      <w:r w:rsidR="006E34A9" w:rsidRPr="002C32D2">
        <w:rPr>
          <w:rFonts w:asciiTheme="minorHAnsi" w:hAnsiTheme="minorHAnsi" w:cstheme="minorHAnsi"/>
          <w:szCs w:val="22"/>
        </w:rPr>
        <w:t>r</w:t>
      </w:r>
      <w:r w:rsidRPr="002C32D2">
        <w:rPr>
          <w:rFonts w:asciiTheme="minorHAnsi" w:hAnsiTheme="minorHAnsi" w:cstheme="minorHAnsi"/>
          <w:szCs w:val="22"/>
        </w:rPr>
        <w:t xml:space="preserve">evidierten Einheitsübersetzung in unterschiedlichsten Aufmachungen sind zwar schon erhältlich – aber keine für Familien. Daher hat die Katholische Kirche in Oberösterreich eine eigene Familienbibel herausgegeben. </w:t>
      </w:r>
    </w:p>
    <w:p w:rsidR="00F852F2" w:rsidRPr="002C32D2" w:rsidRDefault="00F852F2" w:rsidP="00F852F2">
      <w:pPr>
        <w:spacing w:after="120"/>
        <w:rPr>
          <w:rFonts w:asciiTheme="minorHAnsi" w:hAnsiTheme="minorHAnsi" w:cstheme="minorHAnsi"/>
          <w:szCs w:val="22"/>
        </w:rPr>
      </w:pPr>
      <w:r w:rsidRPr="002C32D2">
        <w:rPr>
          <w:rFonts w:asciiTheme="minorHAnsi" w:hAnsiTheme="minorHAnsi" w:cstheme="minorHAnsi"/>
          <w:szCs w:val="22"/>
        </w:rPr>
        <w:t>Eine Familienbibel muss neben einer einladenden Gestaltung des Bibeltextes besondere Anforderungen erfüllen:</w:t>
      </w:r>
    </w:p>
    <w:p w:rsidR="00F852F2" w:rsidRPr="002C32D2" w:rsidRDefault="00F852F2" w:rsidP="00F852F2">
      <w:pPr>
        <w:spacing w:before="120" w:after="120"/>
        <w:rPr>
          <w:rFonts w:asciiTheme="minorHAnsi" w:hAnsiTheme="minorHAnsi" w:cstheme="minorHAnsi"/>
          <w:b/>
          <w:szCs w:val="22"/>
        </w:rPr>
      </w:pPr>
      <w:r w:rsidRPr="002C32D2">
        <w:rPr>
          <w:rFonts w:asciiTheme="minorHAnsi" w:hAnsiTheme="minorHAnsi" w:cstheme="minorHAnsi"/>
          <w:b/>
          <w:szCs w:val="22"/>
        </w:rPr>
        <w:t>1. Bibel und Leben in Beziehung bringen</w:t>
      </w:r>
    </w:p>
    <w:p w:rsidR="00F852F2" w:rsidRPr="002C32D2" w:rsidRDefault="00F852F2" w:rsidP="00F852F2">
      <w:pPr>
        <w:spacing w:after="240"/>
        <w:rPr>
          <w:rFonts w:asciiTheme="minorHAnsi" w:hAnsiTheme="minorHAnsi" w:cstheme="minorHAnsi"/>
          <w:szCs w:val="22"/>
        </w:rPr>
      </w:pPr>
      <w:r w:rsidRPr="002C32D2">
        <w:rPr>
          <w:rFonts w:asciiTheme="minorHAnsi" w:hAnsiTheme="minorHAnsi" w:cstheme="minorHAnsi"/>
          <w:szCs w:val="22"/>
        </w:rPr>
        <w:t>15 Fachleute aus der Diözese Linz haben zunächst 50 zentrale Glaubens- und Lebensfragen aufgelistet und dazu jeweils eine Seite gestaltet: von Advent über Angst und Klagen bis hin zu Trauer und Weihnachten.</w:t>
      </w:r>
    </w:p>
    <w:p w:rsidR="00F852F2" w:rsidRPr="002C32D2" w:rsidRDefault="00F852F2" w:rsidP="00F852F2">
      <w:pPr>
        <w:spacing w:after="120"/>
        <w:ind w:left="284" w:hanging="284"/>
        <w:rPr>
          <w:rFonts w:asciiTheme="minorHAnsi" w:hAnsiTheme="minorHAnsi" w:cstheme="minorHAnsi"/>
          <w:szCs w:val="22"/>
        </w:rPr>
      </w:pPr>
      <w:r w:rsidRPr="002C32D2">
        <w:rPr>
          <w:rFonts w:asciiTheme="minorHAnsi" w:hAnsiTheme="minorHAnsi" w:cstheme="minorHAnsi"/>
          <w:b/>
          <w:szCs w:val="22"/>
        </w:rPr>
        <w:t xml:space="preserve">2. </w:t>
      </w:r>
      <w:r w:rsidRPr="002C32D2">
        <w:rPr>
          <w:rFonts w:asciiTheme="minorHAnsi" w:hAnsiTheme="minorHAnsi" w:cstheme="minorHAnsi"/>
          <w:b/>
          <w:szCs w:val="22"/>
        </w:rPr>
        <w:tab/>
        <w:t>Anregungen und Hilfestellungen</w:t>
      </w:r>
      <w:r w:rsidRPr="002C32D2">
        <w:rPr>
          <w:rFonts w:asciiTheme="minorHAnsi" w:hAnsiTheme="minorHAnsi" w:cstheme="minorHAnsi"/>
          <w:szCs w:val="22"/>
        </w:rPr>
        <w:t xml:space="preserve"> </w:t>
      </w:r>
      <w:r w:rsidRPr="002C32D2">
        <w:rPr>
          <w:rFonts w:asciiTheme="minorHAnsi" w:hAnsiTheme="minorHAnsi" w:cstheme="minorHAnsi"/>
          <w:b/>
          <w:szCs w:val="22"/>
        </w:rPr>
        <w:t>für einen „einfachen“ Zugang zur Bibel vor allem für „Einsteigerinnen und Anfänger“ auf 20 Seiten</w:t>
      </w:r>
    </w:p>
    <w:p w:rsidR="00F852F2" w:rsidRPr="002C32D2" w:rsidRDefault="00F852F2" w:rsidP="00F852F2">
      <w:pPr>
        <w:pStyle w:val="Listenabsatz"/>
        <w:numPr>
          <w:ilvl w:val="0"/>
          <w:numId w:val="7"/>
        </w:numPr>
        <w:spacing w:after="120" w:line="240" w:lineRule="auto"/>
        <w:rPr>
          <w:rFonts w:cstheme="minorHAnsi"/>
        </w:rPr>
      </w:pPr>
      <w:r w:rsidRPr="002C32D2">
        <w:rPr>
          <w:rFonts w:cstheme="minorHAnsi"/>
        </w:rPr>
        <w:t>Wie kann ich allein die Bibel lesen?</w:t>
      </w:r>
    </w:p>
    <w:p w:rsidR="00F852F2" w:rsidRPr="002C32D2" w:rsidRDefault="00F852F2" w:rsidP="00F852F2">
      <w:pPr>
        <w:pStyle w:val="Listenabsatz"/>
        <w:numPr>
          <w:ilvl w:val="0"/>
          <w:numId w:val="7"/>
        </w:numPr>
        <w:spacing w:after="120" w:line="240" w:lineRule="auto"/>
        <w:rPr>
          <w:rFonts w:cstheme="minorHAnsi"/>
        </w:rPr>
      </w:pPr>
      <w:r w:rsidRPr="002C32D2">
        <w:rPr>
          <w:rFonts w:cstheme="minorHAnsi"/>
        </w:rPr>
        <w:t>Wie kann die Bibel auch mit Kindern entdeckt werden?</w:t>
      </w:r>
    </w:p>
    <w:p w:rsidR="00F852F2" w:rsidRPr="002C32D2" w:rsidRDefault="00F852F2" w:rsidP="00F852F2">
      <w:pPr>
        <w:pStyle w:val="Listenabsatz"/>
        <w:numPr>
          <w:ilvl w:val="0"/>
          <w:numId w:val="7"/>
        </w:numPr>
        <w:spacing w:after="120" w:line="240" w:lineRule="auto"/>
        <w:rPr>
          <w:rFonts w:cstheme="minorHAnsi"/>
        </w:rPr>
      </w:pPr>
      <w:r w:rsidRPr="002C32D2">
        <w:rPr>
          <w:rFonts w:cstheme="minorHAnsi"/>
        </w:rPr>
        <w:t>Wie ist die Bibel entstanden?</w:t>
      </w:r>
    </w:p>
    <w:p w:rsidR="00F852F2" w:rsidRPr="002C32D2" w:rsidRDefault="00F852F2" w:rsidP="00F852F2">
      <w:pPr>
        <w:spacing w:after="240"/>
        <w:rPr>
          <w:rFonts w:asciiTheme="minorHAnsi" w:hAnsiTheme="minorHAnsi" w:cstheme="minorHAnsi"/>
          <w:szCs w:val="22"/>
        </w:rPr>
      </w:pPr>
      <w:r w:rsidRPr="002C32D2">
        <w:rPr>
          <w:rFonts w:asciiTheme="minorHAnsi" w:hAnsiTheme="minorHAnsi" w:cstheme="minorHAnsi"/>
          <w:szCs w:val="22"/>
        </w:rPr>
        <w:t xml:space="preserve">Neben Antworten auf diese und zahlreiche andere Fragen finden Sie auch eigens erstellte Grafiken zum Inhalt der Bibel und zur Geschichte des Volkes Gottes. Ganz konkret wird es bei den „Sieben Anregungen zum Bibellesen“ oder den „Zehn Regeln fürs Bibellesen“, die bei der Lektüre der Bibel zu beachten sind. </w:t>
      </w:r>
      <w:r w:rsidRPr="002C32D2">
        <w:rPr>
          <w:rFonts w:asciiTheme="minorHAnsi" w:hAnsiTheme="minorHAnsi" w:cstheme="minorHAnsi"/>
          <w:szCs w:val="22"/>
        </w:rPr>
        <w:br/>
        <w:t>Bei der Erstellung dieser niederschwelligen Zugänge konnte das Bibelwerk Linz auf jenes Team zurückgreifen, das vor einigen Jahren bereits ein großes Bibellexikon erstellt hat.</w:t>
      </w:r>
    </w:p>
    <w:p w:rsidR="00F852F2" w:rsidRPr="002C32D2" w:rsidRDefault="00F852F2" w:rsidP="00F852F2">
      <w:pPr>
        <w:spacing w:after="120"/>
        <w:rPr>
          <w:rFonts w:asciiTheme="minorHAnsi" w:hAnsiTheme="minorHAnsi" w:cstheme="minorHAnsi"/>
          <w:szCs w:val="22"/>
        </w:rPr>
      </w:pPr>
      <w:r w:rsidRPr="002C32D2">
        <w:rPr>
          <w:rFonts w:asciiTheme="minorHAnsi" w:hAnsiTheme="minorHAnsi" w:cstheme="minorHAnsi"/>
          <w:b/>
          <w:szCs w:val="22"/>
        </w:rPr>
        <w:t>3. Anspruchsvolle Gestaltung</w:t>
      </w:r>
    </w:p>
    <w:p w:rsidR="00F852F2" w:rsidRPr="002C32D2" w:rsidRDefault="00F852F2" w:rsidP="00F852F2">
      <w:pPr>
        <w:spacing w:after="120"/>
        <w:rPr>
          <w:rFonts w:asciiTheme="minorHAnsi" w:hAnsiTheme="minorHAnsi" w:cstheme="minorHAnsi"/>
          <w:szCs w:val="22"/>
        </w:rPr>
      </w:pPr>
      <w:r w:rsidRPr="002C32D2">
        <w:rPr>
          <w:rFonts w:asciiTheme="minorHAnsi" w:hAnsiTheme="minorHAnsi" w:cstheme="minorHAnsi"/>
          <w:szCs w:val="22"/>
        </w:rPr>
        <w:t>Die Familienbibel soll zur Hand genommen werden und zum Lesen einladen. Bereits der ansprechende Umschlag lädt zum Öffnen der Bibel ein. Der Bibeltext selbst ist in großer Schrift zweifärbig gedruckt. Vorne und hinten geben zahlreiche mehrfärbige Landkarten einen guten Einblick in die unterschiedlichen biblischen Zeiten und Länder von Ägypten über Palästina und Israel bis nach Babylonien. Die Familienbibel bietet vorne eine 16-seitige Familienchronik für persönliche Eintragungen. Und dann sind noch 60 ganzseitige Fotos aus biblischen Ländern, die zum Blättern, Schauen und dann eventuell zum „Hängenbleiben“ und Lesen des Bibeltextes einladen. So ein schönes Buch lässt man wohl auch gerne am Frühstücks- oder Wohnzimmertisch einladend liegen, um auch anderen den Schatz der Bibel nicht zu verbergen.</w:t>
      </w:r>
    </w:p>
    <w:p w:rsidR="00F852F2" w:rsidRPr="002C32D2" w:rsidRDefault="00F852F2" w:rsidP="00F852F2">
      <w:pPr>
        <w:spacing w:after="120"/>
        <w:rPr>
          <w:rFonts w:asciiTheme="minorHAnsi" w:hAnsiTheme="minorHAnsi" w:cstheme="minorHAnsi"/>
          <w:szCs w:val="22"/>
        </w:rPr>
      </w:pPr>
      <w:r w:rsidRPr="002C32D2">
        <w:rPr>
          <w:rFonts w:asciiTheme="minorHAnsi" w:hAnsiTheme="minorHAnsi" w:cstheme="minorHAnsi"/>
          <w:szCs w:val="22"/>
        </w:rPr>
        <w:t xml:space="preserve">Von Anfang an war uns wichtig: Die Familienbibel muss trotz aufwendiger Gestaltung in Farbe und den Lesebändern preisgünstig sein. Daher kostet die Familienbibel nur € 30,80. </w:t>
      </w:r>
    </w:p>
    <w:p w:rsidR="00F852F2" w:rsidRPr="002C32D2" w:rsidRDefault="00F852F2" w:rsidP="00F852F2">
      <w:pPr>
        <w:shd w:val="clear" w:color="auto" w:fill="FFFFFF"/>
        <w:rPr>
          <w:rFonts w:asciiTheme="minorHAnsi" w:hAnsiTheme="minorHAnsi" w:cstheme="minorHAnsi"/>
          <w:szCs w:val="22"/>
        </w:rPr>
      </w:pPr>
      <w:r w:rsidRPr="002C32D2">
        <w:rPr>
          <w:rFonts w:asciiTheme="minorHAnsi" w:hAnsiTheme="minorHAnsi" w:cstheme="minorHAnsi"/>
          <w:szCs w:val="22"/>
        </w:rPr>
        <w:t>Wer bis 15. Dezember mit dem Kennwort Ihres Mediums das Buch über das Bibelwerk Linz (Kapuzinerstraße 84, 4020 Linz; b</w:t>
      </w:r>
      <w:r w:rsidR="0061104A">
        <w:rPr>
          <w:rFonts w:asciiTheme="minorHAnsi" w:hAnsiTheme="minorHAnsi" w:cstheme="minorHAnsi"/>
          <w:szCs w:val="22"/>
        </w:rPr>
        <w:t xml:space="preserve">ibelwerk@dioezese-linz.at; 0732 </w:t>
      </w:r>
      <w:r w:rsidRPr="002C32D2">
        <w:rPr>
          <w:rFonts w:asciiTheme="minorHAnsi" w:hAnsiTheme="minorHAnsi" w:cstheme="minorHAnsi"/>
          <w:szCs w:val="22"/>
        </w:rPr>
        <w:t>76</w:t>
      </w:r>
      <w:r w:rsidR="0061104A">
        <w:rPr>
          <w:rFonts w:asciiTheme="minorHAnsi" w:hAnsiTheme="minorHAnsi" w:cstheme="minorHAnsi"/>
          <w:szCs w:val="22"/>
        </w:rPr>
        <w:t xml:space="preserve"> </w:t>
      </w:r>
      <w:r w:rsidRPr="002C32D2">
        <w:rPr>
          <w:rFonts w:asciiTheme="minorHAnsi" w:hAnsiTheme="minorHAnsi" w:cstheme="minorHAnsi"/>
          <w:szCs w:val="22"/>
        </w:rPr>
        <w:t xml:space="preserve">10-3231) bestellt, bekommt sie portofrei zugesandt. </w:t>
      </w:r>
    </w:p>
    <w:p w:rsidR="00F852F2" w:rsidRPr="002C32D2" w:rsidRDefault="00F852F2" w:rsidP="00F852F2">
      <w:pPr>
        <w:shd w:val="clear" w:color="auto" w:fill="FFFFFF"/>
        <w:rPr>
          <w:rFonts w:asciiTheme="minorHAnsi" w:hAnsiTheme="minorHAnsi" w:cstheme="minorHAnsi"/>
          <w:szCs w:val="22"/>
        </w:rPr>
      </w:pPr>
      <w:r w:rsidRPr="002C32D2">
        <w:rPr>
          <w:rFonts w:asciiTheme="minorHAnsi" w:hAnsiTheme="minorHAnsi" w:cstheme="minorHAnsi"/>
          <w:szCs w:val="22"/>
        </w:rPr>
        <w:t>20 Europaletten voller Bibeln warten im Bibelwerk …</w:t>
      </w:r>
    </w:p>
    <w:p w:rsidR="00B06C34" w:rsidRDefault="00F852F2" w:rsidP="00F852F2">
      <w:pPr>
        <w:shd w:val="clear" w:color="auto" w:fill="FFFFFF"/>
        <w:spacing w:before="60"/>
        <w:rPr>
          <w:rFonts w:asciiTheme="minorHAnsi" w:hAnsiTheme="minorHAnsi" w:cstheme="minorHAnsi"/>
          <w:szCs w:val="22"/>
        </w:rPr>
      </w:pPr>
      <w:r w:rsidRPr="002C32D2">
        <w:rPr>
          <w:rFonts w:asciiTheme="minorHAnsi" w:hAnsiTheme="minorHAnsi" w:cstheme="minorHAnsi"/>
          <w:szCs w:val="22"/>
        </w:rPr>
        <w:t xml:space="preserve">Nähere Infos: </w:t>
      </w:r>
      <w:hyperlink r:id="rId8" w:history="1">
        <w:r w:rsidR="00B06C34" w:rsidRPr="006F1722">
          <w:rPr>
            <w:rStyle w:val="Hyperlink"/>
            <w:rFonts w:asciiTheme="minorHAnsi" w:hAnsiTheme="minorHAnsi" w:cstheme="minorHAnsi"/>
            <w:szCs w:val="22"/>
          </w:rPr>
          <w:t>www.bibelwerklinz.at/familienbibel</w:t>
        </w:r>
      </w:hyperlink>
      <w:bookmarkStart w:id="0" w:name="_GoBack"/>
      <w:bookmarkEnd w:id="0"/>
    </w:p>
    <w:sectPr w:rsidR="00B06C34" w:rsidSect="006525BC">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46DD" w:rsidRDefault="00E146DD">
      <w:r>
        <w:separator/>
      </w:r>
    </w:p>
  </w:endnote>
  <w:endnote w:type="continuationSeparator" w:id="0">
    <w:p w:rsidR="00E146DD" w:rsidRDefault="00E1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46DD" w:rsidRDefault="00E146DD">
      <w:r>
        <w:separator/>
      </w:r>
    </w:p>
  </w:footnote>
  <w:footnote w:type="continuationSeparator" w:id="0">
    <w:p w:rsidR="00E146DD" w:rsidRDefault="00E146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C2182"/>
    <w:multiLevelType w:val="hybridMultilevel"/>
    <w:tmpl w:val="74240E54"/>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1" w15:restartNumberingAfterBreak="0">
    <w:nsid w:val="12A74B89"/>
    <w:multiLevelType w:val="hybridMultilevel"/>
    <w:tmpl w:val="29B8D69E"/>
    <w:lvl w:ilvl="0" w:tplc="B8262A38">
      <w:start w:val="2"/>
      <w:numFmt w:val="bullet"/>
      <w:lvlText w:val="-"/>
      <w:lvlJc w:val="left"/>
      <w:pPr>
        <w:ind w:left="720" w:hanging="360"/>
      </w:pPr>
      <w:rPr>
        <w:rFonts w:ascii="Calibri" w:eastAsia="Times New Roma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49D7754"/>
    <w:multiLevelType w:val="hybridMultilevel"/>
    <w:tmpl w:val="343C3444"/>
    <w:lvl w:ilvl="0" w:tplc="B93A68C8">
      <w:start w:val="2"/>
      <w:numFmt w:val="bullet"/>
      <w:lvlText w:val="-"/>
      <w:lvlJc w:val="left"/>
      <w:pPr>
        <w:ind w:left="1068" w:hanging="360"/>
      </w:pPr>
      <w:rPr>
        <w:rFonts w:ascii="Calibri" w:eastAsia="Times New Roman" w:hAnsi="Calibri" w:cs="Calibri"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3" w15:restartNumberingAfterBreak="0">
    <w:nsid w:val="479A20BA"/>
    <w:multiLevelType w:val="hybridMultilevel"/>
    <w:tmpl w:val="5CB2A3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C31440C"/>
    <w:multiLevelType w:val="hybridMultilevel"/>
    <w:tmpl w:val="8542DEC0"/>
    <w:lvl w:ilvl="0" w:tplc="8FEE2018">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5" w15:restartNumberingAfterBreak="0">
    <w:nsid w:val="5A6057BE"/>
    <w:multiLevelType w:val="hybridMultilevel"/>
    <w:tmpl w:val="A9D4B1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0194661"/>
    <w:multiLevelType w:val="hybridMultilevel"/>
    <w:tmpl w:val="638E9E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6DD"/>
    <w:rsid w:val="00006A95"/>
    <w:rsid w:val="0005577C"/>
    <w:rsid w:val="000603BD"/>
    <w:rsid w:val="00070E54"/>
    <w:rsid w:val="000B3CAF"/>
    <w:rsid w:val="000F5BE1"/>
    <w:rsid w:val="00131BDC"/>
    <w:rsid w:val="00141001"/>
    <w:rsid w:val="0014702D"/>
    <w:rsid w:val="0015645C"/>
    <w:rsid w:val="0018480F"/>
    <w:rsid w:val="00194041"/>
    <w:rsid w:val="001A63DE"/>
    <w:rsid w:val="001B1052"/>
    <w:rsid w:val="001C5DDA"/>
    <w:rsid w:val="00207C76"/>
    <w:rsid w:val="00230706"/>
    <w:rsid w:val="00231AB4"/>
    <w:rsid w:val="002402FC"/>
    <w:rsid w:val="002420A0"/>
    <w:rsid w:val="00287826"/>
    <w:rsid w:val="002A0D3B"/>
    <w:rsid w:val="002A2019"/>
    <w:rsid w:val="002A708B"/>
    <w:rsid w:val="002B4A01"/>
    <w:rsid w:val="002B73FB"/>
    <w:rsid w:val="002C32D2"/>
    <w:rsid w:val="002D0CDF"/>
    <w:rsid w:val="002D5006"/>
    <w:rsid w:val="002E5529"/>
    <w:rsid w:val="002F3701"/>
    <w:rsid w:val="00366248"/>
    <w:rsid w:val="003726D8"/>
    <w:rsid w:val="0037571D"/>
    <w:rsid w:val="00381DB9"/>
    <w:rsid w:val="003C5A28"/>
    <w:rsid w:val="003D61BB"/>
    <w:rsid w:val="00430D75"/>
    <w:rsid w:val="004A1CB9"/>
    <w:rsid w:val="004C47BA"/>
    <w:rsid w:val="004E6F4E"/>
    <w:rsid w:val="005110DD"/>
    <w:rsid w:val="00537D1F"/>
    <w:rsid w:val="005409A4"/>
    <w:rsid w:val="00542BEA"/>
    <w:rsid w:val="005447F9"/>
    <w:rsid w:val="00567B3E"/>
    <w:rsid w:val="0057069F"/>
    <w:rsid w:val="005903C2"/>
    <w:rsid w:val="005B27BE"/>
    <w:rsid w:val="005B4A2A"/>
    <w:rsid w:val="00601035"/>
    <w:rsid w:val="0061104A"/>
    <w:rsid w:val="00635357"/>
    <w:rsid w:val="00641802"/>
    <w:rsid w:val="00647004"/>
    <w:rsid w:val="006525BC"/>
    <w:rsid w:val="00672F15"/>
    <w:rsid w:val="0067643B"/>
    <w:rsid w:val="00694620"/>
    <w:rsid w:val="00697D23"/>
    <w:rsid w:val="006C2358"/>
    <w:rsid w:val="006E34A9"/>
    <w:rsid w:val="006E4646"/>
    <w:rsid w:val="006F73AB"/>
    <w:rsid w:val="006F7C2B"/>
    <w:rsid w:val="00712417"/>
    <w:rsid w:val="00714F83"/>
    <w:rsid w:val="00727101"/>
    <w:rsid w:val="007368D3"/>
    <w:rsid w:val="00741F48"/>
    <w:rsid w:val="00744D4C"/>
    <w:rsid w:val="0078339E"/>
    <w:rsid w:val="00787780"/>
    <w:rsid w:val="007D38DC"/>
    <w:rsid w:val="00807C90"/>
    <w:rsid w:val="008355DE"/>
    <w:rsid w:val="008A5750"/>
    <w:rsid w:val="008C56E7"/>
    <w:rsid w:val="008E01D7"/>
    <w:rsid w:val="008F5427"/>
    <w:rsid w:val="00923BEF"/>
    <w:rsid w:val="0093496A"/>
    <w:rsid w:val="0094025B"/>
    <w:rsid w:val="00956261"/>
    <w:rsid w:val="00967AA0"/>
    <w:rsid w:val="00A642E0"/>
    <w:rsid w:val="00A870C9"/>
    <w:rsid w:val="00AA0E92"/>
    <w:rsid w:val="00AC6FE0"/>
    <w:rsid w:val="00AE0EBF"/>
    <w:rsid w:val="00B06C34"/>
    <w:rsid w:val="00B24C6E"/>
    <w:rsid w:val="00B275A8"/>
    <w:rsid w:val="00B566A2"/>
    <w:rsid w:val="00B735AC"/>
    <w:rsid w:val="00B76615"/>
    <w:rsid w:val="00B778EB"/>
    <w:rsid w:val="00B800E7"/>
    <w:rsid w:val="00B97EE3"/>
    <w:rsid w:val="00BA42EA"/>
    <w:rsid w:val="00BF24B9"/>
    <w:rsid w:val="00C03469"/>
    <w:rsid w:val="00C42B99"/>
    <w:rsid w:val="00C63B46"/>
    <w:rsid w:val="00CB6A37"/>
    <w:rsid w:val="00CB7487"/>
    <w:rsid w:val="00CB767C"/>
    <w:rsid w:val="00CC0FD3"/>
    <w:rsid w:val="00CE367E"/>
    <w:rsid w:val="00CF37D2"/>
    <w:rsid w:val="00D173BC"/>
    <w:rsid w:val="00D250FE"/>
    <w:rsid w:val="00D31CCE"/>
    <w:rsid w:val="00D6113C"/>
    <w:rsid w:val="00D93DE7"/>
    <w:rsid w:val="00DF6FC9"/>
    <w:rsid w:val="00E146DD"/>
    <w:rsid w:val="00E50734"/>
    <w:rsid w:val="00E86A99"/>
    <w:rsid w:val="00EA10DA"/>
    <w:rsid w:val="00EA69EE"/>
    <w:rsid w:val="00EC6E61"/>
    <w:rsid w:val="00ED32A8"/>
    <w:rsid w:val="00ED6346"/>
    <w:rsid w:val="00EF5CAF"/>
    <w:rsid w:val="00F25B9E"/>
    <w:rsid w:val="00F27E76"/>
    <w:rsid w:val="00F37100"/>
    <w:rsid w:val="00F71756"/>
    <w:rsid w:val="00F82272"/>
    <w:rsid w:val="00F852F2"/>
    <w:rsid w:val="00FE6375"/>
    <w:rsid w:val="00FF2B1E"/>
    <w:rsid w:val="00FF464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2DFFCBC6"/>
  <w15:chartTrackingRefBased/>
  <w15:docId w15:val="{FCF3FB63-40D6-4CD2-A848-C6A5BF75C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146DD"/>
    <w:pPr>
      <w:suppressAutoHyphens/>
      <w:autoSpaceDN w:val="0"/>
    </w:pPr>
    <w:rPr>
      <w:rFonts w:ascii="Arial" w:hAnsi="Arial" w:cs="Arial"/>
      <w:kern w:val="3"/>
      <w:sz w:val="22"/>
      <w:lang w:eastAsia="zh-CN"/>
    </w:rPr>
  </w:style>
  <w:style w:type="paragraph" w:styleId="berschrift1">
    <w:name w:val="heading 1"/>
    <w:basedOn w:val="Standard"/>
    <w:next w:val="Standard"/>
    <w:qFormat/>
    <w:pPr>
      <w:keepNext/>
      <w:suppressAutoHyphens w:val="0"/>
      <w:autoSpaceDN/>
      <w:outlineLvl w:val="0"/>
    </w:pPr>
    <w:rPr>
      <w:rFonts w:ascii="Helvetica 55 Roman" w:hAnsi="Helvetica 55 Roman" w:cs="Times New Roman"/>
      <w:b/>
      <w:kern w:val="0"/>
      <w:sz w:val="24"/>
      <w:lang w:eastAsia="de-DE"/>
    </w:rPr>
  </w:style>
  <w:style w:type="paragraph" w:styleId="berschrift3">
    <w:name w:val="heading 3"/>
    <w:basedOn w:val="Standard"/>
    <w:next w:val="Standard"/>
    <w:qFormat/>
    <w:pPr>
      <w:keepNext/>
      <w:tabs>
        <w:tab w:val="left" w:pos="6464"/>
      </w:tabs>
      <w:suppressAutoHyphens w:val="0"/>
      <w:autoSpaceDN/>
      <w:ind w:right="-284"/>
      <w:outlineLvl w:val="2"/>
    </w:pPr>
    <w:rPr>
      <w:rFonts w:cs="Times New Roman"/>
      <w:kern w:val="0"/>
      <w:sz w:val="24"/>
      <w:lang w:eastAsia="de-DE"/>
    </w:rPr>
  </w:style>
  <w:style w:type="paragraph" w:styleId="berschrift8">
    <w:name w:val="heading 8"/>
    <w:basedOn w:val="Standard"/>
    <w:next w:val="Standard"/>
    <w:qFormat/>
    <w:pPr>
      <w:keepNext/>
      <w:suppressAutoHyphens w:val="0"/>
      <w:autoSpaceDN/>
      <w:outlineLvl w:val="7"/>
    </w:pPr>
    <w:rPr>
      <w:rFonts w:cs="Times New Roman"/>
      <w:i/>
      <w:kern w:val="0"/>
      <w:sz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suppressAutoHyphens w:val="0"/>
      <w:autoSpaceDN/>
    </w:pPr>
    <w:rPr>
      <w:rFonts w:cs="Times New Roman"/>
      <w:kern w:val="0"/>
      <w:lang w:eastAsia="de-DE"/>
    </w:rPr>
  </w:style>
  <w:style w:type="paragraph" w:styleId="Fuzeile">
    <w:name w:val="footer"/>
    <w:basedOn w:val="Standard"/>
    <w:pPr>
      <w:tabs>
        <w:tab w:val="center" w:pos="4536"/>
        <w:tab w:val="right" w:pos="9072"/>
      </w:tabs>
      <w:suppressAutoHyphens w:val="0"/>
      <w:autoSpaceDN/>
    </w:pPr>
    <w:rPr>
      <w:rFonts w:cs="Times New Roman"/>
      <w:kern w:val="0"/>
      <w:lang w:eastAsia="de-DE"/>
    </w:rPr>
  </w:style>
  <w:style w:type="character" w:styleId="Hyperlink">
    <w:name w:val="Hyperlink"/>
    <w:uiPriority w:val="99"/>
    <w:rPr>
      <w:color w:val="0000FF"/>
      <w:u w:val="single"/>
    </w:rPr>
  </w:style>
  <w:style w:type="paragraph" w:styleId="Textkrper-Zeileneinzug">
    <w:name w:val="Body Text Indent"/>
    <w:basedOn w:val="Standard"/>
    <w:pPr>
      <w:suppressAutoHyphens w:val="0"/>
      <w:autoSpaceDN/>
      <w:spacing w:line="320" w:lineRule="atLeast"/>
      <w:ind w:firstLine="227"/>
    </w:pPr>
    <w:rPr>
      <w:rFonts w:cs="Times New Roman"/>
      <w:kern w:val="0"/>
      <w:sz w:val="24"/>
      <w:lang w:eastAsia="de-DE"/>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paragraph" w:customStyle="1" w:styleId="Textbody">
    <w:name w:val="Text body"/>
    <w:basedOn w:val="Standard"/>
    <w:rsid w:val="00E146DD"/>
    <w:pPr>
      <w:spacing w:after="120"/>
    </w:pPr>
  </w:style>
  <w:style w:type="paragraph" w:customStyle="1" w:styleId="western">
    <w:name w:val="western"/>
    <w:basedOn w:val="Standard"/>
    <w:rsid w:val="00E146DD"/>
    <w:pPr>
      <w:autoSpaceDN/>
      <w:spacing w:before="100" w:after="119"/>
    </w:pPr>
    <w:rPr>
      <w:color w:val="000000"/>
      <w:kern w:val="0"/>
      <w:szCs w:val="22"/>
    </w:rPr>
  </w:style>
  <w:style w:type="paragraph" w:styleId="Sprechblasentext">
    <w:name w:val="Balloon Text"/>
    <w:basedOn w:val="Standard"/>
    <w:link w:val="SprechblasentextZchn"/>
    <w:rsid w:val="00381DB9"/>
    <w:rPr>
      <w:rFonts w:ascii="Segoe UI" w:hAnsi="Segoe UI" w:cs="Segoe UI"/>
      <w:sz w:val="18"/>
      <w:szCs w:val="18"/>
    </w:rPr>
  </w:style>
  <w:style w:type="character" w:customStyle="1" w:styleId="SprechblasentextZchn">
    <w:name w:val="Sprechblasentext Zchn"/>
    <w:basedOn w:val="Absatz-Standardschriftart"/>
    <w:link w:val="Sprechblasentext"/>
    <w:rsid w:val="00381DB9"/>
    <w:rPr>
      <w:rFonts w:ascii="Segoe UI" w:hAnsi="Segoe UI" w:cs="Segoe UI"/>
      <w:kern w:val="3"/>
      <w:sz w:val="18"/>
      <w:szCs w:val="18"/>
      <w:lang w:eastAsia="zh-CN"/>
    </w:rPr>
  </w:style>
  <w:style w:type="paragraph" w:styleId="KeinLeerraum">
    <w:name w:val="No Spacing"/>
    <w:uiPriority w:val="1"/>
    <w:qFormat/>
    <w:rsid w:val="00F27E76"/>
    <w:rPr>
      <w:rFonts w:asciiTheme="minorHAnsi" w:eastAsiaTheme="minorHAnsi" w:hAnsiTheme="minorHAnsi" w:cstheme="minorBidi"/>
      <w:sz w:val="22"/>
      <w:szCs w:val="22"/>
      <w:lang w:eastAsia="en-US"/>
    </w:rPr>
  </w:style>
  <w:style w:type="paragraph" w:styleId="Listenabsatz">
    <w:name w:val="List Paragraph"/>
    <w:basedOn w:val="Standard"/>
    <w:uiPriority w:val="34"/>
    <w:qFormat/>
    <w:rsid w:val="00A870C9"/>
    <w:pPr>
      <w:suppressAutoHyphens w:val="0"/>
      <w:autoSpaceDN/>
      <w:spacing w:after="160" w:line="259" w:lineRule="auto"/>
      <w:ind w:left="720"/>
      <w:contextualSpacing/>
    </w:pPr>
    <w:rPr>
      <w:rFonts w:asciiTheme="minorHAnsi" w:eastAsiaTheme="minorHAnsi" w:hAnsiTheme="minorHAnsi" w:cstheme="minorBidi"/>
      <w:kern w:val="0"/>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970393">
      <w:bodyDiv w:val="1"/>
      <w:marLeft w:val="0"/>
      <w:marRight w:val="0"/>
      <w:marTop w:val="0"/>
      <w:marBottom w:val="0"/>
      <w:divBdr>
        <w:top w:val="none" w:sz="0" w:space="0" w:color="auto"/>
        <w:left w:val="none" w:sz="0" w:space="0" w:color="auto"/>
        <w:bottom w:val="none" w:sz="0" w:space="0" w:color="auto"/>
        <w:right w:val="none" w:sz="0" w:space="0" w:color="auto"/>
      </w:divBdr>
    </w:div>
    <w:div w:id="592593369">
      <w:bodyDiv w:val="1"/>
      <w:marLeft w:val="0"/>
      <w:marRight w:val="0"/>
      <w:marTop w:val="0"/>
      <w:marBottom w:val="0"/>
      <w:divBdr>
        <w:top w:val="none" w:sz="0" w:space="0" w:color="auto"/>
        <w:left w:val="none" w:sz="0" w:space="0" w:color="auto"/>
        <w:bottom w:val="none" w:sz="0" w:space="0" w:color="auto"/>
        <w:right w:val="none" w:sz="0" w:space="0" w:color="auto"/>
      </w:divBdr>
      <w:divsChild>
        <w:div w:id="663243381">
          <w:marLeft w:val="0"/>
          <w:marRight w:val="0"/>
          <w:marTop w:val="0"/>
          <w:marBottom w:val="0"/>
          <w:divBdr>
            <w:top w:val="none" w:sz="0" w:space="0" w:color="auto"/>
            <w:left w:val="none" w:sz="0" w:space="0" w:color="auto"/>
            <w:bottom w:val="none" w:sz="0" w:space="0" w:color="auto"/>
            <w:right w:val="none" w:sz="0" w:space="0" w:color="auto"/>
          </w:divBdr>
        </w:div>
        <w:div w:id="2548715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ibelwerklinz.at/familienbibe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Pressekonferenzen%20und%20Unterlagen\Musterseit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FB4A3-138E-4BC1-9C41-F19F1D38C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Musterseite.dotx</Template>
  <TotalTime>0</TotalTime>
  <Pages>1</Pages>
  <Words>400</Words>
  <Characters>2511</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2906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7</cp:revision>
  <cp:lastPrinted>2017-11-22T13:02:00Z</cp:lastPrinted>
  <dcterms:created xsi:type="dcterms:W3CDTF">2017-11-22T12:44:00Z</dcterms:created>
  <dcterms:modified xsi:type="dcterms:W3CDTF">2017-11-23T12:52:00Z</dcterms:modified>
</cp:coreProperties>
</file>