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206F31F" w:rsidR="00A4781E" w:rsidRPr="00063E34" w:rsidRDefault="00A4781E" w:rsidP="00A4781E">
      <w:pPr>
        <w:jc w:val="right"/>
        <w:rPr>
          <w:rFonts w:cs="Arial"/>
          <w:szCs w:val="22"/>
        </w:rPr>
      </w:pPr>
      <w:r w:rsidRPr="00063E34">
        <w:rPr>
          <w:rFonts w:cs="Arial"/>
          <w:szCs w:val="22"/>
        </w:rPr>
        <w:t xml:space="preserve">Nr. </w:t>
      </w:r>
      <w:r w:rsidR="009024BD" w:rsidRPr="007477B2">
        <w:rPr>
          <w:rFonts w:cs="Arial"/>
          <w:szCs w:val="22"/>
        </w:rPr>
        <w:t>165</w:t>
      </w:r>
      <w:r w:rsidRPr="00063E34">
        <w:rPr>
          <w:rFonts w:cs="Arial"/>
          <w:szCs w:val="22"/>
        </w:rPr>
        <w:t xml:space="preserve"> / </w:t>
      </w:r>
      <w:r w:rsidR="00A613D5">
        <w:rPr>
          <w:rFonts w:cs="Arial"/>
          <w:szCs w:val="22"/>
        </w:rPr>
        <w:t>10. November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18A75100" w:rsidR="575BB656" w:rsidRPr="00B95817" w:rsidRDefault="00F70FE3" w:rsidP="35FF0DA0">
      <w:pPr>
        <w:pStyle w:val="articleheader"/>
        <w:spacing w:before="0" w:beforeAutospacing="0" w:after="0" w:afterAutospacing="0"/>
        <w:rPr>
          <w:rFonts w:ascii="Arial" w:hAnsi="Arial" w:cs="Arial"/>
          <w:b/>
          <w:bCs/>
          <w:sz w:val="28"/>
          <w:szCs w:val="28"/>
          <w:u w:val="single"/>
        </w:rPr>
      </w:pPr>
      <w:r w:rsidRPr="00F70FE3">
        <w:rPr>
          <w:rFonts w:ascii="Arial" w:hAnsi="Arial" w:cs="Arial"/>
          <w:b/>
          <w:bCs/>
          <w:sz w:val="28"/>
          <w:szCs w:val="28"/>
          <w:u w:val="single"/>
        </w:rPr>
        <w:t>Waldpflegemaßnahmen am Freinberg Linz für einen sicheren und klimafitten Wald</w:t>
      </w:r>
    </w:p>
    <w:p w14:paraId="522BC039" w14:textId="77777777" w:rsidR="00A4781E" w:rsidRPr="006465B9" w:rsidRDefault="00A4781E" w:rsidP="00A4781E">
      <w:pPr>
        <w:pStyle w:val="articleheader"/>
        <w:spacing w:before="0" w:beforeAutospacing="0" w:after="0" w:afterAutospacing="0"/>
      </w:pPr>
    </w:p>
    <w:p w14:paraId="5CFC5229" w14:textId="15C7089F" w:rsidR="00A613D5" w:rsidRPr="00A613D5" w:rsidRDefault="00A613D5" w:rsidP="00A613D5">
      <w:pPr>
        <w:rPr>
          <w:rFonts w:cs="Arial"/>
          <w:b/>
          <w:bCs/>
          <w:lang w:val="de-AT"/>
        </w:rPr>
      </w:pPr>
      <w:r w:rsidRPr="00A613D5">
        <w:rPr>
          <w:rFonts w:cs="Arial"/>
          <w:b/>
          <w:bCs/>
          <w:lang w:val="de-AT"/>
        </w:rPr>
        <w:t>Ab 12. November 2025 werden Waldpflegemaßnahmen auf dem Freinberg, in der Nähe des Tennisplatzes der Privaten Pädagogischen Hochschule der Diözese Linz, durchgeführt.</w:t>
      </w:r>
    </w:p>
    <w:p w14:paraId="64650D12" w14:textId="56E8C4E9" w:rsidR="00A4781E" w:rsidRPr="00A4781E" w:rsidRDefault="00A4781E" w:rsidP="00A4781E">
      <w:pPr>
        <w:rPr>
          <w:rFonts w:cs="Arial"/>
          <w:b/>
          <w:bCs/>
        </w:rPr>
      </w:pPr>
    </w:p>
    <w:p w14:paraId="11B9C4D3" w14:textId="77777777" w:rsidR="00A4781E" w:rsidRPr="00A4781E" w:rsidRDefault="00A4781E" w:rsidP="00A4781E">
      <w:pPr>
        <w:rPr>
          <w:rFonts w:cs="Arial"/>
          <w:b/>
          <w:bCs/>
        </w:rPr>
      </w:pPr>
    </w:p>
    <w:p w14:paraId="3CAC81C4" w14:textId="77777777" w:rsidR="00E5409D" w:rsidRPr="00E5409D" w:rsidRDefault="00E5409D" w:rsidP="00E5409D">
      <w:pPr>
        <w:rPr>
          <w:rFonts w:cs="Arial"/>
        </w:rPr>
      </w:pPr>
      <w:r w:rsidRPr="00E5409D">
        <w:rPr>
          <w:rFonts w:cs="Arial"/>
        </w:rPr>
        <w:t xml:space="preserve">Die Diözesane Immobilien-Stiftung lässt Durchforstungs- und Waldarbeiten auf dem Freinberg zur Entfernung kranker und instabiler Bäume und zum Schutz der Erholungssuchenden durchführen. Mehrere Eschen haben aufgrund des Eschentriebsterbens keine Wurzeln mehr und drohen umzustürzen. Gleichzeitig werden Neophyten wie der japanische Staudenknöterich bekämpft. Die Waldpflege ist eine wesentliche Maßnahme, um den Wald zu stärken und </w:t>
      </w:r>
      <w:proofErr w:type="spellStart"/>
      <w:r w:rsidRPr="00E5409D">
        <w:rPr>
          <w:rFonts w:cs="Arial"/>
        </w:rPr>
        <w:t>klimafit</w:t>
      </w:r>
      <w:proofErr w:type="spellEnd"/>
      <w:r w:rsidRPr="00E5409D">
        <w:rPr>
          <w:rFonts w:cs="Arial"/>
        </w:rPr>
        <w:t xml:space="preserve"> zu machen. Im Bedarfsfall sind zeitlich begrenzte Absperrungen notwendig.</w:t>
      </w:r>
    </w:p>
    <w:p w14:paraId="40FB0FE6" w14:textId="0356C3BE" w:rsidR="00E5409D" w:rsidRDefault="00E5409D" w:rsidP="00E5409D">
      <w:pPr>
        <w:rPr>
          <w:rFonts w:cs="Arial"/>
        </w:rPr>
      </w:pPr>
    </w:p>
    <w:p w14:paraId="3D96AF7C" w14:textId="77777777" w:rsidR="00E5409D" w:rsidRPr="00E5409D" w:rsidRDefault="00E5409D" w:rsidP="00E5409D">
      <w:pPr>
        <w:rPr>
          <w:rFonts w:cs="Arial"/>
        </w:rPr>
      </w:pPr>
    </w:p>
    <w:p w14:paraId="7A9DC045" w14:textId="77777777" w:rsidR="00E5409D" w:rsidRPr="00E5409D" w:rsidRDefault="00E5409D" w:rsidP="00E5409D">
      <w:pPr>
        <w:rPr>
          <w:rFonts w:cs="Arial"/>
          <w:b/>
          <w:bCs/>
        </w:rPr>
      </w:pPr>
      <w:r w:rsidRPr="00E5409D">
        <w:rPr>
          <w:rFonts w:cs="Arial"/>
          <w:b/>
          <w:bCs/>
        </w:rPr>
        <w:t>Kontakt für Rückfragen:</w:t>
      </w:r>
    </w:p>
    <w:p w14:paraId="10E60F7B" w14:textId="77777777" w:rsidR="00E5409D" w:rsidRPr="00E5409D" w:rsidRDefault="00E5409D" w:rsidP="00E5409D">
      <w:pPr>
        <w:rPr>
          <w:rFonts w:cs="Arial"/>
        </w:rPr>
      </w:pPr>
      <w:r w:rsidRPr="00E5409D">
        <w:rPr>
          <w:rFonts w:cs="Arial"/>
        </w:rPr>
        <w:t>Mag. Christine Grüll, Bereich Finanzen &amp; Verwaltung</w:t>
      </w:r>
    </w:p>
    <w:p w14:paraId="64EC9143" w14:textId="0110E708" w:rsidR="00E5409D" w:rsidRDefault="00E5409D" w:rsidP="00E5409D">
      <w:pPr>
        <w:rPr>
          <w:rFonts w:cs="Arial"/>
        </w:rPr>
      </w:pPr>
      <w:hyperlink r:id="rId11" w:history="1">
        <w:r w:rsidRPr="00874A0F">
          <w:rPr>
            <w:rStyle w:val="Hyperlink"/>
            <w:rFonts w:cs="Arial"/>
          </w:rPr>
          <w:t>christine.gruell@dioezese-linz.at</w:t>
        </w:r>
      </w:hyperlink>
    </w:p>
    <w:p w14:paraId="3509B1E2" w14:textId="628D9E4A" w:rsidR="00BB4093" w:rsidRDefault="00E5409D" w:rsidP="00E5409D">
      <w:pPr>
        <w:rPr>
          <w:rFonts w:cs="Arial"/>
        </w:rPr>
      </w:pPr>
      <w:r w:rsidRPr="00E5409D">
        <w:rPr>
          <w:rFonts w:cs="Arial"/>
        </w:rPr>
        <w:t>Tel. 0676/8776 1428</w:t>
      </w:r>
    </w:p>
    <w:p w14:paraId="46D894FF" w14:textId="77777777" w:rsidR="00BB4093" w:rsidRDefault="00BB4093" w:rsidP="00BB4093">
      <w:pPr>
        <w:rPr>
          <w:rFonts w:cs="Arial"/>
        </w:rPr>
      </w:pPr>
    </w:p>
    <w:p w14:paraId="0359129E" w14:textId="77777777" w:rsidR="00BB4093" w:rsidRDefault="00BB4093" w:rsidP="00BB4093">
      <w:pPr>
        <w:rPr>
          <w:rFonts w:cs="Arial"/>
        </w:rPr>
      </w:pPr>
    </w:p>
    <w:sectPr w:rsidR="00BB4093"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72D40" w14:textId="77777777" w:rsidR="00890C13" w:rsidRDefault="00890C13">
      <w:r>
        <w:separator/>
      </w:r>
    </w:p>
  </w:endnote>
  <w:endnote w:type="continuationSeparator" w:id="0">
    <w:p w14:paraId="4751774D" w14:textId="77777777" w:rsidR="00890C13" w:rsidRDefault="00890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0FFF8" w14:textId="77777777" w:rsidR="00890C13" w:rsidRDefault="00890C13">
      <w:r>
        <w:separator/>
      </w:r>
    </w:p>
  </w:footnote>
  <w:footnote w:type="continuationSeparator" w:id="0">
    <w:p w14:paraId="53636AFE" w14:textId="77777777" w:rsidR="00890C13" w:rsidRDefault="00890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215526"/>
    <w:rsid w:val="002B3AC8"/>
    <w:rsid w:val="00345494"/>
    <w:rsid w:val="003B6C49"/>
    <w:rsid w:val="00402923"/>
    <w:rsid w:val="005046B3"/>
    <w:rsid w:val="00575B4B"/>
    <w:rsid w:val="005C4497"/>
    <w:rsid w:val="005D0D46"/>
    <w:rsid w:val="005D3F2C"/>
    <w:rsid w:val="0066287C"/>
    <w:rsid w:val="00683B7A"/>
    <w:rsid w:val="006A3AF3"/>
    <w:rsid w:val="006F07F7"/>
    <w:rsid w:val="0072030E"/>
    <w:rsid w:val="007477B2"/>
    <w:rsid w:val="007861C5"/>
    <w:rsid w:val="00797372"/>
    <w:rsid w:val="007C788B"/>
    <w:rsid w:val="007D69F5"/>
    <w:rsid w:val="0082064F"/>
    <w:rsid w:val="00890C13"/>
    <w:rsid w:val="008B65D7"/>
    <w:rsid w:val="008E1883"/>
    <w:rsid w:val="009024BD"/>
    <w:rsid w:val="00935386"/>
    <w:rsid w:val="009F4E06"/>
    <w:rsid w:val="00A4781E"/>
    <w:rsid w:val="00A613D5"/>
    <w:rsid w:val="00B25787"/>
    <w:rsid w:val="00B63E3D"/>
    <w:rsid w:val="00B909EA"/>
    <w:rsid w:val="00B95817"/>
    <w:rsid w:val="00BA1FB4"/>
    <w:rsid w:val="00BA3261"/>
    <w:rsid w:val="00BB4093"/>
    <w:rsid w:val="00C67669"/>
    <w:rsid w:val="00CD5C5B"/>
    <w:rsid w:val="00E40A37"/>
    <w:rsid w:val="00E5409D"/>
    <w:rsid w:val="00EC6E6C"/>
    <w:rsid w:val="00F70FE3"/>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semiHidden/>
    <w:unhideWhenUsed/>
    <w:rsid w:val="00A613D5"/>
    <w:rPr>
      <w:rFonts w:ascii="Aptos" w:eastAsiaTheme="minorHAnsi" w:hAnsi="Aptos" w:cs="Aptos"/>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68455">
      <w:bodyDiv w:val="1"/>
      <w:marLeft w:val="0"/>
      <w:marRight w:val="0"/>
      <w:marTop w:val="0"/>
      <w:marBottom w:val="0"/>
      <w:divBdr>
        <w:top w:val="none" w:sz="0" w:space="0" w:color="auto"/>
        <w:left w:val="none" w:sz="0" w:space="0" w:color="auto"/>
        <w:bottom w:val="none" w:sz="0" w:space="0" w:color="auto"/>
        <w:right w:val="none" w:sz="0" w:space="0" w:color="auto"/>
      </w:divBdr>
    </w:div>
    <w:div w:id="166333119">
      <w:bodyDiv w:val="1"/>
      <w:marLeft w:val="0"/>
      <w:marRight w:val="0"/>
      <w:marTop w:val="0"/>
      <w:marBottom w:val="0"/>
      <w:divBdr>
        <w:top w:val="none" w:sz="0" w:space="0" w:color="auto"/>
        <w:left w:val="none" w:sz="0" w:space="0" w:color="auto"/>
        <w:bottom w:val="none" w:sz="0" w:space="0" w:color="auto"/>
        <w:right w:val="none" w:sz="0" w:space="0" w:color="auto"/>
      </w:divBdr>
    </w:div>
    <w:div w:id="326831001">
      <w:bodyDiv w:val="1"/>
      <w:marLeft w:val="0"/>
      <w:marRight w:val="0"/>
      <w:marTop w:val="0"/>
      <w:marBottom w:val="0"/>
      <w:divBdr>
        <w:top w:val="none" w:sz="0" w:space="0" w:color="auto"/>
        <w:left w:val="none" w:sz="0" w:space="0" w:color="auto"/>
        <w:bottom w:val="none" w:sz="0" w:space="0" w:color="auto"/>
        <w:right w:val="none" w:sz="0" w:space="0" w:color="auto"/>
      </w:divBdr>
    </w:div>
    <w:div w:id="353112528">
      <w:bodyDiv w:val="1"/>
      <w:marLeft w:val="0"/>
      <w:marRight w:val="0"/>
      <w:marTop w:val="0"/>
      <w:marBottom w:val="0"/>
      <w:divBdr>
        <w:top w:val="none" w:sz="0" w:space="0" w:color="auto"/>
        <w:left w:val="none" w:sz="0" w:space="0" w:color="auto"/>
        <w:bottom w:val="none" w:sz="0" w:space="0" w:color="auto"/>
        <w:right w:val="none" w:sz="0" w:space="0" w:color="auto"/>
      </w:divBdr>
    </w:div>
    <w:div w:id="887112811">
      <w:bodyDiv w:val="1"/>
      <w:marLeft w:val="0"/>
      <w:marRight w:val="0"/>
      <w:marTop w:val="0"/>
      <w:marBottom w:val="0"/>
      <w:divBdr>
        <w:top w:val="none" w:sz="0" w:space="0" w:color="auto"/>
        <w:left w:val="none" w:sz="0" w:space="0" w:color="auto"/>
        <w:bottom w:val="none" w:sz="0" w:space="0" w:color="auto"/>
        <w:right w:val="none" w:sz="0" w:space="0" w:color="auto"/>
      </w:divBdr>
    </w:div>
    <w:div w:id="1002657080">
      <w:bodyDiv w:val="1"/>
      <w:marLeft w:val="0"/>
      <w:marRight w:val="0"/>
      <w:marTop w:val="0"/>
      <w:marBottom w:val="0"/>
      <w:divBdr>
        <w:top w:val="none" w:sz="0" w:space="0" w:color="auto"/>
        <w:left w:val="none" w:sz="0" w:space="0" w:color="auto"/>
        <w:bottom w:val="none" w:sz="0" w:space="0" w:color="auto"/>
        <w:right w:val="none" w:sz="0" w:space="0" w:color="auto"/>
      </w:divBdr>
    </w:div>
    <w:div w:id="1086534314">
      <w:bodyDiv w:val="1"/>
      <w:marLeft w:val="0"/>
      <w:marRight w:val="0"/>
      <w:marTop w:val="0"/>
      <w:marBottom w:val="0"/>
      <w:divBdr>
        <w:top w:val="none" w:sz="0" w:space="0" w:color="auto"/>
        <w:left w:val="none" w:sz="0" w:space="0" w:color="auto"/>
        <w:bottom w:val="none" w:sz="0" w:space="0" w:color="auto"/>
        <w:right w:val="none" w:sz="0" w:space="0" w:color="auto"/>
      </w:divBdr>
    </w:div>
    <w:div w:id="150767490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ristine.gruell@dioezese-linz.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KOMM-122218441-51641</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https://dlinz.sharepoint.com/sites/Team-Kommunikationsbro/_layouts/15/DocIdRedir.aspx?ID=KOMM-122218441-51641</Url>
      <Description>KOMM-122218441-51641</Description>
    </_dlc_DocIdUrl>
    <Schlagworte xmlns="2ed55644-a438-40af-8b44-ae589cb1404f" xsi:nil="true"/>
    <Stichworte xmlns="57833561-656f-487d-8e12-486049d42bc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1d2ff2886a68a3e5436b2872baea02e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b3c51ec09bbc1201633c34c7b7bc199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FA897208-317A-4DC3-8D7C-3E2DB89CA9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849</Characters>
  <Application>Microsoft Office Word</Application>
  <DocSecurity>0</DocSecurity>
  <Lines>7</Lines>
  <Paragraphs>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2025_11_10_Waldpflegemaßnahmen am Freinberg - PA.docx</dc:title>
  <dc:subject/>
  <dc:creator>Ursula Waselmayr</dc:creator>
  <cp:keywords/>
  <dc:description/>
  <cp:lastModifiedBy>Johannes Kienberger</cp:lastModifiedBy>
  <cp:revision>19</cp:revision>
  <cp:lastPrinted>2024-05-10T10:52:00Z</cp:lastPrinted>
  <dcterms:created xsi:type="dcterms:W3CDTF">2024-05-15T08:34:00Z</dcterms:created>
  <dcterms:modified xsi:type="dcterms:W3CDTF">2025-11-10T14:33:00Z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bb854f91-ccf2-4957-b1bc-112353fdf452</vt:lpwstr>
  </property>
  <property fmtid="{D5CDD505-2E9C-101B-9397-08002B2CF9AE}" pid="4" name="MediaServiceImageTags">
    <vt:lpwstr/>
  </property>
  <property fmtid="{D5CDD505-2E9C-101B-9397-08002B2CF9AE}" pid="5" name="_docset_NoMedatataSyncRequired">
    <vt:lpwstr>False</vt:lpwstr>
  </property>
</Properties>
</file>