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56AF1A9F" w:rsidR="00A4781E" w:rsidRPr="00063E34" w:rsidRDefault="00A4781E" w:rsidP="00A4781E">
      <w:pPr>
        <w:jc w:val="right"/>
        <w:rPr>
          <w:rFonts w:cs="Arial"/>
          <w:szCs w:val="22"/>
        </w:rPr>
      </w:pPr>
      <w:r w:rsidRPr="00063E34">
        <w:rPr>
          <w:rFonts w:cs="Arial"/>
          <w:szCs w:val="22"/>
        </w:rPr>
        <w:t xml:space="preserve">Nr. </w:t>
      </w:r>
      <w:r w:rsidR="006846C6">
        <w:rPr>
          <w:rFonts w:cs="Arial"/>
          <w:szCs w:val="22"/>
        </w:rPr>
        <w:t>30</w:t>
      </w:r>
      <w:r w:rsidRPr="00063E34">
        <w:rPr>
          <w:rFonts w:cs="Arial"/>
          <w:szCs w:val="22"/>
        </w:rPr>
        <w:t xml:space="preserve"> / </w:t>
      </w:r>
      <w:r w:rsidR="00642309">
        <w:rPr>
          <w:rFonts w:cs="Arial"/>
          <w:szCs w:val="22"/>
        </w:rPr>
        <w:t>1</w:t>
      </w:r>
      <w:r w:rsidR="00436024">
        <w:rPr>
          <w:rFonts w:cs="Arial"/>
          <w:szCs w:val="22"/>
        </w:rPr>
        <w:t>3</w:t>
      </w:r>
      <w:r w:rsidR="00642309">
        <w:rPr>
          <w:rFonts w:cs="Arial"/>
          <w:szCs w:val="22"/>
        </w:rPr>
        <w:t>. März 2025</w:t>
      </w:r>
    </w:p>
    <w:p w14:paraId="134D3AA9" w14:textId="77777777" w:rsidR="00A4781E" w:rsidRDefault="00A4781E" w:rsidP="00A4781E">
      <w:pPr>
        <w:rPr>
          <w:rFonts w:cs="Arial"/>
          <w:szCs w:val="22"/>
        </w:rPr>
      </w:pPr>
    </w:p>
    <w:p w14:paraId="7B5654D6" w14:textId="261817D7" w:rsidR="00642309" w:rsidRPr="00C95FF8" w:rsidRDefault="00E6430F" w:rsidP="00642309">
      <w:pPr>
        <w:rPr>
          <w:b/>
          <w:sz w:val="28"/>
          <w:szCs w:val="28"/>
          <w:u w:val="single"/>
        </w:rPr>
      </w:pPr>
      <w:r>
        <w:rPr>
          <w:b/>
          <w:sz w:val="28"/>
          <w:szCs w:val="28"/>
          <w:u w:val="single"/>
        </w:rPr>
        <w:t xml:space="preserve">Pater Alois </w:t>
      </w:r>
      <w:proofErr w:type="spellStart"/>
      <w:r>
        <w:rPr>
          <w:b/>
          <w:sz w:val="28"/>
          <w:szCs w:val="28"/>
          <w:u w:val="single"/>
        </w:rPr>
        <w:t>Haslbauer</w:t>
      </w:r>
      <w:proofErr w:type="spellEnd"/>
      <w:r>
        <w:rPr>
          <w:b/>
          <w:sz w:val="28"/>
          <w:szCs w:val="28"/>
          <w:u w:val="single"/>
        </w:rPr>
        <w:t xml:space="preserve"> </w:t>
      </w:r>
      <w:r w:rsidR="002216FF">
        <w:rPr>
          <w:b/>
          <w:sz w:val="28"/>
          <w:szCs w:val="28"/>
          <w:u w:val="single"/>
        </w:rPr>
        <w:t>OSFS verstorben</w:t>
      </w:r>
    </w:p>
    <w:p w14:paraId="3A01A083" w14:textId="77777777" w:rsidR="00642309" w:rsidRDefault="00642309" w:rsidP="00642309">
      <w:pPr>
        <w:rPr>
          <w:sz w:val="20"/>
        </w:rPr>
      </w:pPr>
    </w:p>
    <w:p w14:paraId="6B778459" w14:textId="39262DA1" w:rsidR="00642309" w:rsidRPr="005B31FF" w:rsidRDefault="002216FF" w:rsidP="00642309">
      <w:pPr>
        <w:spacing w:after="120"/>
        <w:rPr>
          <w:b/>
          <w:bCs/>
          <w:szCs w:val="22"/>
        </w:rPr>
      </w:pPr>
      <w:r>
        <w:rPr>
          <w:b/>
          <w:bCs/>
          <w:szCs w:val="22"/>
        </w:rPr>
        <w:t xml:space="preserve">Pater Alois </w:t>
      </w:r>
      <w:proofErr w:type="spellStart"/>
      <w:r>
        <w:rPr>
          <w:b/>
          <w:bCs/>
          <w:szCs w:val="22"/>
        </w:rPr>
        <w:t>Haslbauer</w:t>
      </w:r>
      <w:proofErr w:type="spellEnd"/>
      <w:r>
        <w:rPr>
          <w:b/>
          <w:bCs/>
          <w:szCs w:val="22"/>
        </w:rPr>
        <w:t>, Oblate des hl. Franz von Sales</w:t>
      </w:r>
      <w:r w:rsidR="00D30A64">
        <w:rPr>
          <w:b/>
          <w:bCs/>
          <w:szCs w:val="22"/>
        </w:rPr>
        <w:t xml:space="preserve"> und gebürtiger Oberösterreicher, ist am 12. März 2025 im 83. Lebensjahr </w:t>
      </w:r>
      <w:r w:rsidR="007F7668">
        <w:rPr>
          <w:b/>
          <w:bCs/>
          <w:szCs w:val="22"/>
        </w:rPr>
        <w:t xml:space="preserve">in Laab im Walde </w:t>
      </w:r>
      <w:r w:rsidR="00C35823">
        <w:rPr>
          <w:b/>
          <w:bCs/>
          <w:szCs w:val="22"/>
        </w:rPr>
        <w:t>(N</w:t>
      </w:r>
      <w:r w:rsidR="008B3A39">
        <w:rPr>
          <w:b/>
          <w:bCs/>
          <w:szCs w:val="22"/>
        </w:rPr>
        <w:t>Ö</w:t>
      </w:r>
      <w:r w:rsidR="00C35823">
        <w:rPr>
          <w:b/>
          <w:bCs/>
          <w:szCs w:val="22"/>
        </w:rPr>
        <w:t xml:space="preserve">) </w:t>
      </w:r>
      <w:r w:rsidR="00FE5EE7">
        <w:rPr>
          <w:b/>
          <w:bCs/>
          <w:szCs w:val="22"/>
        </w:rPr>
        <w:t>nach kurzer</w:t>
      </w:r>
      <w:r w:rsidR="00302866">
        <w:rPr>
          <w:b/>
          <w:bCs/>
          <w:szCs w:val="22"/>
        </w:rPr>
        <w:t>,</w:t>
      </w:r>
      <w:r w:rsidR="00FE5EE7">
        <w:rPr>
          <w:b/>
          <w:bCs/>
          <w:szCs w:val="22"/>
        </w:rPr>
        <w:t xml:space="preserve"> schwerer Krankheit </w:t>
      </w:r>
      <w:r w:rsidR="007F7668">
        <w:rPr>
          <w:b/>
          <w:bCs/>
          <w:szCs w:val="22"/>
        </w:rPr>
        <w:t xml:space="preserve">verstorben. </w:t>
      </w:r>
    </w:p>
    <w:p w14:paraId="48D17593" w14:textId="6D4D84F3" w:rsidR="00C35823" w:rsidRPr="00C35823" w:rsidRDefault="00C35823" w:rsidP="00C35823">
      <w:pPr>
        <w:spacing w:after="120"/>
        <w:rPr>
          <w:szCs w:val="22"/>
          <w:lang w:val="de-AT"/>
        </w:rPr>
      </w:pPr>
      <w:r w:rsidRPr="00C35823">
        <w:rPr>
          <w:szCs w:val="22"/>
          <w:lang w:val="de-AT"/>
        </w:rPr>
        <w:t xml:space="preserve">Pater Alois </w:t>
      </w:r>
      <w:proofErr w:type="spellStart"/>
      <w:r w:rsidRPr="00C35823">
        <w:rPr>
          <w:szCs w:val="22"/>
          <w:lang w:val="de-AT"/>
        </w:rPr>
        <w:t>Haslbauer</w:t>
      </w:r>
      <w:proofErr w:type="spellEnd"/>
      <w:r w:rsidRPr="00C35823">
        <w:rPr>
          <w:szCs w:val="22"/>
          <w:lang w:val="de-AT"/>
        </w:rPr>
        <w:t xml:space="preserve"> wurde am 14. Oktober 1942 i</w:t>
      </w:r>
      <w:r w:rsidR="008B3A39">
        <w:rPr>
          <w:szCs w:val="22"/>
          <w:lang w:val="de-AT"/>
        </w:rPr>
        <w:t>n</w:t>
      </w:r>
      <w:r w:rsidR="00413E23">
        <w:rPr>
          <w:szCs w:val="22"/>
          <w:lang w:val="de-AT"/>
        </w:rPr>
        <w:t xml:space="preserve"> </w:t>
      </w:r>
      <w:r w:rsidRPr="00C35823">
        <w:rPr>
          <w:szCs w:val="22"/>
          <w:lang w:val="de-AT"/>
        </w:rPr>
        <w:t xml:space="preserve">Vöcklabruck </w:t>
      </w:r>
      <w:r w:rsidR="008B3A39">
        <w:rPr>
          <w:szCs w:val="22"/>
          <w:lang w:val="de-AT"/>
        </w:rPr>
        <w:t>(OÖ) ge</w:t>
      </w:r>
      <w:r w:rsidRPr="00C35823">
        <w:rPr>
          <w:szCs w:val="22"/>
          <w:lang w:val="de-AT"/>
        </w:rPr>
        <w:t xml:space="preserve">boren. Seine ersten Lebensjahre waren vom Weltkrieg und Kriegsende geprägt. Von 1948 bis 1952 besuchte er die Volksschule in Steyr, </w:t>
      </w:r>
      <w:proofErr w:type="spellStart"/>
      <w:r w:rsidRPr="00C35823">
        <w:rPr>
          <w:szCs w:val="22"/>
          <w:lang w:val="de-AT"/>
        </w:rPr>
        <w:t>Sierninghofen</w:t>
      </w:r>
      <w:proofErr w:type="spellEnd"/>
      <w:r w:rsidRPr="00C35823">
        <w:rPr>
          <w:szCs w:val="22"/>
          <w:lang w:val="de-AT"/>
        </w:rPr>
        <w:t xml:space="preserve"> und Prambachkirchen, von 1952 bis 1961 absolvierte er das Gymnasium in Dachsberg und Ried im Innkreis. Nach der Matura schloss er sich den Oblaten des heiligen Franz von Sales an. Nach dem </w:t>
      </w:r>
      <w:proofErr w:type="spellStart"/>
      <w:r w:rsidRPr="00C35823">
        <w:rPr>
          <w:szCs w:val="22"/>
          <w:lang w:val="de-AT"/>
        </w:rPr>
        <w:t>Noviziatsjahr</w:t>
      </w:r>
      <w:proofErr w:type="spellEnd"/>
      <w:r w:rsidRPr="00C35823">
        <w:rPr>
          <w:szCs w:val="22"/>
          <w:lang w:val="de-AT"/>
        </w:rPr>
        <w:t xml:space="preserve"> in Eichstätt</w:t>
      </w:r>
      <w:r w:rsidR="000028C5">
        <w:rPr>
          <w:szCs w:val="22"/>
          <w:lang w:val="de-AT"/>
        </w:rPr>
        <w:t xml:space="preserve"> (</w:t>
      </w:r>
      <w:r w:rsidRPr="00C35823">
        <w:rPr>
          <w:szCs w:val="22"/>
          <w:lang w:val="de-AT"/>
        </w:rPr>
        <w:t>Bayern</w:t>
      </w:r>
      <w:r w:rsidR="000028C5">
        <w:rPr>
          <w:szCs w:val="22"/>
          <w:lang w:val="de-AT"/>
        </w:rPr>
        <w:t>)</w:t>
      </w:r>
      <w:r w:rsidRPr="00C35823">
        <w:rPr>
          <w:szCs w:val="22"/>
          <w:lang w:val="de-AT"/>
        </w:rPr>
        <w:t xml:space="preserve"> versprach er am 17. September 1962 seine Erste Profess und am 17. September 1965 seine Ewige Profess. Philosophie und Theologie studierte er an der Katholischen Hochschule in Eichstätt. Am 21. Mai 1967 wurde er dort zum Diakon und am 29. Juni 1968 zum Priester geweiht. </w:t>
      </w:r>
    </w:p>
    <w:p w14:paraId="3A6684AA" w14:textId="77777777" w:rsidR="009848E0" w:rsidRDefault="00C35823" w:rsidP="00C35823">
      <w:pPr>
        <w:spacing w:after="120"/>
        <w:rPr>
          <w:szCs w:val="22"/>
          <w:lang w:val="de-AT"/>
        </w:rPr>
      </w:pPr>
      <w:r w:rsidRPr="00C35823">
        <w:rPr>
          <w:szCs w:val="22"/>
          <w:lang w:val="de-AT"/>
        </w:rPr>
        <w:t xml:space="preserve">Seine ersten Priesterjahre verbrachte er in der Pfarre St. Judas Thaddäus-Krim in Wien, wo er von 1968 bis 1975 als Kaplan vor allem die Kinder und Jugendlichen begeisterte. Deshalb wurde er 1975 zum Leiter des Kreises junger Missionare (KIM), einer Jugendbewegung der Oblaten des hl. Franz von Sales, nach Ingolstadt, Bayern, berufen. 1988 kam er dann wieder nach Eichstätt, wo er bis 2000 als </w:t>
      </w:r>
      <w:proofErr w:type="spellStart"/>
      <w:r w:rsidRPr="00C35823">
        <w:rPr>
          <w:szCs w:val="22"/>
          <w:lang w:val="de-AT"/>
        </w:rPr>
        <w:t>Scholastikatsleiter</w:t>
      </w:r>
      <w:proofErr w:type="spellEnd"/>
      <w:r w:rsidRPr="00C35823">
        <w:rPr>
          <w:szCs w:val="22"/>
          <w:lang w:val="de-AT"/>
        </w:rPr>
        <w:t xml:space="preserve"> in der Ordensausbildung und als Hochschulpfarrer tätig war. Von 2000 bis 2002 war er Kirchenrektor und </w:t>
      </w:r>
      <w:proofErr w:type="spellStart"/>
      <w:r w:rsidRPr="00C35823">
        <w:rPr>
          <w:szCs w:val="22"/>
          <w:lang w:val="de-AT"/>
        </w:rPr>
        <w:t>Apostolatsleiter</w:t>
      </w:r>
      <w:proofErr w:type="spellEnd"/>
      <w:r w:rsidRPr="00C35823">
        <w:rPr>
          <w:szCs w:val="22"/>
          <w:lang w:val="de-AT"/>
        </w:rPr>
        <w:t xml:space="preserve"> in der Annakirche im Zentrums Wien, von 2002 bis 2013 Pfarrer der Wiener Pfarrgemeinde St. Judas Thaddäus-Krim und von 2013 bis 2015 Pfarrer der Pfarre Zum Hl. Franz von Sales-</w:t>
      </w:r>
      <w:proofErr w:type="spellStart"/>
      <w:r w:rsidRPr="00C35823">
        <w:rPr>
          <w:szCs w:val="22"/>
          <w:lang w:val="de-AT"/>
        </w:rPr>
        <w:t>Hanssonsiedlung</w:t>
      </w:r>
      <w:proofErr w:type="spellEnd"/>
      <w:r w:rsidRPr="00C35823">
        <w:rPr>
          <w:szCs w:val="22"/>
          <w:lang w:val="de-AT"/>
        </w:rPr>
        <w:t xml:space="preserve"> im 10. Wiener Gemeindebezirk. Nach der Zusammenlegung von drei Gemeinden zu einer Pfarre „Christus am Wienerberg“ wirkte er dort bis 2019 als Pfarrvikar. Seine letzten Lebensjahre verbrachte er in der Annakirche als Kirchenrektor und Beichtseelsorger. Neben seinen Aufgaben als Seelsorger und in der Ordensausbildung wirkte er von 1986 bis 1993 und von 1997 bis 2001 auch in der Provinzleitung als Provinzialrat mit. </w:t>
      </w:r>
    </w:p>
    <w:p w14:paraId="2698702E" w14:textId="72EE48AA" w:rsidR="00C35823" w:rsidRPr="00C35823" w:rsidRDefault="00C35823" w:rsidP="00C35823">
      <w:pPr>
        <w:spacing w:after="120"/>
        <w:rPr>
          <w:szCs w:val="22"/>
          <w:lang w:val="de-AT"/>
        </w:rPr>
      </w:pPr>
      <w:r w:rsidRPr="00C35823">
        <w:rPr>
          <w:szCs w:val="22"/>
          <w:lang w:val="de-AT"/>
        </w:rPr>
        <w:t xml:space="preserve">Pater Alois </w:t>
      </w:r>
      <w:proofErr w:type="spellStart"/>
      <w:r w:rsidRPr="00C35823">
        <w:rPr>
          <w:szCs w:val="22"/>
          <w:lang w:val="de-AT"/>
        </w:rPr>
        <w:t>Haslbauer</w:t>
      </w:r>
      <w:proofErr w:type="spellEnd"/>
      <w:r w:rsidRPr="00C35823">
        <w:rPr>
          <w:szCs w:val="22"/>
          <w:lang w:val="de-AT"/>
        </w:rPr>
        <w:t xml:space="preserve"> war ein äußerst aktiver, eifriger und sozial engagierter Seelsorger sowohl in der Jugendarbeit, für Studentinnen und Studenten, in der Ordensausbildung und in der Pfarrseelsorge, dabei sehr belesen und stets an den Entwicklungen in Gesellschaft, Kirche und Theologie interessiert. </w:t>
      </w:r>
    </w:p>
    <w:p w14:paraId="41145E24" w14:textId="2A1B153D" w:rsidR="00C35823" w:rsidRDefault="00C35823" w:rsidP="00C35823">
      <w:pPr>
        <w:spacing w:after="120"/>
        <w:rPr>
          <w:szCs w:val="22"/>
          <w:lang w:val="de-AT"/>
        </w:rPr>
      </w:pPr>
      <w:r w:rsidRPr="00C35823">
        <w:rPr>
          <w:szCs w:val="22"/>
          <w:lang w:val="de-AT"/>
        </w:rPr>
        <w:t xml:space="preserve">In seinen letzten Monaten litt er unter einer immer stärker werdenden Demenzerkrankung. Aufgrund eines Oberschenkelhalsbruches kam er nach Laab im Walde zur Pflege bei den Barmherzigen Schwestern, </w:t>
      </w:r>
      <w:r w:rsidR="00ED7EB9" w:rsidRPr="00C35823">
        <w:rPr>
          <w:szCs w:val="22"/>
          <w:lang w:val="de-AT"/>
        </w:rPr>
        <w:t xml:space="preserve">wo er fürsorglich von den Schwestern und </w:t>
      </w:r>
      <w:r w:rsidR="00ED7EB9">
        <w:rPr>
          <w:szCs w:val="22"/>
          <w:lang w:val="de-AT"/>
        </w:rPr>
        <w:t>vom</w:t>
      </w:r>
      <w:r w:rsidR="00ED7EB9" w:rsidRPr="00C35823">
        <w:rPr>
          <w:szCs w:val="22"/>
          <w:lang w:val="de-AT"/>
        </w:rPr>
        <w:t xml:space="preserve"> Personal betreut wurde</w:t>
      </w:r>
      <w:r w:rsidR="00ED7EB9">
        <w:rPr>
          <w:szCs w:val="22"/>
          <w:lang w:val="de-AT"/>
        </w:rPr>
        <w:t>. Dort ging s</w:t>
      </w:r>
      <w:r w:rsidRPr="00C35823">
        <w:rPr>
          <w:szCs w:val="22"/>
          <w:lang w:val="de-AT"/>
        </w:rPr>
        <w:t>ein Lebensweg auf Erden nach kurzer, schwerer Krankheit am 12. März 2025 zu Ende</w:t>
      </w:r>
      <w:r w:rsidR="00ED7EB9">
        <w:rPr>
          <w:szCs w:val="22"/>
          <w:lang w:val="de-AT"/>
        </w:rPr>
        <w:t>.</w:t>
      </w:r>
      <w:r w:rsidRPr="00C35823">
        <w:rPr>
          <w:szCs w:val="22"/>
          <w:lang w:val="de-AT"/>
        </w:rPr>
        <w:t xml:space="preserve"> </w:t>
      </w:r>
    </w:p>
    <w:p w14:paraId="2C33AF66" w14:textId="1AB82F61" w:rsidR="00C85613" w:rsidRPr="00C85613" w:rsidRDefault="00C85613" w:rsidP="009848E0">
      <w:pPr>
        <w:spacing w:after="240"/>
        <w:rPr>
          <w:szCs w:val="22"/>
          <w:lang w:val="de-AT"/>
        </w:rPr>
      </w:pPr>
      <w:r w:rsidRPr="00C85613">
        <w:rPr>
          <w:szCs w:val="22"/>
          <w:lang w:val="de-AT"/>
        </w:rPr>
        <w:t xml:space="preserve">Der Verstorbene wird am </w:t>
      </w:r>
      <w:r w:rsidRPr="00C85613">
        <w:rPr>
          <w:b/>
          <w:bCs/>
          <w:szCs w:val="22"/>
          <w:lang w:val="de-AT"/>
        </w:rPr>
        <w:t>Montag, 24. März 2025 um 11</w:t>
      </w:r>
      <w:r w:rsidRPr="003A1616">
        <w:rPr>
          <w:b/>
          <w:bCs/>
          <w:szCs w:val="22"/>
          <w:lang w:val="de-AT"/>
        </w:rPr>
        <w:t>.</w:t>
      </w:r>
      <w:r w:rsidRPr="00C85613">
        <w:rPr>
          <w:b/>
          <w:bCs/>
          <w:szCs w:val="22"/>
          <w:lang w:val="de-AT"/>
        </w:rPr>
        <w:t>00 Uhr</w:t>
      </w:r>
      <w:r w:rsidRPr="00C85613">
        <w:rPr>
          <w:szCs w:val="22"/>
          <w:lang w:val="de-AT"/>
        </w:rPr>
        <w:t xml:space="preserve"> zu seiner letzten Ruhestätte auf dem Sieveringer Friedhof (Wien XIX., </w:t>
      </w:r>
      <w:proofErr w:type="spellStart"/>
      <w:r w:rsidRPr="00C85613">
        <w:rPr>
          <w:szCs w:val="22"/>
          <w:lang w:val="de-AT"/>
        </w:rPr>
        <w:t>Nottebohmstraße</w:t>
      </w:r>
      <w:proofErr w:type="spellEnd"/>
      <w:r w:rsidRPr="00C85613">
        <w:rPr>
          <w:szCs w:val="22"/>
          <w:lang w:val="de-AT"/>
        </w:rPr>
        <w:t xml:space="preserve"> 51) geleitet.</w:t>
      </w:r>
      <w:r w:rsidRPr="005166E2">
        <w:rPr>
          <w:szCs w:val="22"/>
          <w:lang w:val="de-AT"/>
        </w:rPr>
        <w:t xml:space="preserve"> </w:t>
      </w:r>
      <w:r w:rsidRPr="00C85613">
        <w:rPr>
          <w:szCs w:val="22"/>
          <w:lang w:val="de-AT"/>
        </w:rPr>
        <w:t xml:space="preserve">Das </w:t>
      </w:r>
      <w:r w:rsidRPr="00C85613">
        <w:rPr>
          <w:b/>
          <w:bCs/>
          <w:szCs w:val="22"/>
          <w:lang w:val="de-AT"/>
        </w:rPr>
        <w:t>Requiem</w:t>
      </w:r>
      <w:r w:rsidRPr="00C85613">
        <w:rPr>
          <w:szCs w:val="22"/>
          <w:lang w:val="de-AT"/>
        </w:rPr>
        <w:t xml:space="preserve"> wird anschließend um </w:t>
      </w:r>
      <w:r w:rsidRPr="00C85613">
        <w:rPr>
          <w:b/>
          <w:bCs/>
          <w:szCs w:val="22"/>
          <w:lang w:val="de-AT"/>
        </w:rPr>
        <w:t>12</w:t>
      </w:r>
      <w:r w:rsidRPr="003A1616">
        <w:rPr>
          <w:b/>
          <w:bCs/>
          <w:szCs w:val="22"/>
          <w:lang w:val="de-AT"/>
        </w:rPr>
        <w:t>.</w:t>
      </w:r>
      <w:r w:rsidRPr="00C85613">
        <w:rPr>
          <w:b/>
          <w:bCs/>
          <w:szCs w:val="22"/>
          <w:lang w:val="de-AT"/>
        </w:rPr>
        <w:t>30 Uhr</w:t>
      </w:r>
      <w:r w:rsidRPr="00C85613">
        <w:rPr>
          <w:szCs w:val="22"/>
          <w:lang w:val="de-AT"/>
        </w:rPr>
        <w:t xml:space="preserve"> in der Kirche St. Judas Thaddäus-Krim (Wien XIX., Pater-</w:t>
      </w:r>
      <w:proofErr w:type="spellStart"/>
      <w:r w:rsidRPr="00C85613">
        <w:rPr>
          <w:szCs w:val="22"/>
          <w:lang w:val="de-AT"/>
        </w:rPr>
        <w:t>Zeininger</w:t>
      </w:r>
      <w:proofErr w:type="spellEnd"/>
      <w:r w:rsidRPr="00C85613">
        <w:rPr>
          <w:szCs w:val="22"/>
          <w:lang w:val="de-AT"/>
        </w:rPr>
        <w:t>-Platz 1) gefeiert.</w:t>
      </w:r>
    </w:p>
    <w:p w14:paraId="61A7AB1D" w14:textId="459F0195" w:rsidR="00642309" w:rsidRPr="00D06F37" w:rsidRDefault="00642309" w:rsidP="00642309">
      <w:pPr>
        <w:spacing w:after="120"/>
        <w:rPr>
          <w:rFonts w:cs="Arial"/>
          <w:szCs w:val="22"/>
        </w:rPr>
      </w:pPr>
      <w:r w:rsidRPr="003214BC">
        <w:rPr>
          <w:rFonts w:cs="Arial"/>
          <w:b/>
          <w:bCs/>
          <w:szCs w:val="22"/>
        </w:rPr>
        <w:t xml:space="preserve">Foto </w:t>
      </w:r>
      <w:r w:rsidR="003214BC" w:rsidRPr="003214BC">
        <w:rPr>
          <w:b/>
          <w:szCs w:val="22"/>
        </w:rPr>
        <w:t xml:space="preserve">Pater Alois </w:t>
      </w:r>
      <w:proofErr w:type="spellStart"/>
      <w:r w:rsidR="003214BC" w:rsidRPr="003214BC">
        <w:rPr>
          <w:b/>
          <w:szCs w:val="22"/>
        </w:rPr>
        <w:t>Haslbauer</w:t>
      </w:r>
      <w:proofErr w:type="spellEnd"/>
      <w:r w:rsidR="003214BC" w:rsidRPr="003214BC">
        <w:rPr>
          <w:b/>
          <w:szCs w:val="22"/>
        </w:rPr>
        <w:t xml:space="preserve"> OSFS</w:t>
      </w:r>
      <w:r w:rsidR="00D06F37">
        <w:rPr>
          <w:rFonts w:cs="Arial"/>
          <w:b/>
          <w:bCs/>
          <w:szCs w:val="22"/>
        </w:rPr>
        <w:br/>
      </w:r>
      <w:r w:rsidRPr="00D06F37">
        <w:rPr>
          <w:rFonts w:cs="Arial"/>
          <w:szCs w:val="22"/>
        </w:rPr>
        <w:t xml:space="preserve">© </w:t>
      </w:r>
      <w:r w:rsidR="00D06F37" w:rsidRPr="00D06F37">
        <w:rPr>
          <w:rFonts w:cs="Arial"/>
          <w:szCs w:val="22"/>
        </w:rPr>
        <w:t>Archiv Oblaten des hl. Franz von Sales</w:t>
      </w:r>
      <w:r w:rsidRPr="00D06F37">
        <w:rPr>
          <w:rFonts w:cs="Arial"/>
          <w:szCs w:val="22"/>
        </w:rPr>
        <w:t xml:space="preserve"> (honorarfrei)</w:t>
      </w:r>
    </w:p>
    <w:p w14:paraId="0359129E" w14:textId="6E5AEC40" w:rsidR="00BB4093" w:rsidRDefault="00642309" w:rsidP="00BB4093">
      <w:pPr>
        <w:rPr>
          <w:rFonts w:cs="Arial"/>
        </w:rPr>
      </w:pPr>
      <w:r w:rsidRPr="00822722">
        <w:rPr>
          <w:rFonts w:cs="Arial"/>
          <w:b/>
          <w:bCs/>
          <w:szCs w:val="22"/>
        </w:rPr>
        <w:t xml:space="preserve">Anhang: Parte </w:t>
      </w:r>
      <w:r w:rsidR="00D06F37" w:rsidRPr="003214BC">
        <w:rPr>
          <w:b/>
          <w:szCs w:val="22"/>
        </w:rPr>
        <w:t xml:space="preserve">Pater Alois </w:t>
      </w:r>
      <w:proofErr w:type="spellStart"/>
      <w:r w:rsidR="00D06F37" w:rsidRPr="003214BC">
        <w:rPr>
          <w:b/>
          <w:szCs w:val="22"/>
        </w:rPr>
        <w:t>Haslbauer</w:t>
      </w:r>
      <w:proofErr w:type="spellEnd"/>
      <w:r w:rsidR="00D06F37" w:rsidRPr="003214BC">
        <w:rPr>
          <w:b/>
          <w:szCs w:val="22"/>
        </w:rPr>
        <w:t xml:space="preserve"> OSFS</w:t>
      </w:r>
    </w:p>
    <w:sectPr w:rsidR="00BB4093" w:rsidSect="00A86AEA">
      <w:headerReference w:type="default" r:id="rId11"/>
      <w:footerReference w:type="default" r:id="rId12"/>
      <w:headerReference w:type="first" r:id="rId13"/>
      <w:footerReference w:type="first" r:id="rId14"/>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DCCF6" w14:textId="77777777" w:rsidR="006F07F7" w:rsidRDefault="006F07F7">
      <w:r>
        <w:separator/>
      </w:r>
    </w:p>
  </w:endnote>
  <w:endnote w:type="continuationSeparator" w:id="0">
    <w:p w14:paraId="1EC3BD26" w14:textId="77777777" w:rsidR="006F07F7" w:rsidRDefault="006F07F7">
      <w:r>
        <w:continuationSeparator/>
      </w:r>
    </w:p>
  </w:endnote>
  <w:endnote w:type="continuationNotice" w:id="1">
    <w:p w14:paraId="4B93FC6B" w14:textId="77777777" w:rsidR="00A86D8B" w:rsidRDefault="00A86D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65B89" w14:textId="77777777" w:rsidR="006F07F7" w:rsidRDefault="006F07F7">
      <w:r>
        <w:separator/>
      </w:r>
    </w:p>
  </w:footnote>
  <w:footnote w:type="continuationSeparator" w:id="0">
    <w:p w14:paraId="3F09D845" w14:textId="77777777" w:rsidR="006F07F7" w:rsidRDefault="006F07F7">
      <w:r>
        <w:continuationSeparator/>
      </w:r>
    </w:p>
  </w:footnote>
  <w:footnote w:type="continuationNotice" w:id="1">
    <w:p w14:paraId="6FB47B20" w14:textId="77777777" w:rsidR="00A86D8B" w:rsidRDefault="00A86D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28C5"/>
    <w:rsid w:val="00013E4F"/>
    <w:rsid w:val="00063E34"/>
    <w:rsid w:val="00067D77"/>
    <w:rsid w:val="001A12EA"/>
    <w:rsid w:val="00215526"/>
    <w:rsid w:val="002216FF"/>
    <w:rsid w:val="002B3AC8"/>
    <w:rsid w:val="00302866"/>
    <w:rsid w:val="003214BC"/>
    <w:rsid w:val="00345494"/>
    <w:rsid w:val="003A1616"/>
    <w:rsid w:val="003B6C49"/>
    <w:rsid w:val="003F12A8"/>
    <w:rsid w:val="00402923"/>
    <w:rsid w:val="00413E23"/>
    <w:rsid w:val="00436024"/>
    <w:rsid w:val="005166E2"/>
    <w:rsid w:val="00575B4B"/>
    <w:rsid w:val="005C4497"/>
    <w:rsid w:val="005D0D46"/>
    <w:rsid w:val="005D3F2C"/>
    <w:rsid w:val="00642309"/>
    <w:rsid w:val="0065000F"/>
    <w:rsid w:val="0066287C"/>
    <w:rsid w:val="00683B7A"/>
    <w:rsid w:val="006846C6"/>
    <w:rsid w:val="006A3AF3"/>
    <w:rsid w:val="006F07F7"/>
    <w:rsid w:val="007861C5"/>
    <w:rsid w:val="00797372"/>
    <w:rsid w:val="007C788B"/>
    <w:rsid w:val="007D69F5"/>
    <w:rsid w:val="007F7668"/>
    <w:rsid w:val="0082064F"/>
    <w:rsid w:val="008B3A39"/>
    <w:rsid w:val="008E1883"/>
    <w:rsid w:val="00935386"/>
    <w:rsid w:val="009848E0"/>
    <w:rsid w:val="00990B46"/>
    <w:rsid w:val="009A0033"/>
    <w:rsid w:val="009F4E06"/>
    <w:rsid w:val="00A31CE9"/>
    <w:rsid w:val="00A4781E"/>
    <w:rsid w:val="00A86D8B"/>
    <w:rsid w:val="00B25787"/>
    <w:rsid w:val="00B909EA"/>
    <w:rsid w:val="00B95817"/>
    <w:rsid w:val="00BA1FB4"/>
    <w:rsid w:val="00BB4093"/>
    <w:rsid w:val="00C35823"/>
    <w:rsid w:val="00C67669"/>
    <w:rsid w:val="00C85613"/>
    <w:rsid w:val="00CD5C5B"/>
    <w:rsid w:val="00D06F37"/>
    <w:rsid w:val="00D30A64"/>
    <w:rsid w:val="00E40A37"/>
    <w:rsid w:val="00E6430F"/>
    <w:rsid w:val="00EC6E6C"/>
    <w:rsid w:val="00ED7EB9"/>
    <w:rsid w:val="00F9181B"/>
    <w:rsid w:val="00FE5EE7"/>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427583">
      <w:bodyDiv w:val="1"/>
      <w:marLeft w:val="0"/>
      <w:marRight w:val="0"/>
      <w:marTop w:val="0"/>
      <w:marBottom w:val="0"/>
      <w:divBdr>
        <w:top w:val="none" w:sz="0" w:space="0" w:color="auto"/>
        <w:left w:val="none" w:sz="0" w:space="0" w:color="auto"/>
        <w:bottom w:val="none" w:sz="0" w:space="0" w:color="auto"/>
        <w:right w:val="none" w:sz="0" w:space="0" w:color="auto"/>
      </w:divBdr>
    </w:div>
    <w:div w:id="445663610">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KOMM-122218441-46768</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https://dlinz.sharepoint.com/sites/Team-Kommunikationsbro/_layouts/15/DocIdRedir.aspx?ID=KOMM-122218441-46768</Url>
      <Description>KOMM-122218441-46768</Description>
    </_dlc_DocIdUrl>
    <Schlagworte xmlns="2ed55644-a438-40af-8b44-ae589cb1404f" xsi:nil="true"/>
    <Stichworte xmlns="57833561-656f-487d-8e12-486049d42bc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2922F4-9D2C-4BD9-ADF6-5BC67D4CF448}">
  <ds:schemaRefs>
    <ds:schemaRef ds:uri="http://purl.org/dc/terms/"/>
    <ds:schemaRef ds:uri="57833561-656f-487d-8e12-486049d42bc5"/>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http://schemas.openxmlformats.org/package/2006/metadata/core-properties"/>
    <ds:schemaRef ds:uri="2ed55644-a438-40af-8b44-ae589cb1404f"/>
    <ds:schemaRef ds:uri="http://www.w3.org/XML/1998/namespace"/>
    <ds:schemaRef ds:uri="http://purl.org/dc/dcmitype/"/>
  </ds:schemaRefs>
</ds:datastoreItem>
</file>

<file path=customXml/itemProps2.xml><?xml version="1.0" encoding="utf-8"?>
<ds:datastoreItem xmlns:ds="http://schemas.openxmlformats.org/officeDocument/2006/customXml" ds:itemID="{256A6C69-ACC6-494E-BCCF-8E1ACAC4C4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4.xml><?xml version="1.0" encoding="utf-8"?>
<ds:datastoreItem xmlns:ds="http://schemas.openxmlformats.org/officeDocument/2006/customXml" ds:itemID="{9227A38B-3E93-42E5-9E29-742634B2BE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437</Words>
  <Characters>2756</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3187</CharactersWithSpaces>
  <SharedDoc>false</SharedDoc>
  <HLinks>
    <vt:vector size="24" baseType="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2025_03_14_P. Alois Haslbauer OSFS verstorben - PA.docx</dc:title>
  <dc:subject/>
  <dc:creator>Ursula Waselmayr</dc:creator>
  <cp:keywords/>
  <dc:description/>
  <cp:lastModifiedBy>Barbara Eckerstorfer</cp:lastModifiedBy>
  <cp:revision>2</cp:revision>
  <cp:lastPrinted>2024-05-10T10:52:00Z</cp:lastPrinted>
  <dcterms:created xsi:type="dcterms:W3CDTF">2025-03-13T15:49:00Z</dcterms:created>
  <dcterms:modified xsi:type="dcterms:W3CDTF">2025-03-13T15:49:00Z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29ffdf50-b115-477a-851c-ade210f9cd82</vt:lpwstr>
  </property>
  <property fmtid="{D5CDD505-2E9C-101B-9397-08002B2CF9AE}" pid="4" name="MediaServiceImageTags">
    <vt:lpwstr/>
  </property>
  <property fmtid="{D5CDD505-2E9C-101B-9397-08002B2CF9AE}" pid="5" name="_docset_NoMedatataSyncRequired">
    <vt:lpwstr>False</vt:lpwstr>
  </property>
</Properties>
</file>