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B3B19" w14:textId="77777777" w:rsidR="003F0593" w:rsidRDefault="0092592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Einfache </w:t>
      </w:r>
      <w:r w:rsidR="00EF7F18">
        <w:rPr>
          <w:color w:val="FF0000"/>
          <w:sz w:val="32"/>
          <w:szCs w:val="32"/>
        </w:rPr>
        <w:t>Liste zur Erfassung der Wähler/i</w:t>
      </w:r>
      <w:r w:rsidR="00FC6CCB" w:rsidRPr="00FC6CCB">
        <w:rPr>
          <w:color w:val="FF0000"/>
          <w:sz w:val="32"/>
          <w:szCs w:val="32"/>
        </w:rPr>
        <w:t>nnen</w:t>
      </w:r>
    </w:p>
    <w:p w14:paraId="09F6F7E4" w14:textId="77777777" w:rsidR="00FC6CCB" w:rsidRDefault="00FC6CCB">
      <w:pPr>
        <w:rPr>
          <w:sz w:val="24"/>
          <w:szCs w:val="24"/>
        </w:rPr>
      </w:pPr>
      <w:r w:rsidRPr="00FC6CCB">
        <w:rPr>
          <w:sz w:val="24"/>
          <w:szCs w:val="24"/>
        </w:rPr>
        <w:t xml:space="preserve">Wahlordnung für den Pfarrgemeinderat in der Diözese Linz §7: </w:t>
      </w:r>
      <w:r>
        <w:rPr>
          <w:sz w:val="24"/>
          <w:szCs w:val="24"/>
        </w:rPr>
        <w:t>„</w:t>
      </w:r>
      <w:r w:rsidRPr="00FC6CCB">
        <w:rPr>
          <w:sz w:val="24"/>
          <w:szCs w:val="24"/>
        </w:rPr>
        <w:t>… bei der öffentlichen Wahl sind die Wählerinnen und Wähler zu erfassen.</w:t>
      </w:r>
      <w:r>
        <w:rPr>
          <w:sz w:val="24"/>
          <w:szCs w:val="24"/>
        </w:rPr>
        <w:t>“</w:t>
      </w:r>
      <w:r w:rsidRPr="00FC6CCB">
        <w:rPr>
          <w:sz w:val="24"/>
          <w:szCs w:val="24"/>
        </w:rPr>
        <w:t xml:space="preserve"> Konkret geschieht dies zumeist in Form der Anlage </w:t>
      </w:r>
      <w:r w:rsidR="001D54EC">
        <w:rPr>
          <w:sz w:val="24"/>
          <w:szCs w:val="24"/>
        </w:rPr>
        <w:t>einer Liste, aus der die Wähler/i</w:t>
      </w:r>
      <w:r w:rsidRPr="00FC6CCB">
        <w:rPr>
          <w:sz w:val="24"/>
          <w:szCs w:val="24"/>
        </w:rPr>
        <w:t xml:space="preserve">nnen herausgestrichen werden. Für die Anlage dieser Liste gibt die Möglichkeit einer Auswertung aus der Katholikendatei „V4“, zu der jede Pfarrgemeinde </w:t>
      </w:r>
      <w:r w:rsidR="001D54EC">
        <w:rPr>
          <w:sz w:val="24"/>
          <w:szCs w:val="24"/>
        </w:rPr>
        <w:t>über das Pfarrsekretariat</w:t>
      </w:r>
      <w:r w:rsidRPr="00FC6CCB">
        <w:rPr>
          <w:sz w:val="24"/>
          <w:szCs w:val="24"/>
        </w:rPr>
        <w:t xml:space="preserve"> einen Zugang hat.</w:t>
      </w:r>
      <w:r>
        <w:rPr>
          <w:sz w:val="24"/>
          <w:szCs w:val="24"/>
        </w:rPr>
        <w:t xml:space="preserve"> „Wo die Anlage eines solchen Verzeichnisses nicht zumutbar ist, werden Listen vorbereitet, in die die Wählenden am Wahltag (bei der Urwahl im Wahlzeitraum) eingetragen werden.“</w:t>
      </w:r>
    </w:p>
    <w:p w14:paraId="62909615" w14:textId="77777777" w:rsidR="00FC6CCB" w:rsidRPr="00925923" w:rsidRDefault="00FC6CCB">
      <w:pPr>
        <w:rPr>
          <w:color w:val="FF0000"/>
          <w:sz w:val="24"/>
          <w:szCs w:val="24"/>
        </w:rPr>
      </w:pPr>
      <w:r w:rsidRPr="00925923">
        <w:rPr>
          <w:color w:val="FF0000"/>
          <w:sz w:val="24"/>
          <w:szCs w:val="24"/>
        </w:rPr>
        <w:t>Eine solche Liste stellt sicher, dass von jeder wählenden Person nur ein Stimmzettel abgegeben wird.</w:t>
      </w:r>
    </w:p>
    <w:p w14:paraId="5FDA7C91" w14:textId="77777777" w:rsidR="00FC6CCB" w:rsidRPr="00925923" w:rsidRDefault="00FC6CCB">
      <w:pPr>
        <w:rPr>
          <w:color w:val="FF0000"/>
          <w:sz w:val="24"/>
          <w:szCs w:val="24"/>
        </w:rPr>
      </w:pPr>
      <w:r w:rsidRPr="00925923">
        <w:rPr>
          <w:color w:val="FF0000"/>
          <w:sz w:val="24"/>
          <w:szCs w:val="24"/>
        </w:rPr>
        <w:t xml:space="preserve">Zudem sichert sie den Charakter der Wahl gegenüber einer </w:t>
      </w:r>
      <w:r w:rsidR="001D54EC">
        <w:rPr>
          <w:color w:val="FF0000"/>
          <w:sz w:val="24"/>
          <w:szCs w:val="24"/>
        </w:rPr>
        <w:t>anonymen</w:t>
      </w:r>
      <w:r w:rsidRPr="00925923">
        <w:rPr>
          <w:color w:val="FF0000"/>
          <w:sz w:val="24"/>
          <w:szCs w:val="24"/>
        </w:rPr>
        <w:t xml:space="preserve"> Abgabe einer Vorschlagsliste.</w:t>
      </w:r>
    </w:p>
    <w:p w14:paraId="5BE9B7D1" w14:textId="77777777" w:rsidR="00FC6CCB" w:rsidRDefault="00FC6CCB">
      <w:pPr>
        <w:rPr>
          <w:sz w:val="24"/>
          <w:szCs w:val="24"/>
        </w:rPr>
      </w:pPr>
      <w:r>
        <w:rPr>
          <w:sz w:val="24"/>
          <w:szCs w:val="24"/>
        </w:rPr>
        <w:t>Die Liste kann elektronisch als Excel-Datei</w:t>
      </w:r>
      <w:r w:rsidR="00A25DDC">
        <w:rPr>
          <w:sz w:val="24"/>
          <w:szCs w:val="24"/>
        </w:rPr>
        <w:t xml:space="preserve"> oder Word-Datei (Vorteil: Ist alphabetisch sortierbar)</w:t>
      </w:r>
      <w:r>
        <w:rPr>
          <w:sz w:val="24"/>
          <w:szCs w:val="24"/>
        </w:rPr>
        <w:t xml:space="preserve"> oder </w:t>
      </w:r>
      <w:r w:rsidR="00925923">
        <w:rPr>
          <w:sz w:val="24"/>
          <w:szCs w:val="24"/>
        </w:rPr>
        <w:t>handschriftlich</w:t>
      </w:r>
      <w:r>
        <w:rPr>
          <w:sz w:val="24"/>
          <w:szCs w:val="24"/>
        </w:rPr>
        <w:t xml:space="preserve"> erstellt werden und umfasst:</w:t>
      </w:r>
    </w:p>
    <w:p w14:paraId="303DB168" w14:textId="77777777" w:rsidR="00651C53" w:rsidRDefault="00A25DDC">
      <w:pPr>
        <w:rPr>
          <w:sz w:val="24"/>
          <w:szCs w:val="24"/>
        </w:rPr>
      </w:pPr>
      <w:r>
        <w:rPr>
          <w:sz w:val="24"/>
          <w:szCs w:val="24"/>
        </w:rPr>
        <w:t>Name - Vorname</w:t>
      </w:r>
      <w:r w:rsidR="00FC6CCB">
        <w:rPr>
          <w:sz w:val="24"/>
          <w:szCs w:val="24"/>
        </w:rPr>
        <w:t xml:space="preserve"> </w:t>
      </w:r>
      <w:r>
        <w:rPr>
          <w:sz w:val="24"/>
          <w:szCs w:val="24"/>
        </w:rPr>
        <w:t>- Straße - Nummer - PLZ - Ort</w:t>
      </w:r>
      <w:r w:rsidR="00FC6C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FC6CCB">
        <w:rPr>
          <w:sz w:val="24"/>
          <w:szCs w:val="24"/>
        </w:rPr>
        <w:t>Geburtsjahr (</w:t>
      </w:r>
      <w:r>
        <w:rPr>
          <w:sz w:val="24"/>
          <w:szCs w:val="24"/>
        </w:rPr>
        <w:t>für den Fall</w:t>
      </w:r>
      <w:r w:rsidR="00FC6CCB">
        <w:rPr>
          <w:sz w:val="24"/>
          <w:szCs w:val="24"/>
        </w:rPr>
        <w:t xml:space="preserve"> der familiären Namensgleichheit </w:t>
      </w:r>
      <w:r>
        <w:rPr>
          <w:sz w:val="24"/>
          <w:szCs w:val="24"/>
        </w:rPr>
        <w:t>bei</w:t>
      </w:r>
      <w:r w:rsidR="00FC6CCB">
        <w:rPr>
          <w:sz w:val="24"/>
          <w:szCs w:val="24"/>
        </w:rPr>
        <w:t xml:space="preserve"> gleicher Adresse.</w:t>
      </w:r>
      <w:r w:rsidR="00651C53">
        <w:rPr>
          <w:sz w:val="24"/>
          <w:szCs w:val="24"/>
        </w:rPr>
        <w:t>)</w:t>
      </w:r>
    </w:p>
    <w:p w14:paraId="49CBAC83" w14:textId="77777777" w:rsidR="00FC6CCB" w:rsidRDefault="00FC6CCB">
      <w:pPr>
        <w:rPr>
          <w:sz w:val="24"/>
          <w:szCs w:val="24"/>
        </w:rPr>
      </w:pPr>
      <w:r>
        <w:rPr>
          <w:sz w:val="24"/>
          <w:szCs w:val="24"/>
        </w:rPr>
        <w:t xml:space="preserve">Wählende, die sich der Pfarrgemeinde zugehörig fühlen, aber nicht im Pfarrgebiet wohnen, bekommen den Vermerk: </w:t>
      </w:r>
      <w:r w:rsidR="001D54EC">
        <w:rPr>
          <w:sz w:val="24"/>
          <w:szCs w:val="24"/>
        </w:rPr>
        <w:t>Nicht in der Pfarre wohnhaft</w:t>
      </w:r>
      <w:r>
        <w:rPr>
          <w:sz w:val="24"/>
          <w:szCs w:val="24"/>
        </w:rPr>
        <w:t>.</w:t>
      </w:r>
    </w:p>
    <w:p w14:paraId="25A5ED3E" w14:textId="77777777" w:rsidR="00EF7F18" w:rsidRDefault="00EF7F18" w:rsidP="00651C53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="00651C53" w:rsidRPr="00651C53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8D30A4" wp14:editId="2C8FF03A">
                <wp:simplePos x="0" y="0"/>
                <wp:positionH relativeFrom="margin">
                  <wp:posOffset>-80010</wp:posOffset>
                </wp:positionH>
                <wp:positionV relativeFrom="paragraph">
                  <wp:posOffset>0</wp:posOffset>
                </wp:positionV>
                <wp:extent cx="6835140" cy="1404620"/>
                <wp:effectExtent l="0" t="0" r="381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5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36763" w14:textId="77777777" w:rsidR="00651C53" w:rsidRPr="000F755F" w:rsidRDefault="000F755F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F755F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PGR-Wahl 2022: </w:t>
                            </w:r>
                            <w:r w:rsidR="00651C53" w:rsidRPr="000F755F">
                              <w:rPr>
                                <w:color w:val="FF0000"/>
                                <w:sz w:val="36"/>
                                <w:szCs w:val="36"/>
                              </w:rPr>
                              <w:t>Einfache Liste zur Erfassung der Wähler/innen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8D30A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6.3pt;margin-top:0;width:538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" stroked="f">
                <v:textbox style="mso-fit-shape-to-text:t">
                  <w:txbxContent>
                    <w:p w14:paraId="5FA36763" w14:textId="77777777" w:rsidR="00651C53" w:rsidRPr="000F755F" w:rsidRDefault="000F755F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0F755F">
                        <w:rPr>
                          <w:color w:val="FF0000"/>
                          <w:sz w:val="36"/>
                          <w:szCs w:val="36"/>
                        </w:rPr>
                        <w:t xml:space="preserve">PGR-Wahl 2022: </w:t>
                      </w:r>
                      <w:r w:rsidR="00651C53" w:rsidRPr="000F755F">
                        <w:rPr>
                          <w:color w:val="FF0000"/>
                          <w:sz w:val="36"/>
                          <w:szCs w:val="36"/>
                        </w:rPr>
                        <w:t>Einfache Liste zur Erfassung der Wähler/innen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w:drawing>
          <wp:inline distT="0" distB="0" distL="0" distR="0" wp14:anchorId="28FFA33C" wp14:editId="7225F72E">
            <wp:extent cx="1927860" cy="642167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it denken_PGR Logo-mit-Wahldatu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361" cy="646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14596" w:type="dxa"/>
        <w:tblLook w:val="04A0" w:firstRow="1" w:lastRow="0" w:firstColumn="1" w:lastColumn="0" w:noHBand="0" w:noVBand="1"/>
      </w:tblPr>
      <w:tblGrid>
        <w:gridCol w:w="2972"/>
        <w:gridCol w:w="2410"/>
        <w:gridCol w:w="2693"/>
        <w:gridCol w:w="709"/>
        <w:gridCol w:w="850"/>
        <w:gridCol w:w="2268"/>
        <w:gridCol w:w="1093"/>
        <w:gridCol w:w="1601"/>
      </w:tblGrid>
      <w:tr w:rsidR="000F755F" w:rsidRPr="00651C53" w14:paraId="130E606B" w14:textId="77777777" w:rsidTr="000F755F">
        <w:tc>
          <w:tcPr>
            <w:tcW w:w="2972" w:type="dxa"/>
          </w:tcPr>
          <w:p w14:paraId="698B1A38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410" w:type="dxa"/>
          </w:tcPr>
          <w:p w14:paraId="1879C71D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Vorname</w:t>
            </w:r>
          </w:p>
        </w:tc>
        <w:tc>
          <w:tcPr>
            <w:tcW w:w="2693" w:type="dxa"/>
          </w:tcPr>
          <w:p w14:paraId="12D8652D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Straße</w:t>
            </w:r>
          </w:p>
        </w:tc>
        <w:tc>
          <w:tcPr>
            <w:tcW w:w="709" w:type="dxa"/>
          </w:tcPr>
          <w:p w14:paraId="12AE2752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  <w:r w:rsidRPr="00651C53">
              <w:rPr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3E274291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PLZ</w:t>
            </w:r>
          </w:p>
        </w:tc>
        <w:tc>
          <w:tcPr>
            <w:tcW w:w="2268" w:type="dxa"/>
          </w:tcPr>
          <w:p w14:paraId="03317CFC" w14:textId="77777777" w:rsidR="00EF7F18" w:rsidRPr="00651C53" w:rsidRDefault="00651C53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Ort</w:t>
            </w:r>
          </w:p>
        </w:tc>
        <w:tc>
          <w:tcPr>
            <w:tcW w:w="1093" w:type="dxa"/>
          </w:tcPr>
          <w:p w14:paraId="1C948DE4" w14:textId="77777777" w:rsidR="000F755F" w:rsidRDefault="00651C53" w:rsidP="000F755F">
            <w:pPr>
              <w:rPr>
                <w:b/>
                <w:sz w:val="24"/>
                <w:szCs w:val="24"/>
              </w:rPr>
            </w:pPr>
            <w:r w:rsidRPr="00651C53">
              <w:rPr>
                <w:b/>
                <w:sz w:val="24"/>
                <w:szCs w:val="24"/>
              </w:rPr>
              <w:t>Geb</w:t>
            </w:r>
            <w:r w:rsidR="000F755F">
              <w:rPr>
                <w:b/>
                <w:sz w:val="24"/>
                <w:szCs w:val="24"/>
              </w:rPr>
              <w:t>urts-</w:t>
            </w:r>
          </w:p>
          <w:p w14:paraId="0A141C1B" w14:textId="77777777" w:rsidR="00EF7F18" w:rsidRPr="00651C53" w:rsidRDefault="00651C53" w:rsidP="000F755F">
            <w:pPr>
              <w:rPr>
                <w:b/>
                <w:sz w:val="24"/>
                <w:szCs w:val="24"/>
              </w:rPr>
            </w:pPr>
            <w:proofErr w:type="spellStart"/>
            <w:r w:rsidRPr="00651C53">
              <w:rPr>
                <w:b/>
                <w:sz w:val="24"/>
                <w:szCs w:val="24"/>
              </w:rPr>
              <w:t>jahr</w:t>
            </w:r>
            <w:proofErr w:type="spellEnd"/>
          </w:p>
        </w:tc>
        <w:tc>
          <w:tcPr>
            <w:tcW w:w="1601" w:type="dxa"/>
          </w:tcPr>
          <w:p w14:paraId="4086EBBC" w14:textId="77777777" w:rsidR="00EF7F18" w:rsidRPr="00651C53" w:rsidRDefault="00651C53" w:rsidP="00651C53">
            <w:pPr>
              <w:ind w:right="-8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Nicht in der Pfarre wohnhaft</w:t>
            </w:r>
          </w:p>
        </w:tc>
      </w:tr>
      <w:tr w:rsidR="000F755F" w:rsidRPr="00237B21" w14:paraId="7B426FB8" w14:textId="77777777" w:rsidTr="000F755F">
        <w:tc>
          <w:tcPr>
            <w:tcW w:w="2972" w:type="dxa"/>
          </w:tcPr>
          <w:p w14:paraId="2995A989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6D95BD3D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2489D083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5610F519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6397B32C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4DC178D3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12450854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7D5D318A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5EFC7CE7" w14:textId="77777777" w:rsidTr="000F755F">
        <w:tc>
          <w:tcPr>
            <w:tcW w:w="2972" w:type="dxa"/>
          </w:tcPr>
          <w:p w14:paraId="3EC4D7F6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209DC46C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5F8524B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11DE9D9C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24511954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56457312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415C6549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10A6830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5AD17A69" w14:textId="77777777" w:rsidTr="000F755F">
        <w:tc>
          <w:tcPr>
            <w:tcW w:w="2972" w:type="dxa"/>
          </w:tcPr>
          <w:p w14:paraId="175084F5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07097915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1176D873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175A61A3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016063FD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69E8961B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1AD388AA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402EB48E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68DDC903" w14:textId="77777777" w:rsidTr="000F755F">
        <w:tc>
          <w:tcPr>
            <w:tcW w:w="2972" w:type="dxa"/>
          </w:tcPr>
          <w:p w14:paraId="3151EB4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2EBBFA8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7C86F0EB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5FD56C7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19AE1BAC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4768492F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06CC76A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6CF0B1B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4CDD88CF" w14:textId="77777777" w:rsidTr="000F755F">
        <w:tc>
          <w:tcPr>
            <w:tcW w:w="2972" w:type="dxa"/>
          </w:tcPr>
          <w:p w14:paraId="1F755FB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74E5D155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2F9CB2A0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297D6AA2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4B709FC5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3AAE1704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43B5D51C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31BD7927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3F152D10" w14:textId="77777777" w:rsidTr="000F755F">
        <w:tc>
          <w:tcPr>
            <w:tcW w:w="2972" w:type="dxa"/>
          </w:tcPr>
          <w:p w14:paraId="69D65D84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5FCE758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0E7ECCED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31886BA0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5995B68F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5F89793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37FB468F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3DCEBC28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0F755F" w:rsidRPr="00237B21" w14:paraId="3B7B549C" w14:textId="77777777" w:rsidTr="000F755F">
        <w:tc>
          <w:tcPr>
            <w:tcW w:w="2972" w:type="dxa"/>
          </w:tcPr>
          <w:p w14:paraId="2A6E932F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6F1139C7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02E280FB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467AD00F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708CB61A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6132EE71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79F24D93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5F96E927" w14:textId="77777777" w:rsidR="00EF7F18" w:rsidRPr="00237B21" w:rsidRDefault="00EF7F18">
            <w:pPr>
              <w:rPr>
                <w:sz w:val="64"/>
                <w:szCs w:val="64"/>
              </w:rPr>
            </w:pPr>
          </w:p>
        </w:tc>
      </w:tr>
      <w:tr w:rsidR="00651C53" w:rsidRPr="00237B21" w14:paraId="6A1D7170" w14:textId="77777777" w:rsidTr="000F755F">
        <w:tc>
          <w:tcPr>
            <w:tcW w:w="2972" w:type="dxa"/>
          </w:tcPr>
          <w:p w14:paraId="0569BD8A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44991AF1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40AB7827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0D2D3987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1B049CDA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1B022280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3BF25108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5A1B7326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</w:tr>
      <w:tr w:rsidR="00651C53" w:rsidRPr="00237B21" w14:paraId="29087128" w14:textId="77777777" w:rsidTr="000F755F">
        <w:tc>
          <w:tcPr>
            <w:tcW w:w="2972" w:type="dxa"/>
          </w:tcPr>
          <w:p w14:paraId="0695C077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3A05427D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76D48428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51DEEF10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70860E74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61E56995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39105345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42574540" w14:textId="77777777" w:rsidR="00651C53" w:rsidRPr="00237B21" w:rsidRDefault="00651C53">
            <w:pPr>
              <w:rPr>
                <w:sz w:val="64"/>
                <w:szCs w:val="64"/>
              </w:rPr>
            </w:pPr>
          </w:p>
        </w:tc>
      </w:tr>
      <w:tr w:rsidR="00237B21" w:rsidRPr="00237B21" w14:paraId="070C6985" w14:textId="77777777" w:rsidTr="000F755F">
        <w:tc>
          <w:tcPr>
            <w:tcW w:w="2972" w:type="dxa"/>
          </w:tcPr>
          <w:p w14:paraId="19B8D4D2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2410" w:type="dxa"/>
          </w:tcPr>
          <w:p w14:paraId="62C93E9A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2693" w:type="dxa"/>
          </w:tcPr>
          <w:p w14:paraId="5D7375C5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709" w:type="dxa"/>
          </w:tcPr>
          <w:p w14:paraId="3179E43A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850" w:type="dxa"/>
          </w:tcPr>
          <w:p w14:paraId="2C3560DC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2268" w:type="dxa"/>
          </w:tcPr>
          <w:p w14:paraId="16D19EF5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1093" w:type="dxa"/>
          </w:tcPr>
          <w:p w14:paraId="02CBD7FA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  <w:tc>
          <w:tcPr>
            <w:tcW w:w="1601" w:type="dxa"/>
          </w:tcPr>
          <w:p w14:paraId="6129436C" w14:textId="77777777" w:rsidR="00237B21" w:rsidRPr="00237B21" w:rsidRDefault="00237B21">
            <w:pPr>
              <w:rPr>
                <w:sz w:val="64"/>
                <w:szCs w:val="64"/>
              </w:rPr>
            </w:pPr>
          </w:p>
        </w:tc>
      </w:tr>
    </w:tbl>
    <w:p w14:paraId="43E9DB41" w14:textId="77777777" w:rsidR="00EF7F18" w:rsidRPr="00651C53" w:rsidRDefault="00EF7F18" w:rsidP="00651C53">
      <w:pPr>
        <w:rPr>
          <w:sz w:val="2"/>
          <w:szCs w:val="2"/>
        </w:rPr>
      </w:pPr>
    </w:p>
    <w:sectPr w:rsidR="00EF7F18" w:rsidRPr="00651C53" w:rsidSect="00651C53">
      <w:headerReference w:type="default" r:id="rId7"/>
      <w:pgSz w:w="16838" w:h="11906" w:orient="landscape"/>
      <w:pgMar w:top="851" w:right="141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E5118" w14:textId="77777777" w:rsidR="00F21D40" w:rsidRDefault="00F21D40" w:rsidP="00EF7F18">
      <w:pPr>
        <w:spacing w:after="0" w:line="240" w:lineRule="auto"/>
      </w:pPr>
      <w:r>
        <w:separator/>
      </w:r>
    </w:p>
  </w:endnote>
  <w:endnote w:type="continuationSeparator" w:id="0">
    <w:p w14:paraId="4EB69DC7" w14:textId="77777777" w:rsidR="00F21D40" w:rsidRDefault="00F21D40" w:rsidP="00EF7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37A5F1" w14:textId="77777777" w:rsidR="00F21D40" w:rsidRDefault="00F21D40" w:rsidP="00EF7F18">
      <w:pPr>
        <w:spacing w:after="0" w:line="240" w:lineRule="auto"/>
      </w:pPr>
      <w:r>
        <w:separator/>
      </w:r>
    </w:p>
  </w:footnote>
  <w:footnote w:type="continuationSeparator" w:id="0">
    <w:p w14:paraId="127DFA12" w14:textId="77777777" w:rsidR="00F21D40" w:rsidRDefault="00F21D40" w:rsidP="00EF7F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8C5C1" w14:textId="77777777" w:rsidR="00EF7F18" w:rsidRDefault="00EF7F1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CCB"/>
    <w:rsid w:val="00057125"/>
    <w:rsid w:val="000F755F"/>
    <w:rsid w:val="0016704D"/>
    <w:rsid w:val="001D54EC"/>
    <w:rsid w:val="002059B2"/>
    <w:rsid w:val="00237B21"/>
    <w:rsid w:val="005159B5"/>
    <w:rsid w:val="00651C53"/>
    <w:rsid w:val="00925923"/>
    <w:rsid w:val="00A25DDC"/>
    <w:rsid w:val="00B040AA"/>
    <w:rsid w:val="00DF2A48"/>
    <w:rsid w:val="00EF7F18"/>
    <w:rsid w:val="00F21D40"/>
    <w:rsid w:val="00F70768"/>
    <w:rsid w:val="00F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4E4B3"/>
  <w15:chartTrackingRefBased/>
  <w15:docId w15:val="{8356F500-863B-483D-99D8-543D9EB1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F7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F7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7F18"/>
    <w:rPr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EF7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7F18"/>
    <w:rPr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3</cp:revision>
  <dcterms:created xsi:type="dcterms:W3CDTF">2022-03-18T13:27:00Z</dcterms:created>
  <dcterms:modified xsi:type="dcterms:W3CDTF">2022-03-18T13:28:00Z</dcterms:modified>
</cp:coreProperties>
</file>