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6094" w14:textId="77777777" w:rsidR="00F06942" w:rsidRDefault="00F06942" w:rsidP="00364707">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67E7A5DB" wp14:editId="3CD2BDF7">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14:anchorId="7BCE8CC9" wp14:editId="3DFBF5FA">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313" cy="1143059"/>
                    </a:xfrm>
                    <a:prstGeom prst="rect">
                      <a:avLst/>
                    </a:prstGeom>
                  </pic:spPr>
                </pic:pic>
              </a:graphicData>
            </a:graphic>
          </wp:inline>
        </w:drawing>
      </w:r>
    </w:p>
    <w:p w14:paraId="227D0D98" w14:textId="77777777" w:rsidR="00F06942" w:rsidRDefault="00F06942" w:rsidP="00364707">
      <w:pPr>
        <w:spacing w:after="0" w:line="240" w:lineRule="auto"/>
        <w:rPr>
          <w:b/>
          <w:sz w:val="50"/>
          <w:szCs w:val="50"/>
        </w:rPr>
      </w:pPr>
    </w:p>
    <w:p w14:paraId="327F5590" w14:textId="77777777" w:rsidR="00F06942" w:rsidRDefault="00F06942" w:rsidP="00364707">
      <w:pPr>
        <w:spacing w:after="0" w:line="240" w:lineRule="auto"/>
        <w:rPr>
          <w:b/>
          <w:sz w:val="50"/>
          <w:szCs w:val="50"/>
        </w:rPr>
      </w:pPr>
    </w:p>
    <w:p w14:paraId="31B643DF" w14:textId="77777777" w:rsidR="008523E2" w:rsidRDefault="008523E2" w:rsidP="00364707">
      <w:pPr>
        <w:spacing w:after="0" w:line="240" w:lineRule="auto"/>
        <w:rPr>
          <w:b/>
          <w:sz w:val="50"/>
          <w:szCs w:val="50"/>
        </w:rPr>
      </w:pPr>
    </w:p>
    <w:p w14:paraId="5254EAF5" w14:textId="61AC7DFB" w:rsidR="008523E2" w:rsidRDefault="00080E08" w:rsidP="00364707">
      <w:pPr>
        <w:spacing w:after="0" w:line="240" w:lineRule="auto"/>
        <w:rPr>
          <w:b/>
          <w:sz w:val="30"/>
          <w:szCs w:val="30"/>
        </w:rPr>
      </w:pPr>
      <w:r>
        <w:rPr>
          <w:b/>
          <w:sz w:val="50"/>
          <w:szCs w:val="50"/>
        </w:rPr>
        <w:t>Oster</w:t>
      </w:r>
      <w:r w:rsidR="00FE262E">
        <w:rPr>
          <w:b/>
          <w:sz w:val="50"/>
          <w:szCs w:val="50"/>
        </w:rPr>
        <w:t>sonntag</w:t>
      </w:r>
      <w:r w:rsidR="004F1325">
        <w:rPr>
          <w:b/>
          <w:sz w:val="50"/>
          <w:szCs w:val="50"/>
        </w:rPr>
        <w:tab/>
      </w:r>
    </w:p>
    <w:p w14:paraId="24FF8437" w14:textId="380CBFEA" w:rsidR="00F06942" w:rsidRPr="006B5D24" w:rsidRDefault="00080E08" w:rsidP="00364707">
      <w:pPr>
        <w:spacing w:after="0" w:line="240" w:lineRule="auto"/>
        <w:jc w:val="right"/>
        <w:rPr>
          <w:b/>
          <w:sz w:val="50"/>
          <w:szCs w:val="50"/>
        </w:rPr>
      </w:pPr>
      <w:r>
        <w:rPr>
          <w:b/>
          <w:sz w:val="30"/>
          <w:szCs w:val="30"/>
        </w:rPr>
        <w:t xml:space="preserve">4. </w:t>
      </w:r>
      <w:r w:rsidR="00FB47B0">
        <w:rPr>
          <w:b/>
          <w:sz w:val="30"/>
          <w:szCs w:val="30"/>
        </w:rPr>
        <w:t>April</w:t>
      </w:r>
      <w:r w:rsidR="008523E2">
        <w:rPr>
          <w:b/>
          <w:sz w:val="30"/>
          <w:szCs w:val="30"/>
        </w:rPr>
        <w:t xml:space="preserve"> 2021</w:t>
      </w:r>
    </w:p>
    <w:p w14:paraId="797FE9B9" w14:textId="77777777" w:rsidR="00F06942" w:rsidRPr="00ED0C5B" w:rsidRDefault="00F06942" w:rsidP="00364707">
      <w:pPr>
        <w:spacing w:after="0" w:line="240" w:lineRule="auto"/>
        <w:rPr>
          <w:b/>
          <w:sz w:val="24"/>
          <w:szCs w:val="24"/>
        </w:rPr>
      </w:pPr>
    </w:p>
    <w:p w14:paraId="08DC5177" w14:textId="5F362883" w:rsidR="00611422" w:rsidRDefault="00611422" w:rsidP="00611422">
      <w:pPr>
        <w:spacing w:after="0" w:line="240" w:lineRule="auto"/>
        <w:rPr>
          <w:rFonts w:cstheme="minorHAnsi"/>
          <w:b/>
          <w:sz w:val="30"/>
          <w:szCs w:val="30"/>
        </w:rPr>
      </w:pPr>
      <w:r>
        <w:rPr>
          <w:rFonts w:cstheme="minorHAnsi"/>
          <w:b/>
          <w:sz w:val="30"/>
          <w:szCs w:val="30"/>
        </w:rPr>
        <w:t xml:space="preserve">Was </w:t>
      </w:r>
      <w:r w:rsidR="00FE262E">
        <w:rPr>
          <w:rFonts w:cstheme="minorHAnsi"/>
          <w:b/>
          <w:sz w:val="30"/>
          <w:szCs w:val="30"/>
        </w:rPr>
        <w:t>Sie</w:t>
      </w:r>
      <w:r>
        <w:rPr>
          <w:rFonts w:cstheme="minorHAnsi"/>
          <w:b/>
          <w:sz w:val="30"/>
          <w:szCs w:val="30"/>
        </w:rPr>
        <w:t xml:space="preserve"> vorbereiten könn</w:t>
      </w:r>
      <w:r w:rsidR="00FE262E">
        <w:rPr>
          <w:rFonts w:cstheme="minorHAnsi"/>
          <w:b/>
          <w:sz w:val="30"/>
          <w:szCs w:val="30"/>
        </w:rPr>
        <w:t>en</w:t>
      </w:r>
      <w:r>
        <w:rPr>
          <w:rFonts w:cstheme="minorHAnsi"/>
          <w:b/>
          <w:sz w:val="30"/>
          <w:szCs w:val="30"/>
        </w:rPr>
        <w:t>:</w:t>
      </w:r>
    </w:p>
    <w:p w14:paraId="072DFACE" w14:textId="77777777" w:rsidR="00611422" w:rsidRDefault="00611422" w:rsidP="00611422">
      <w:pPr>
        <w:spacing w:after="0" w:line="240" w:lineRule="auto"/>
        <w:rPr>
          <w:rFonts w:cstheme="minorHAnsi"/>
          <w:color w:val="C00000"/>
          <w:sz w:val="24"/>
          <w:szCs w:val="24"/>
        </w:rPr>
      </w:pPr>
    </w:p>
    <w:p w14:paraId="5CBF6EB3" w14:textId="0571D9A1" w:rsidR="00FE262E" w:rsidRDefault="00FE262E" w:rsidP="00FE262E">
      <w:pPr>
        <w:pStyle w:val="Listenabsatz"/>
        <w:numPr>
          <w:ilvl w:val="0"/>
          <w:numId w:val="17"/>
        </w:numPr>
        <w:spacing w:after="0" w:line="240" w:lineRule="auto"/>
        <w:ind w:left="714" w:hanging="357"/>
        <w:jc w:val="both"/>
        <w:rPr>
          <w:rFonts w:cstheme="minorHAnsi"/>
          <w:color w:val="C00000"/>
          <w:sz w:val="24"/>
          <w:szCs w:val="24"/>
        </w:rPr>
      </w:pPr>
      <w:r>
        <w:rPr>
          <w:rFonts w:cstheme="minorHAnsi"/>
          <w:color w:val="C00000"/>
          <w:sz w:val="24"/>
          <w:szCs w:val="24"/>
        </w:rPr>
        <w:t>Suchen Sie sich in Ihrem Zuhause einen Platz zum Feiern des Gottesdienstes, wo Sie sich wohl fühlen: beim Esstisch, im Wohnzimmer, auf Ihrem Lieblingsplatz.</w:t>
      </w:r>
    </w:p>
    <w:p w14:paraId="6B69EF56"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vielleicht haben Sie einen Platz zum Feiern mit Blick ins Grüne.</w:t>
      </w:r>
    </w:p>
    <w:p w14:paraId="5A0FAE33"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Wenn Sie nach dem Gottesdienst ein Osterfrühstück oder einen Osterbrunch genießen, können Sie am Ende der Feier die Speisen segnen.</w:t>
      </w:r>
    </w:p>
    <w:p w14:paraId="269AD363"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Zünden Sie eine Osterkerze an.</w:t>
      </w:r>
    </w:p>
    <w:p w14:paraId="7BB69FF8" w14:textId="0D7D47BA" w:rsidR="00FE262E" w:rsidRP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Stellen Sie eine Vase mit Blumen auf.</w:t>
      </w:r>
    </w:p>
    <w:p w14:paraId="3706B5AD" w14:textId="77777777" w:rsidR="00FE262E" w:rsidRDefault="00FE262E" w:rsidP="00FE262E">
      <w:pPr>
        <w:pStyle w:val="Listenabsatz"/>
        <w:numPr>
          <w:ilvl w:val="0"/>
          <w:numId w:val="17"/>
        </w:numPr>
        <w:spacing w:after="0" w:line="240" w:lineRule="auto"/>
        <w:jc w:val="both"/>
        <w:rPr>
          <w:rFonts w:cstheme="minorHAnsi"/>
          <w:color w:val="C00000"/>
          <w:sz w:val="24"/>
          <w:szCs w:val="24"/>
        </w:rPr>
      </w:pPr>
      <w:r>
        <w:rPr>
          <w:rFonts w:cstheme="minorHAnsi"/>
          <w:color w:val="C00000"/>
          <w:sz w:val="24"/>
          <w:szCs w:val="24"/>
        </w:rPr>
        <w:t>Wenn Sie mehrere Personen sind, teilen Sie sich die Aufgaben im Gottesdienst auf.</w:t>
      </w:r>
    </w:p>
    <w:p w14:paraId="17746FDD" w14:textId="77777777" w:rsidR="00FE262E" w:rsidRDefault="00FE262E" w:rsidP="00FE262E">
      <w:pPr>
        <w:pStyle w:val="Listenabsatz"/>
        <w:numPr>
          <w:ilvl w:val="0"/>
          <w:numId w:val="18"/>
        </w:numPr>
        <w:spacing w:after="0" w:line="240" w:lineRule="auto"/>
        <w:jc w:val="both"/>
        <w:rPr>
          <w:rFonts w:cstheme="minorHAnsi"/>
          <w:color w:val="C00000"/>
          <w:sz w:val="24"/>
          <w:szCs w:val="24"/>
        </w:rPr>
      </w:pPr>
      <w:r>
        <w:rPr>
          <w:rFonts w:cstheme="minorHAnsi"/>
          <w:color w:val="C00000"/>
          <w:sz w:val="24"/>
          <w:szCs w:val="24"/>
        </w:rPr>
        <w:t>Viele Lieder sind aus dem Gotteslob entnommen, das im Buchhandel erhältlich ist.</w:t>
      </w:r>
    </w:p>
    <w:p w14:paraId="7C03A239" w14:textId="77777777" w:rsidR="00611422" w:rsidRDefault="00611422" w:rsidP="00611422">
      <w:pPr>
        <w:pStyle w:val="Listenabsatz"/>
        <w:suppressAutoHyphens/>
        <w:spacing w:after="0" w:line="240" w:lineRule="auto"/>
        <w:rPr>
          <w:color w:val="C00000"/>
        </w:rPr>
      </w:pPr>
    </w:p>
    <w:p w14:paraId="1CD205D8" w14:textId="77777777" w:rsidR="000B0AB6" w:rsidRDefault="003051F9" w:rsidP="00364707">
      <w:pPr>
        <w:spacing w:after="0" w:line="240" w:lineRule="auto"/>
        <w:rPr>
          <w:b/>
          <w:sz w:val="30"/>
          <w:szCs w:val="30"/>
        </w:rPr>
      </w:pPr>
      <w:r w:rsidRPr="009E284B">
        <w:rPr>
          <w:noProof/>
          <w:color w:val="C00000"/>
          <w:sz w:val="24"/>
          <w:szCs w:val="24"/>
          <w:lang w:eastAsia="de-AT"/>
        </w:rPr>
        <w:drawing>
          <wp:inline distT="0" distB="0" distL="0" distR="0" wp14:anchorId="06185483" wp14:editId="6E6ECD26">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14:paraId="0AC46E3E" w14:textId="41FCE623" w:rsidR="00611422" w:rsidRDefault="00611422" w:rsidP="00364707">
      <w:pPr>
        <w:spacing w:after="0" w:line="240" w:lineRule="auto"/>
        <w:rPr>
          <w:b/>
          <w:sz w:val="30"/>
          <w:szCs w:val="30"/>
        </w:rPr>
      </w:pPr>
    </w:p>
    <w:p w14:paraId="719E8753" w14:textId="5915B58D" w:rsidR="00C145C5" w:rsidRDefault="00611422" w:rsidP="00364707">
      <w:pPr>
        <w:spacing w:after="0" w:line="240" w:lineRule="auto"/>
        <w:rPr>
          <w:rFonts w:cstheme="minorHAnsi"/>
          <w:b/>
          <w:sz w:val="30"/>
          <w:szCs w:val="30"/>
        </w:rPr>
      </w:pPr>
      <w:r>
        <w:rPr>
          <w:rFonts w:cstheme="minorHAnsi"/>
          <w:b/>
          <w:sz w:val="30"/>
          <w:szCs w:val="30"/>
        </w:rPr>
        <w:t xml:space="preserve">Wie </w:t>
      </w:r>
      <w:r w:rsidR="00FE262E">
        <w:rPr>
          <w:rFonts w:cstheme="minorHAnsi"/>
          <w:b/>
          <w:sz w:val="30"/>
          <w:szCs w:val="30"/>
        </w:rPr>
        <w:t xml:space="preserve">Sie </w:t>
      </w:r>
      <w:r>
        <w:rPr>
          <w:rFonts w:cstheme="minorHAnsi"/>
          <w:b/>
          <w:sz w:val="30"/>
          <w:szCs w:val="30"/>
        </w:rPr>
        <w:t>d</w:t>
      </w:r>
      <w:r w:rsidR="00FE262E">
        <w:rPr>
          <w:rFonts w:cstheme="minorHAnsi"/>
          <w:b/>
          <w:sz w:val="30"/>
          <w:szCs w:val="30"/>
        </w:rPr>
        <w:t>ie Netzwerk-Gottesdienste feiern können</w:t>
      </w:r>
      <w:r>
        <w:rPr>
          <w:rFonts w:cstheme="minorHAnsi"/>
          <w:b/>
          <w:sz w:val="30"/>
          <w:szCs w:val="30"/>
        </w:rPr>
        <w:t>:</w:t>
      </w:r>
    </w:p>
    <w:p w14:paraId="12F0F30D" w14:textId="77777777" w:rsidR="00611422" w:rsidRDefault="00611422" w:rsidP="00364707">
      <w:pPr>
        <w:spacing w:after="0" w:line="240" w:lineRule="auto"/>
        <w:rPr>
          <w:color w:val="C00000"/>
          <w:sz w:val="24"/>
          <w:szCs w:val="24"/>
        </w:rPr>
      </w:pPr>
    </w:p>
    <w:p w14:paraId="703B4D7C" w14:textId="1B6F852F" w:rsidR="00FE262E" w:rsidRDefault="00FE262E" w:rsidP="00FE262E">
      <w:pPr>
        <w:spacing w:after="0" w:line="240" w:lineRule="auto"/>
        <w:rPr>
          <w:rFonts w:cstheme="minorHAnsi"/>
          <w:color w:val="C00000"/>
          <w:sz w:val="24"/>
          <w:szCs w:val="24"/>
        </w:rPr>
      </w:pPr>
      <w:r>
        <w:rPr>
          <w:rFonts w:cstheme="minorHAnsi"/>
          <w:color w:val="C00000"/>
          <w:sz w:val="24"/>
          <w:szCs w:val="24"/>
        </w:rPr>
        <w:t>Zu Beginn</w:t>
      </w:r>
    </w:p>
    <w:p w14:paraId="2E1871A1" w14:textId="77777777" w:rsidR="00FE262E" w:rsidRDefault="00FE262E" w:rsidP="00FE262E">
      <w:pPr>
        <w:spacing w:after="0" w:line="240" w:lineRule="auto"/>
        <w:rPr>
          <w:rFonts w:cstheme="minorHAnsi"/>
          <w:sz w:val="24"/>
          <w:szCs w:val="24"/>
        </w:rPr>
      </w:pPr>
      <w:r>
        <w:rPr>
          <w:rFonts w:cstheme="minorHAnsi"/>
          <w:color w:val="C00000"/>
          <w:sz w:val="24"/>
          <w:szCs w:val="24"/>
        </w:rPr>
        <w:t>gemeinsam:</w:t>
      </w:r>
      <w:r>
        <w:rPr>
          <w:rFonts w:cstheme="minorHAnsi"/>
          <w:sz w:val="24"/>
          <w:szCs w:val="24"/>
        </w:rPr>
        <w:t xml:space="preserve"> Im Namen des Vaters und des Sohnes und des Heiligen Geistes. Amen.</w:t>
      </w:r>
    </w:p>
    <w:p w14:paraId="7ACBF065" w14:textId="77777777" w:rsidR="00FE262E" w:rsidRDefault="00FE262E" w:rsidP="00FE262E">
      <w:pPr>
        <w:spacing w:after="0" w:line="240" w:lineRule="auto"/>
        <w:rPr>
          <w:rFonts w:cstheme="minorHAnsi"/>
          <w:sz w:val="24"/>
          <w:szCs w:val="24"/>
        </w:rPr>
      </w:pPr>
    </w:p>
    <w:p w14:paraId="7CD25AC2" w14:textId="77777777" w:rsidR="00FE262E" w:rsidRDefault="00FE262E" w:rsidP="00FE262E">
      <w:pPr>
        <w:spacing w:after="0" w:line="240" w:lineRule="auto"/>
        <w:rPr>
          <w:rFonts w:cstheme="minorHAnsi"/>
          <w:color w:val="C00000"/>
          <w:sz w:val="24"/>
          <w:szCs w:val="24"/>
        </w:rPr>
      </w:pPr>
      <w:r>
        <w:rPr>
          <w:rFonts w:cstheme="minorHAnsi"/>
          <w:color w:val="C00000"/>
          <w:sz w:val="24"/>
          <w:szCs w:val="24"/>
        </w:rPr>
        <w:t>Einstimmung</w:t>
      </w:r>
    </w:p>
    <w:p w14:paraId="2CF0BF49" w14:textId="77777777" w:rsidR="00FE262E" w:rsidRDefault="00FE262E" w:rsidP="00FE262E">
      <w:pPr>
        <w:spacing w:after="0" w:line="240" w:lineRule="auto"/>
        <w:rPr>
          <w:rFonts w:cstheme="minorHAnsi"/>
          <w:i/>
          <w:color w:val="C00000"/>
          <w:sz w:val="20"/>
          <w:szCs w:val="20"/>
        </w:rPr>
      </w:pPr>
      <w:r>
        <w:rPr>
          <w:rFonts w:cstheme="minorHAnsi"/>
          <w:i/>
          <w:color w:val="C00000"/>
          <w:sz w:val="20"/>
          <w:szCs w:val="20"/>
        </w:rPr>
        <w:t xml:space="preserve">Wenn Sie möchten, können Sie ein Lied aus dem Gotteslob singen. Vorschlag: „Gelobt sei Gott im höchsten Thron“    </w:t>
      </w:r>
    </w:p>
    <w:p w14:paraId="2AE72245" w14:textId="77777777" w:rsidR="00FE262E" w:rsidRDefault="00FE262E" w:rsidP="00FE262E">
      <w:pPr>
        <w:spacing w:after="0" w:line="240" w:lineRule="auto"/>
        <w:rPr>
          <w:rFonts w:cstheme="minorHAnsi"/>
          <w:i/>
          <w:color w:val="C00000"/>
          <w:sz w:val="20"/>
          <w:szCs w:val="20"/>
        </w:rPr>
      </w:pPr>
      <w:r>
        <w:rPr>
          <w:rFonts w:cstheme="minorHAnsi"/>
          <w:i/>
          <w:color w:val="C00000"/>
          <w:sz w:val="20"/>
          <w:szCs w:val="20"/>
        </w:rPr>
        <w:t xml:space="preserve">(GL 328 </w:t>
      </w:r>
      <w:r>
        <w:rPr>
          <w:rFonts w:cstheme="minorHAnsi"/>
          <w:i/>
          <w:color w:val="0563C1" w:themeColor="hyperlink"/>
          <w:sz w:val="20"/>
          <w:szCs w:val="20"/>
          <w:u w:val="single"/>
        </w:rPr>
        <w:t>https://www.youtube.com/watch?v=o-PP9yE5kCk</w:t>
      </w:r>
      <w:r>
        <w:rPr>
          <w:rFonts w:cstheme="minorHAnsi"/>
          <w:i/>
          <w:color w:val="FF0000"/>
          <w:sz w:val="20"/>
          <w:szCs w:val="20"/>
          <w:u w:val="single"/>
        </w:rPr>
        <w:t>)</w:t>
      </w:r>
    </w:p>
    <w:p w14:paraId="001A873D" w14:textId="77777777" w:rsidR="00FE262E" w:rsidRDefault="00FE262E" w:rsidP="00FE262E">
      <w:pPr>
        <w:spacing w:after="0" w:line="240" w:lineRule="auto"/>
        <w:rPr>
          <w:rFonts w:cstheme="minorHAnsi"/>
          <w:sz w:val="24"/>
          <w:szCs w:val="24"/>
        </w:rPr>
      </w:pPr>
      <w:r>
        <w:rPr>
          <w:rFonts w:cstheme="minorHAnsi"/>
          <w:color w:val="C00000"/>
          <w:sz w:val="24"/>
          <w:szCs w:val="24"/>
        </w:rPr>
        <w:t>eine/einer:</w:t>
      </w:r>
      <w:r>
        <w:rPr>
          <w:rFonts w:cstheme="minorHAnsi"/>
          <w:sz w:val="24"/>
          <w:szCs w:val="24"/>
        </w:rPr>
        <w:t xml:space="preserve"> Der Herr ist auferstanden, er ist wahrhaft auferstanden. Halleluja.</w:t>
      </w:r>
      <w:r>
        <w:rPr>
          <w:rFonts w:cstheme="minorHAnsi"/>
          <w:sz w:val="24"/>
          <w:szCs w:val="24"/>
        </w:rPr>
        <w:br/>
        <w:t>Sein ist die Macht und die Herrlichkeit in Ewigkeit. Halleluja.</w:t>
      </w:r>
    </w:p>
    <w:p w14:paraId="1F834D5A" w14:textId="77777777" w:rsidR="004A22CB" w:rsidRDefault="004A22CB" w:rsidP="00FE262E">
      <w:pPr>
        <w:spacing w:after="0" w:line="240" w:lineRule="auto"/>
        <w:ind w:right="850"/>
        <w:rPr>
          <w:rFonts w:cstheme="minorHAnsi"/>
          <w:color w:val="C00000"/>
          <w:sz w:val="24"/>
          <w:szCs w:val="24"/>
        </w:rPr>
      </w:pPr>
    </w:p>
    <w:p w14:paraId="07102F35" w14:textId="77777777" w:rsidR="004A22CB" w:rsidRDefault="004A22CB" w:rsidP="00FE262E">
      <w:pPr>
        <w:spacing w:after="0" w:line="240" w:lineRule="auto"/>
        <w:ind w:right="850"/>
        <w:rPr>
          <w:rFonts w:cstheme="minorHAnsi"/>
          <w:color w:val="C00000"/>
          <w:sz w:val="24"/>
          <w:szCs w:val="24"/>
        </w:rPr>
      </w:pPr>
    </w:p>
    <w:p w14:paraId="7ED52634" w14:textId="77777777" w:rsidR="004A22CB" w:rsidRDefault="004A22CB" w:rsidP="00FE262E">
      <w:pPr>
        <w:spacing w:after="0" w:line="240" w:lineRule="auto"/>
        <w:ind w:right="850"/>
        <w:rPr>
          <w:rFonts w:cstheme="minorHAnsi"/>
          <w:color w:val="C00000"/>
          <w:sz w:val="24"/>
          <w:szCs w:val="24"/>
        </w:rPr>
      </w:pPr>
    </w:p>
    <w:p w14:paraId="12D6A064" w14:textId="41DE0E3E" w:rsidR="00FE262E" w:rsidRDefault="00FE262E" w:rsidP="00FE262E">
      <w:pPr>
        <w:spacing w:after="0" w:line="240" w:lineRule="auto"/>
        <w:ind w:right="850"/>
        <w:rPr>
          <w:rFonts w:cstheme="minorHAnsi"/>
          <w:color w:val="C00000"/>
          <w:sz w:val="24"/>
          <w:szCs w:val="24"/>
        </w:rPr>
      </w:pPr>
      <w:bookmarkStart w:id="0" w:name="_GoBack"/>
      <w:bookmarkEnd w:id="0"/>
      <w:r>
        <w:rPr>
          <w:rFonts w:cstheme="minorHAnsi"/>
          <w:color w:val="C00000"/>
          <w:sz w:val="24"/>
          <w:szCs w:val="24"/>
        </w:rPr>
        <w:lastRenderedPageBreak/>
        <w:t>Gebet</w:t>
      </w:r>
    </w:p>
    <w:p w14:paraId="4ED3E690" w14:textId="77777777" w:rsidR="00FE262E" w:rsidRDefault="00FE262E" w:rsidP="00FE262E">
      <w:pPr>
        <w:spacing w:after="0" w:line="240" w:lineRule="auto"/>
        <w:ind w:right="850"/>
        <w:rPr>
          <w:rFonts w:cstheme="minorHAnsi"/>
          <w:i/>
          <w:color w:val="C00000"/>
          <w:sz w:val="20"/>
          <w:szCs w:val="20"/>
        </w:rPr>
      </w:pPr>
      <w:r>
        <w:rPr>
          <w:rFonts w:cstheme="minorHAnsi"/>
          <w:i/>
          <w:color w:val="C00000"/>
          <w:sz w:val="20"/>
          <w:szCs w:val="20"/>
        </w:rPr>
        <w:t xml:space="preserve">Im Gebet wenden wir uns an Gott mit unserem Dank und unserer Bitte. </w:t>
      </w:r>
    </w:p>
    <w:p w14:paraId="3241043A" w14:textId="77777777" w:rsidR="00FE262E" w:rsidRDefault="00FE262E" w:rsidP="00FE262E">
      <w:pPr>
        <w:spacing w:after="0" w:line="240" w:lineRule="auto"/>
        <w:ind w:right="850"/>
        <w:rPr>
          <w:rFonts w:cstheme="minorHAnsi"/>
          <w:sz w:val="24"/>
          <w:szCs w:val="24"/>
        </w:rPr>
      </w:pPr>
      <w:r>
        <w:rPr>
          <w:rFonts w:cstheme="minorHAnsi"/>
          <w:color w:val="C00000"/>
          <w:sz w:val="24"/>
          <w:szCs w:val="24"/>
        </w:rPr>
        <w:t>eine/einer:</w:t>
      </w:r>
      <w:r>
        <w:rPr>
          <w:rFonts w:cstheme="minorHAnsi"/>
          <w:sz w:val="24"/>
          <w:szCs w:val="24"/>
        </w:rPr>
        <w:t xml:space="preserve"> Lasst uns beten.</w:t>
      </w:r>
    </w:p>
    <w:p w14:paraId="034BEFED" w14:textId="77777777" w:rsidR="00FE262E" w:rsidRDefault="00FE262E" w:rsidP="00FE262E">
      <w:pPr>
        <w:spacing w:after="0" w:line="240" w:lineRule="auto"/>
        <w:ind w:right="851"/>
        <w:rPr>
          <w:rFonts w:cstheme="minorHAnsi"/>
          <w:i/>
          <w:sz w:val="20"/>
          <w:szCs w:val="20"/>
        </w:rPr>
      </w:pPr>
      <w:r>
        <w:rPr>
          <w:rFonts w:cstheme="minorHAnsi"/>
          <w:i/>
          <w:color w:val="C00000"/>
          <w:sz w:val="20"/>
          <w:szCs w:val="20"/>
        </w:rPr>
        <w:t>Nach der Gebetseinladung halten Sie einen kurzen Moment der Stille, um selbst zum eigenen Beten zu kommen.</w:t>
      </w:r>
    </w:p>
    <w:p w14:paraId="13401C2F" w14:textId="77777777" w:rsidR="00FE262E" w:rsidRDefault="00FE262E" w:rsidP="00FE262E">
      <w:pPr>
        <w:widowControl w:val="0"/>
        <w:spacing w:after="0" w:line="240" w:lineRule="auto"/>
        <w:ind w:right="850"/>
        <w:rPr>
          <w:rFonts w:cstheme="minorHAnsi"/>
          <w:sz w:val="24"/>
          <w:szCs w:val="24"/>
        </w:rPr>
      </w:pPr>
      <w:r>
        <w:rPr>
          <w:rFonts w:cstheme="minorHAnsi"/>
          <w:sz w:val="24"/>
          <w:szCs w:val="24"/>
        </w:rPr>
        <w:t>Guter Gott, voll Freude feiern wir die Auferstehung Jesu. Ostern schenkt uns Freude, Zuversicht und Hoffnung. Der Tod hat nicht das letzte Wort. Das erhoffen wir und darauf vertrauen wir durch Jesus Christus im Heiligen Geist.</w:t>
      </w:r>
    </w:p>
    <w:p w14:paraId="1D85FCB0" w14:textId="77777777" w:rsidR="00FE262E" w:rsidRDefault="00FE262E" w:rsidP="00FE262E">
      <w:pPr>
        <w:widowControl w:val="0"/>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gemeinsam:</w:t>
      </w:r>
      <w:r>
        <w:rPr>
          <w:rFonts w:eastAsia="Times New Roman" w:cstheme="minorHAnsi"/>
          <w:snapToGrid w:val="0"/>
          <w:sz w:val="24"/>
          <w:szCs w:val="24"/>
          <w:lang w:eastAsia="de-AT"/>
        </w:rPr>
        <w:t xml:space="preserve"> Amen.</w:t>
      </w:r>
    </w:p>
    <w:p w14:paraId="1D448EC2" w14:textId="77777777" w:rsidR="00FE262E" w:rsidRDefault="00FE262E" w:rsidP="00FE262E">
      <w:pPr>
        <w:spacing w:after="0" w:line="240" w:lineRule="auto"/>
        <w:rPr>
          <w:rFonts w:eastAsia="Times New Roman" w:cstheme="minorHAnsi"/>
          <w:color w:val="C00000"/>
          <w:sz w:val="24"/>
          <w:szCs w:val="24"/>
          <w:lang w:eastAsia="de-AT"/>
        </w:rPr>
      </w:pPr>
    </w:p>
    <w:p w14:paraId="383BAC9A" w14:textId="512F43B0"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 xml:space="preserve">Das Evangelium – die Frohe Botschaft: Johannes 20,1 – 18 </w:t>
      </w:r>
    </w:p>
    <w:p w14:paraId="6459606B"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eine/einer:</w:t>
      </w:r>
      <w:r>
        <w:rPr>
          <w:rFonts w:eastAsia="Times New Roman" w:cstheme="minorHAnsi"/>
          <w:snapToGrid w:val="0"/>
          <w:sz w:val="24"/>
          <w:szCs w:val="24"/>
          <w:lang w:eastAsia="de-AT"/>
        </w:rPr>
        <w:t xml:space="preserve"> </w:t>
      </w:r>
      <w:r>
        <w:rPr>
          <w:rFonts w:eastAsia="Times New Roman" w:cstheme="minorHAnsi"/>
          <w:snapToGrid w:val="0"/>
          <w:color w:val="C00000"/>
          <w:sz w:val="24"/>
          <w:szCs w:val="24"/>
          <w:lang w:eastAsia="de-AT"/>
        </w:rPr>
        <w:t xml:space="preserve">+ </w:t>
      </w:r>
      <w:r>
        <w:rPr>
          <w:rFonts w:eastAsia="Times New Roman" w:cstheme="minorHAnsi"/>
          <w:sz w:val="24"/>
          <w:szCs w:val="24"/>
          <w:lang w:eastAsia="de-AT"/>
        </w:rPr>
        <w:t>Aus dem heiligen Evangelium nach Johannes</w:t>
      </w:r>
    </w:p>
    <w:p w14:paraId="53D4C5DB" w14:textId="77777777" w:rsidR="00FE262E" w:rsidRDefault="00FE262E" w:rsidP="00FE262E">
      <w:pPr>
        <w:spacing w:after="0" w:line="240" w:lineRule="auto"/>
        <w:rPr>
          <w:rFonts w:cstheme="minorHAnsi"/>
          <w:sz w:val="24"/>
          <w:szCs w:val="24"/>
        </w:rPr>
      </w:pPr>
      <w:r>
        <w:rPr>
          <w:rFonts w:cstheme="minorHAnsi"/>
          <w:sz w:val="24"/>
          <w:szCs w:val="24"/>
        </w:rPr>
        <w:t>Am ersten Tag der Woche kam Maria von Mágdala</w:t>
      </w:r>
      <w:r>
        <w:rPr>
          <w:rFonts w:cstheme="minorHAnsi"/>
          <w:sz w:val="24"/>
          <w:szCs w:val="24"/>
        </w:rPr>
        <w:br/>
        <w:t>frühmorgens, als es noch dunkel war, zum Grab</w:t>
      </w:r>
      <w:r>
        <w:rPr>
          <w:rFonts w:cstheme="minorHAnsi"/>
          <w:sz w:val="24"/>
          <w:szCs w:val="24"/>
        </w:rPr>
        <w:br/>
        <w:t>und sah, dass der Stein vom Grab weggenommen war.</w:t>
      </w:r>
      <w:r>
        <w:rPr>
          <w:rFonts w:cstheme="minorHAnsi"/>
          <w:sz w:val="24"/>
          <w:szCs w:val="24"/>
        </w:rPr>
        <w:br/>
        <w:t>Da lief sie schnell zu Simon Petrus</w:t>
      </w:r>
      <w:r>
        <w:rPr>
          <w:rFonts w:cstheme="minorHAnsi"/>
          <w:sz w:val="24"/>
          <w:szCs w:val="24"/>
        </w:rPr>
        <w:br/>
        <w:t>und dem anderen Jünger, den Jesus liebte,</w:t>
      </w:r>
      <w:r>
        <w:rPr>
          <w:rFonts w:cstheme="minorHAnsi"/>
          <w:sz w:val="24"/>
          <w:szCs w:val="24"/>
        </w:rPr>
        <w:br/>
        <w:t>und sagte zu ihnen:</w:t>
      </w:r>
      <w:r>
        <w:rPr>
          <w:rFonts w:cstheme="minorHAnsi"/>
          <w:sz w:val="24"/>
          <w:szCs w:val="24"/>
        </w:rPr>
        <w:br/>
        <w:t>Sie haben den Herrn aus dem Grab weggenommen</w:t>
      </w:r>
      <w:r>
        <w:rPr>
          <w:rFonts w:cstheme="minorHAnsi"/>
          <w:sz w:val="24"/>
          <w:szCs w:val="24"/>
        </w:rPr>
        <w:br/>
        <w:t>und wir wissen nicht, wohin sie ihn gelegt haben.</w:t>
      </w:r>
      <w:r>
        <w:rPr>
          <w:rFonts w:cstheme="minorHAnsi"/>
          <w:sz w:val="24"/>
          <w:szCs w:val="24"/>
        </w:rPr>
        <w:br/>
        <w:t>Da gingen Petrus und der andere Jünger hinaus</w:t>
      </w:r>
      <w:r>
        <w:rPr>
          <w:rFonts w:cstheme="minorHAnsi"/>
          <w:sz w:val="24"/>
          <w:szCs w:val="24"/>
        </w:rPr>
        <w:br/>
        <w:t>und kamen zum Grab;</w:t>
      </w:r>
      <w:r>
        <w:rPr>
          <w:rFonts w:cstheme="minorHAnsi"/>
          <w:sz w:val="24"/>
          <w:szCs w:val="24"/>
        </w:rPr>
        <w:br/>
        <w:t>sie liefen beide zusammen,</w:t>
      </w:r>
      <w:r>
        <w:rPr>
          <w:rFonts w:cstheme="minorHAnsi"/>
          <w:sz w:val="24"/>
          <w:szCs w:val="24"/>
        </w:rPr>
        <w:br/>
        <w:t>aber weil der andere Jünger schneller war als Petrus,</w:t>
      </w:r>
      <w:r>
        <w:rPr>
          <w:rFonts w:cstheme="minorHAnsi"/>
          <w:sz w:val="24"/>
          <w:szCs w:val="24"/>
        </w:rPr>
        <w:br/>
        <w:t>kam er als Erster ans Grab.</w:t>
      </w:r>
      <w:r>
        <w:rPr>
          <w:rFonts w:cstheme="minorHAnsi"/>
          <w:sz w:val="24"/>
          <w:szCs w:val="24"/>
        </w:rPr>
        <w:br/>
        <w:t>Er beugte sich vor</w:t>
      </w:r>
      <w:r>
        <w:rPr>
          <w:rFonts w:cstheme="minorHAnsi"/>
          <w:sz w:val="24"/>
          <w:szCs w:val="24"/>
        </w:rPr>
        <w:br/>
        <w:t>und sah die Leinenbinden liegen,</w:t>
      </w:r>
      <w:r>
        <w:rPr>
          <w:rFonts w:cstheme="minorHAnsi"/>
          <w:sz w:val="24"/>
          <w:szCs w:val="24"/>
        </w:rPr>
        <w:br/>
        <w:t>ging jedoch nicht hinein.</w:t>
      </w:r>
      <w:r>
        <w:rPr>
          <w:rFonts w:cstheme="minorHAnsi"/>
          <w:sz w:val="24"/>
          <w:szCs w:val="24"/>
        </w:rPr>
        <w:br/>
        <w:t>Da kam auch Simon Petrus, der ihm gefolgt war,</w:t>
      </w:r>
      <w:r>
        <w:rPr>
          <w:rFonts w:cstheme="minorHAnsi"/>
          <w:sz w:val="24"/>
          <w:szCs w:val="24"/>
        </w:rPr>
        <w:br/>
        <w:t>und ging in das Grab hinein.</w:t>
      </w:r>
      <w:r>
        <w:rPr>
          <w:rFonts w:cstheme="minorHAnsi"/>
          <w:sz w:val="24"/>
          <w:szCs w:val="24"/>
        </w:rPr>
        <w:br/>
        <w:t>Er sah die Leinenbinden liegen</w:t>
      </w:r>
      <w:r>
        <w:rPr>
          <w:rFonts w:cstheme="minorHAnsi"/>
          <w:sz w:val="24"/>
          <w:szCs w:val="24"/>
        </w:rPr>
        <w:br/>
        <w:t>und das Schweißtuch, das auf dem Haupt Jesu gelegen hatte;</w:t>
      </w:r>
      <w:r>
        <w:rPr>
          <w:rFonts w:cstheme="minorHAnsi"/>
          <w:sz w:val="24"/>
          <w:szCs w:val="24"/>
        </w:rPr>
        <w:br/>
        <w:t>es lag aber nicht bei den Leinenbinden,</w:t>
      </w:r>
      <w:r>
        <w:rPr>
          <w:rFonts w:cstheme="minorHAnsi"/>
          <w:sz w:val="24"/>
          <w:szCs w:val="24"/>
        </w:rPr>
        <w:br/>
        <w:t>sondern zusammengebunden daneben</w:t>
      </w:r>
      <w:r>
        <w:rPr>
          <w:rFonts w:cstheme="minorHAnsi"/>
          <w:sz w:val="24"/>
          <w:szCs w:val="24"/>
        </w:rPr>
        <w:br/>
        <w:t>an einer besonderen Stelle.</w:t>
      </w:r>
      <w:r>
        <w:rPr>
          <w:rFonts w:cstheme="minorHAnsi"/>
          <w:sz w:val="24"/>
          <w:szCs w:val="24"/>
        </w:rPr>
        <w:br/>
        <w:t>Da ging auch der andere Jünger,</w:t>
      </w:r>
      <w:r>
        <w:rPr>
          <w:rFonts w:cstheme="minorHAnsi"/>
          <w:sz w:val="24"/>
          <w:szCs w:val="24"/>
        </w:rPr>
        <w:br/>
        <w:t>der als Erster an das Grab gekommen war, hinein;</w:t>
      </w:r>
      <w:r>
        <w:rPr>
          <w:rFonts w:cstheme="minorHAnsi"/>
          <w:sz w:val="24"/>
          <w:szCs w:val="24"/>
        </w:rPr>
        <w:br/>
        <w:t>er sah und glaubte.</w:t>
      </w:r>
      <w:r>
        <w:rPr>
          <w:rFonts w:cstheme="minorHAnsi"/>
          <w:sz w:val="24"/>
          <w:szCs w:val="24"/>
        </w:rPr>
        <w:br/>
        <w:t>Denn sie hatten noch nicht die Schrift verstanden,</w:t>
      </w:r>
      <w:r>
        <w:rPr>
          <w:rFonts w:cstheme="minorHAnsi"/>
          <w:sz w:val="24"/>
          <w:szCs w:val="24"/>
        </w:rPr>
        <w:br/>
        <w:t>dass er von den Toten auferstehen müsse.</w:t>
      </w:r>
      <w:r>
        <w:rPr>
          <w:rFonts w:cstheme="minorHAnsi"/>
          <w:sz w:val="24"/>
          <w:szCs w:val="24"/>
        </w:rPr>
        <w:br/>
        <w:t>Dann kehrten die Jünger wieder nach Hause zurück.</w:t>
      </w:r>
      <w:r>
        <w:rPr>
          <w:rFonts w:cstheme="minorHAnsi"/>
          <w:sz w:val="24"/>
          <w:szCs w:val="24"/>
        </w:rPr>
        <w:br/>
        <w:t>Maria aber stand draußen vor dem Grab und weinte.</w:t>
      </w:r>
      <w:r>
        <w:rPr>
          <w:rFonts w:cstheme="minorHAnsi"/>
          <w:sz w:val="24"/>
          <w:szCs w:val="24"/>
        </w:rPr>
        <w:br/>
        <w:t>Während sie weinte,</w:t>
      </w:r>
      <w:r>
        <w:rPr>
          <w:rFonts w:cstheme="minorHAnsi"/>
          <w:sz w:val="24"/>
          <w:szCs w:val="24"/>
        </w:rPr>
        <w:br/>
        <w:t>beugte sie sich in die Grabkammer hinein.</w:t>
      </w:r>
      <w:r>
        <w:rPr>
          <w:rFonts w:cstheme="minorHAnsi"/>
          <w:sz w:val="24"/>
          <w:szCs w:val="24"/>
        </w:rPr>
        <w:br/>
        <w:t>Da sah sie zwei Engel in weißen Gewändern sitzen,</w:t>
      </w:r>
      <w:r>
        <w:rPr>
          <w:rFonts w:cstheme="minorHAnsi"/>
          <w:sz w:val="24"/>
          <w:szCs w:val="24"/>
        </w:rPr>
        <w:br/>
        <w:t>den einen dort, wo der Kopf,</w:t>
      </w:r>
      <w:r>
        <w:rPr>
          <w:rFonts w:cstheme="minorHAnsi"/>
          <w:sz w:val="24"/>
          <w:szCs w:val="24"/>
        </w:rPr>
        <w:br/>
        <w:t>den anderen dort,</w:t>
      </w:r>
      <w:r>
        <w:rPr>
          <w:rFonts w:cstheme="minorHAnsi"/>
          <w:sz w:val="24"/>
          <w:szCs w:val="24"/>
        </w:rPr>
        <w:br/>
        <w:t>wo die Füße des Leichnams Jesu gelegen hatten.</w:t>
      </w:r>
      <w:r>
        <w:rPr>
          <w:rFonts w:cstheme="minorHAnsi"/>
          <w:sz w:val="24"/>
          <w:szCs w:val="24"/>
        </w:rPr>
        <w:br/>
      </w:r>
      <w:r>
        <w:rPr>
          <w:rFonts w:cstheme="minorHAnsi"/>
          <w:sz w:val="24"/>
          <w:szCs w:val="24"/>
        </w:rPr>
        <w:lastRenderedPageBreak/>
        <w:t>Diese sagten zu ihr: Frau, warum weinst du?</w:t>
      </w:r>
      <w:r>
        <w:rPr>
          <w:rFonts w:cstheme="minorHAnsi"/>
          <w:sz w:val="24"/>
          <w:szCs w:val="24"/>
        </w:rPr>
        <w:br/>
        <w:t>Sie antwortete ihnen:</w:t>
      </w:r>
      <w:r>
        <w:rPr>
          <w:rFonts w:cstheme="minorHAnsi"/>
          <w:sz w:val="24"/>
          <w:szCs w:val="24"/>
        </w:rPr>
        <w:br/>
        <w:t>Sie haben meinen Herrn weggenommen</w:t>
      </w:r>
      <w:r>
        <w:rPr>
          <w:rFonts w:cstheme="minorHAnsi"/>
          <w:sz w:val="24"/>
          <w:szCs w:val="24"/>
        </w:rPr>
        <w:br/>
        <w:t>und ich weiß nicht, wohin sie ihn gelegt haben.</w:t>
      </w:r>
      <w:r>
        <w:rPr>
          <w:rFonts w:cstheme="minorHAnsi"/>
          <w:sz w:val="24"/>
          <w:szCs w:val="24"/>
        </w:rPr>
        <w:br/>
        <w:t>Als sie das gesagt hatte, wandte sie sich um</w:t>
      </w:r>
      <w:r>
        <w:rPr>
          <w:rFonts w:cstheme="minorHAnsi"/>
          <w:sz w:val="24"/>
          <w:szCs w:val="24"/>
        </w:rPr>
        <w:br/>
        <w:t>und sah Jesus dastehen,</w:t>
      </w:r>
      <w:r>
        <w:rPr>
          <w:rFonts w:cstheme="minorHAnsi"/>
          <w:sz w:val="24"/>
          <w:szCs w:val="24"/>
        </w:rPr>
        <w:br/>
        <w:t>wusste aber nicht, dass es Jesus war.</w:t>
      </w:r>
      <w:r>
        <w:rPr>
          <w:rFonts w:cstheme="minorHAnsi"/>
          <w:sz w:val="24"/>
          <w:szCs w:val="24"/>
        </w:rPr>
        <w:br/>
        <w:t>Jesus sagte zu ihr: Frau, warum weinst du?</w:t>
      </w:r>
      <w:r>
        <w:rPr>
          <w:rFonts w:cstheme="minorHAnsi"/>
          <w:sz w:val="24"/>
          <w:szCs w:val="24"/>
        </w:rPr>
        <w:br/>
        <w:t>Wen suchst du?</w:t>
      </w:r>
      <w:r>
        <w:rPr>
          <w:rFonts w:cstheme="minorHAnsi"/>
          <w:sz w:val="24"/>
          <w:szCs w:val="24"/>
        </w:rPr>
        <w:br/>
        <w:t>Sie meinte, es sei der Gärtner,</w:t>
      </w:r>
      <w:r>
        <w:rPr>
          <w:rFonts w:cstheme="minorHAnsi"/>
          <w:sz w:val="24"/>
          <w:szCs w:val="24"/>
        </w:rPr>
        <w:br/>
        <w:t>und sagte zu ihm: Herr, wenn du ihn weggebracht hast,</w:t>
      </w:r>
      <w:r>
        <w:rPr>
          <w:rFonts w:cstheme="minorHAnsi"/>
          <w:sz w:val="24"/>
          <w:szCs w:val="24"/>
        </w:rPr>
        <w:br/>
        <w:t>sag mir, wohin du ihn gelegt hast!</w:t>
      </w:r>
      <w:r>
        <w:rPr>
          <w:rFonts w:cstheme="minorHAnsi"/>
          <w:sz w:val="24"/>
          <w:szCs w:val="24"/>
        </w:rPr>
        <w:br/>
        <w:t>Dann will ich ihn holen.</w:t>
      </w:r>
      <w:r>
        <w:rPr>
          <w:rFonts w:cstheme="minorHAnsi"/>
          <w:sz w:val="24"/>
          <w:szCs w:val="24"/>
        </w:rPr>
        <w:br/>
        <w:t>Jesus sagte zu ihr: Maria!</w:t>
      </w:r>
      <w:r>
        <w:rPr>
          <w:rFonts w:cstheme="minorHAnsi"/>
          <w:sz w:val="24"/>
          <w:szCs w:val="24"/>
        </w:rPr>
        <w:br/>
        <w:t>Da wandte sie sich um</w:t>
      </w:r>
      <w:r>
        <w:rPr>
          <w:rFonts w:cstheme="minorHAnsi"/>
          <w:sz w:val="24"/>
          <w:szCs w:val="24"/>
        </w:rPr>
        <w:br/>
        <w:t>und sagte auf Hebräisch zu ihm: Rabbúni!, das heißt: Meister.</w:t>
      </w:r>
      <w:r>
        <w:rPr>
          <w:rFonts w:cstheme="minorHAnsi"/>
          <w:sz w:val="24"/>
          <w:szCs w:val="24"/>
        </w:rPr>
        <w:br/>
        <w:t>Jesus sagte zu ihr: Halte mich nicht fest;</w:t>
      </w:r>
      <w:r>
        <w:rPr>
          <w:rFonts w:cstheme="minorHAnsi"/>
          <w:sz w:val="24"/>
          <w:szCs w:val="24"/>
        </w:rPr>
        <w:br/>
        <w:t>denn ich bin noch nicht zum Vater hinaufgegangen.</w:t>
      </w:r>
      <w:r>
        <w:rPr>
          <w:rFonts w:cstheme="minorHAnsi"/>
          <w:sz w:val="24"/>
          <w:szCs w:val="24"/>
        </w:rPr>
        <w:br/>
        <w:t>Geh aber zu meinen Brüdern</w:t>
      </w:r>
      <w:r>
        <w:rPr>
          <w:rFonts w:cstheme="minorHAnsi"/>
          <w:sz w:val="24"/>
          <w:szCs w:val="24"/>
        </w:rPr>
        <w:br/>
        <w:t>und sag ihnen:</w:t>
      </w:r>
      <w:r>
        <w:rPr>
          <w:rFonts w:cstheme="minorHAnsi"/>
          <w:sz w:val="24"/>
          <w:szCs w:val="24"/>
        </w:rPr>
        <w:br/>
        <w:t>Ich gehe hinauf zu meinem Vater und eurem Vater,</w:t>
      </w:r>
      <w:r>
        <w:rPr>
          <w:rFonts w:cstheme="minorHAnsi"/>
          <w:sz w:val="24"/>
          <w:szCs w:val="24"/>
        </w:rPr>
        <w:br/>
        <w:t>zu meinem Gott und eurem Gott.</w:t>
      </w:r>
      <w:r>
        <w:rPr>
          <w:rFonts w:cstheme="minorHAnsi"/>
          <w:sz w:val="24"/>
          <w:szCs w:val="24"/>
        </w:rPr>
        <w:br/>
        <w:t>Maria von Mágdala kam zu den Jüngern</w:t>
      </w:r>
      <w:r>
        <w:rPr>
          <w:rFonts w:cstheme="minorHAnsi"/>
          <w:sz w:val="24"/>
          <w:szCs w:val="24"/>
        </w:rPr>
        <w:br/>
        <w:t>und verkündete ihnen: Ich habe den Herrn gesehen.</w:t>
      </w:r>
      <w:r>
        <w:rPr>
          <w:rFonts w:cstheme="minorHAnsi"/>
          <w:sz w:val="24"/>
          <w:szCs w:val="24"/>
        </w:rPr>
        <w:br/>
        <w:t>Und sie berichtete,</w:t>
      </w:r>
      <w:r>
        <w:rPr>
          <w:rFonts w:cstheme="minorHAnsi"/>
          <w:sz w:val="24"/>
          <w:szCs w:val="24"/>
        </w:rPr>
        <w:br/>
        <w:t>was er ihr gesagt hatte.</w:t>
      </w:r>
    </w:p>
    <w:p w14:paraId="24B74C5C" w14:textId="77777777" w:rsidR="00FE262E" w:rsidRDefault="00FE262E" w:rsidP="00FE262E">
      <w:pPr>
        <w:spacing w:after="0" w:line="240" w:lineRule="auto"/>
        <w:rPr>
          <w:rFonts w:eastAsia="Times New Roman" w:cstheme="minorHAnsi"/>
          <w:color w:val="C00000"/>
          <w:sz w:val="24"/>
          <w:szCs w:val="24"/>
          <w:lang w:eastAsia="de-AT"/>
        </w:rPr>
      </w:pPr>
    </w:p>
    <w:p w14:paraId="26F92B2F" w14:textId="77777777"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Stille</w:t>
      </w:r>
    </w:p>
    <w:p w14:paraId="3FFA61AC" w14:textId="77777777" w:rsidR="00FE262E" w:rsidRDefault="00FE262E" w:rsidP="00FE262E">
      <w:pPr>
        <w:spacing w:after="0" w:line="240" w:lineRule="auto"/>
        <w:rPr>
          <w:rFonts w:eastAsia="Times New Roman" w:cstheme="minorHAnsi"/>
          <w:sz w:val="24"/>
          <w:szCs w:val="24"/>
          <w:lang w:eastAsia="de-AT"/>
        </w:rPr>
      </w:pPr>
    </w:p>
    <w:p w14:paraId="0381D4C9" w14:textId="77777777"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Ihre ganz persönliche Predigt</w:t>
      </w:r>
    </w:p>
    <w:p w14:paraId="26CCD992"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Da gab es wohl ein Kommunikationsproblem zwischen den Jüngern und Maria. Warum gehen die Jünger einfach nachhause zurück, nachdem sie das leere Grab finden? Dass etwas Besonderes geschehen sein muss, war ja wohl daran erkennbar, dass der Stein weggerollt war. Maria hat den längeren Atem, sie gibt nicht auf und sucht weiter nach ihrem Meister. Als er sie ganz konkret anspricht, erkennt sie ihn. Maria bekommt den Auftrag, zu verkünden, dass sie den Herrn gesehen habe. Sogleich setzt sie ihn die Tat um.</w:t>
      </w:r>
    </w:p>
    <w:p w14:paraId="1BC37282"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 xml:space="preserve">Was hält mich manchmal davon ab, genauer hinzuschauen? </w:t>
      </w:r>
    </w:p>
    <w:p w14:paraId="340CAF1B"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Wo habe ich schon Auferstehung erlebt?</w:t>
      </w:r>
    </w:p>
    <w:p w14:paraId="65A67C64"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Mit wem kann ich meinen Glauben teilen?</w:t>
      </w:r>
    </w:p>
    <w:p w14:paraId="3EFF0383"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Was bedeutet Auferstehung für mich ganz persönlich?</w:t>
      </w:r>
    </w:p>
    <w:p w14:paraId="583683BE"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p>
    <w:p w14:paraId="3E68F0FB"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Lobpreis und Bitte – unser Gebet in dieser Stunde</w:t>
      </w:r>
    </w:p>
    <w:p w14:paraId="5AF1A8AB"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Aus dem Hören auf das Wort Gottes und dem Nachdenken darüber erwächst unser Lobpreis.</w:t>
      </w:r>
    </w:p>
    <w:p w14:paraId="03E0A003"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Die Ostersequenz ist ein Jubelruf aus dem 11. Jahrhundert, der Text wird Wipo von Burgund zugeschrieben.  Sie können es hier anhören oder beten:</w:t>
      </w:r>
      <w:r>
        <w:rPr>
          <w:rFonts w:eastAsia="Times New Roman" w:cstheme="minorHAnsi"/>
          <w:i/>
          <w:color w:val="C00000"/>
          <w:sz w:val="20"/>
          <w:szCs w:val="20"/>
          <w:lang w:eastAsia="de-AT"/>
        </w:rPr>
        <w:br/>
      </w:r>
      <w:r>
        <w:rPr>
          <w:rFonts w:eastAsia="Times New Roman" w:cstheme="minorHAnsi"/>
          <w:i/>
          <w:sz w:val="20"/>
          <w:szCs w:val="20"/>
          <w:lang w:eastAsia="de-AT"/>
        </w:rPr>
        <w:t>(</w:t>
      </w:r>
      <w:r>
        <w:rPr>
          <w:rFonts w:eastAsia="Times New Roman" w:cstheme="minorHAnsi"/>
          <w:i/>
          <w:color w:val="0563C1" w:themeColor="hyperlink"/>
          <w:sz w:val="20"/>
          <w:szCs w:val="20"/>
          <w:u w:val="single"/>
          <w:lang w:eastAsia="de-AT"/>
        </w:rPr>
        <w:t>https://www.youtube.com/watch?v=uOm5NnNj_BY</w:t>
      </w:r>
      <w:r>
        <w:rPr>
          <w:rFonts w:eastAsia="Times New Roman" w:cstheme="minorHAnsi"/>
          <w:i/>
          <w:color w:val="FF0000"/>
          <w:sz w:val="20"/>
          <w:szCs w:val="20"/>
          <w:u w:val="single"/>
          <w:lang w:eastAsia="de-AT"/>
        </w:rPr>
        <w:t>)</w:t>
      </w:r>
    </w:p>
    <w:p w14:paraId="5B67382E"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w:t>
      </w:r>
    </w:p>
    <w:p w14:paraId="21E3132E"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Singt das Lob dem Osterlamme,</w:t>
      </w:r>
    </w:p>
    <w:p w14:paraId="1F6396B7"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bringt es ihm dar, ihr Christen.</w:t>
      </w:r>
    </w:p>
    <w:p w14:paraId="4A99BD8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lastRenderedPageBreak/>
        <w:t>Das Lamm erlöst‘ die Schafe:</w:t>
      </w:r>
    </w:p>
    <w:p w14:paraId="0707BB3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Christus, der ohne Schuld war,</w:t>
      </w:r>
    </w:p>
    <w:p w14:paraId="4EA6973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versöhnte die Sünder</w:t>
      </w:r>
    </w:p>
    <w:p w14:paraId="68039EBF"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mit dem Vater.</w:t>
      </w:r>
    </w:p>
    <w:p w14:paraId="6DEE051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Tod und Leben, die kämpften</w:t>
      </w:r>
    </w:p>
    <w:p w14:paraId="5F45246E"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unbegreiflichen Zweikampf;</w:t>
      </w:r>
    </w:p>
    <w:p w14:paraId="7A93864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des Lebens Fürst, der starb,</w:t>
      </w:r>
    </w:p>
    <w:p w14:paraId="0892FE0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herrscht nun lebend.</w:t>
      </w:r>
    </w:p>
    <w:p w14:paraId="0A27267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Maria Magdalena,</w:t>
      </w:r>
    </w:p>
    <w:p w14:paraId="1AFA4166"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sag und, was du gesehen.</w:t>
      </w:r>
    </w:p>
    <w:p w14:paraId="0DABAE1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Das Grab des Herrn sah ich offen</w:t>
      </w:r>
    </w:p>
    <w:p w14:paraId="0E4164A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und Christus von Gottes Glanz umflossen.</w:t>
      </w:r>
    </w:p>
    <w:p w14:paraId="7DBED6B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Sah Engel in dem Grabe,</w:t>
      </w:r>
    </w:p>
    <w:p w14:paraId="1D3F52D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die Binden und das Linnen.</w:t>
      </w:r>
    </w:p>
    <w:p w14:paraId="2158E1F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Er lebt, der Herr, meine Hoffnung,</w:t>
      </w:r>
    </w:p>
    <w:p w14:paraId="69E25404"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er geht euch voran nach Galiläa.</w:t>
      </w:r>
    </w:p>
    <w:p w14:paraId="2ABE04A2"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Ja, der Herr ist auferstanden,</w:t>
      </w:r>
    </w:p>
    <w:p w14:paraId="56C472E6"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wahrhaft erstanden.</w:t>
      </w:r>
    </w:p>
    <w:p w14:paraId="4978B64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Du Sieger, König,</w:t>
      </w:r>
    </w:p>
    <w:p w14:paraId="36F66C29"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Herr, hab Erbarmen!</w:t>
      </w:r>
    </w:p>
    <w:p w14:paraId="26A01F9D"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Amen. Halleluja.</w:t>
      </w:r>
    </w:p>
    <w:p w14:paraId="67E97EC8"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12"/>
          <w:szCs w:val="12"/>
          <w:lang w:eastAsia="de-AT"/>
        </w:rPr>
      </w:pPr>
    </w:p>
    <w:p w14:paraId="03B1BA11"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Wir preisen den auferstandenen Herrn Jesus Christus und danken ihm in Ewigkeit.</w:t>
      </w:r>
    </w:p>
    <w:p w14:paraId="543BD7DF"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Pr>
          <w:rFonts w:eastAsia="Times New Roman" w:cstheme="minorHAnsi"/>
          <w:sz w:val="24"/>
          <w:szCs w:val="24"/>
          <w:lang w:eastAsia="de-AT"/>
        </w:rPr>
        <w:t xml:space="preserve"> Amen.</w:t>
      </w:r>
    </w:p>
    <w:p w14:paraId="16D55A9C"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p>
    <w:p w14:paraId="1201C8EC"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Die Fürbitten sind das Gebet der Gläubigen für die anderen. Es bedarf nicht vieler Worte, denn Gott kennt uns und weiß schon zuvor, worum wir bitten wollen. Sie können Fürbitten aussprechen, manchmal reicht es, die Namen derer laut auszusprechen, die man Gott ans Herz legen will. Oder Sie formulieren einfach im Stillen für sich. </w:t>
      </w:r>
    </w:p>
    <w:p w14:paraId="6985CCB0"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Zum Gott des Lebens kommen wir mit unseren Bitten:</w:t>
      </w:r>
    </w:p>
    <w:p w14:paraId="4D0A7CAA" w14:textId="77777777" w:rsidR="00FE262E" w:rsidRDefault="00FE262E" w:rsidP="00FE262E">
      <w:pPr>
        <w:widowControl w:val="0"/>
        <w:tabs>
          <w:tab w:val="left" w:pos="1276"/>
          <w:tab w:val="right" w:pos="9072"/>
        </w:tabs>
        <w:spacing w:after="0" w:line="240" w:lineRule="auto"/>
        <w:ind w:right="850"/>
        <w:rPr>
          <w:rFonts w:eastAsia="Times New Roman" w:cstheme="minorHAnsi"/>
          <w:sz w:val="12"/>
          <w:szCs w:val="12"/>
          <w:lang w:eastAsia="de-AT"/>
        </w:rPr>
      </w:pPr>
    </w:p>
    <w:p w14:paraId="265D61D9"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Wir können auf jede Bitte antworten:</w:t>
      </w:r>
    </w:p>
    <w:p w14:paraId="677F7E5F"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 xml:space="preserve">gemeinsam: </w:t>
      </w:r>
      <w:r>
        <w:rPr>
          <w:rFonts w:eastAsia="Times New Roman" w:cstheme="minorHAnsi"/>
          <w:sz w:val="24"/>
          <w:szCs w:val="24"/>
          <w:lang w:eastAsia="de-AT"/>
        </w:rPr>
        <w:t>Wir bitten dich, erhöre uns.</w:t>
      </w:r>
    </w:p>
    <w:p w14:paraId="211FF9BA" w14:textId="77777777" w:rsidR="00FE262E" w:rsidRDefault="00FE262E" w:rsidP="00FE262E">
      <w:pPr>
        <w:widowControl w:val="0"/>
        <w:tabs>
          <w:tab w:val="left" w:pos="1276"/>
          <w:tab w:val="right" w:pos="9072"/>
        </w:tabs>
        <w:spacing w:after="0" w:line="240" w:lineRule="auto"/>
        <w:ind w:right="850"/>
        <w:rPr>
          <w:rFonts w:eastAsia="Times New Roman" w:cstheme="minorHAnsi"/>
          <w:sz w:val="12"/>
          <w:szCs w:val="12"/>
          <w:lang w:eastAsia="de-AT"/>
        </w:rPr>
      </w:pPr>
    </w:p>
    <w:p w14:paraId="62BC07AB"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an der Schwelle des Todes stehen.</w:t>
      </w:r>
    </w:p>
    <w:p w14:paraId="627F26AD" w14:textId="77777777" w:rsidR="00FE262E" w:rsidRDefault="00FE262E" w:rsidP="00FE262E">
      <w:pPr>
        <w:widowControl w:val="0"/>
        <w:tabs>
          <w:tab w:val="left" w:pos="1276"/>
          <w:tab w:val="right" w:pos="9072"/>
        </w:tabs>
        <w:spacing w:after="0" w:line="240" w:lineRule="auto"/>
        <w:ind w:left="360"/>
        <w:contextualSpacing/>
        <w:rPr>
          <w:rFonts w:eastAsia="Times New Roman" w:cstheme="minorHAnsi"/>
          <w:sz w:val="12"/>
          <w:szCs w:val="12"/>
          <w:lang w:eastAsia="de-AT"/>
        </w:rPr>
      </w:pPr>
    </w:p>
    <w:p w14:paraId="42FBA8D8"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zu den Feiertagen arbeiten müssen.</w:t>
      </w:r>
    </w:p>
    <w:p w14:paraId="4B8932D2" w14:textId="77777777" w:rsidR="00FE262E" w:rsidRDefault="00FE262E" w:rsidP="00FE262E">
      <w:pPr>
        <w:spacing w:after="0" w:line="240" w:lineRule="auto"/>
        <w:ind w:left="360"/>
        <w:contextualSpacing/>
        <w:rPr>
          <w:rFonts w:eastAsia="Times New Roman" w:cstheme="minorHAnsi"/>
          <w:sz w:val="12"/>
          <w:szCs w:val="12"/>
          <w:lang w:eastAsia="de-AT"/>
        </w:rPr>
      </w:pPr>
    </w:p>
    <w:p w14:paraId="696F7FA6"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heimatlos sind..</w:t>
      </w:r>
    </w:p>
    <w:p w14:paraId="7580E994" w14:textId="77777777" w:rsidR="00FE262E" w:rsidRDefault="00FE262E" w:rsidP="00FE262E">
      <w:pPr>
        <w:widowControl w:val="0"/>
        <w:tabs>
          <w:tab w:val="left" w:pos="1276"/>
          <w:tab w:val="right" w:pos="9072"/>
        </w:tabs>
        <w:spacing w:after="0" w:line="240" w:lineRule="auto"/>
        <w:ind w:left="360"/>
        <w:contextualSpacing/>
        <w:rPr>
          <w:rFonts w:eastAsia="Times New Roman" w:cstheme="minorHAnsi"/>
          <w:sz w:val="12"/>
          <w:szCs w:val="12"/>
          <w:lang w:eastAsia="de-AT"/>
        </w:rPr>
      </w:pPr>
    </w:p>
    <w:p w14:paraId="6D8DD0A5"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keine Freude spüren können.</w:t>
      </w:r>
    </w:p>
    <w:p w14:paraId="748A29C6" w14:textId="77777777" w:rsidR="00FE262E" w:rsidRDefault="00FE262E" w:rsidP="00FE262E">
      <w:pPr>
        <w:spacing w:after="0" w:line="240" w:lineRule="auto"/>
        <w:ind w:left="360"/>
        <w:contextualSpacing/>
        <w:rPr>
          <w:rFonts w:eastAsia="Times New Roman" w:cstheme="minorHAnsi"/>
          <w:sz w:val="12"/>
          <w:szCs w:val="12"/>
          <w:lang w:eastAsia="de-AT"/>
        </w:rPr>
      </w:pPr>
    </w:p>
    <w:p w14:paraId="7371770E" w14:textId="77777777" w:rsidR="00FE262E" w:rsidRDefault="00FE262E" w:rsidP="00FE262E">
      <w:pPr>
        <w:widowControl w:val="0"/>
        <w:numPr>
          <w:ilvl w:val="0"/>
          <w:numId w:val="18"/>
        </w:numPr>
        <w:tabs>
          <w:tab w:val="left" w:pos="1276"/>
          <w:tab w:val="right" w:pos="9072"/>
        </w:tabs>
        <w:spacing w:after="0" w:line="240" w:lineRule="auto"/>
        <w:ind w:left="360" w:right="850"/>
        <w:contextualSpacing/>
        <w:rPr>
          <w:rFonts w:eastAsia="Times New Roman" w:cstheme="minorHAnsi"/>
          <w:sz w:val="24"/>
          <w:szCs w:val="24"/>
          <w:lang w:eastAsia="de-AT"/>
        </w:rPr>
      </w:pPr>
      <w:r>
        <w:rPr>
          <w:rFonts w:eastAsia="Times New Roman" w:cstheme="minorHAnsi"/>
          <w:sz w:val="24"/>
          <w:szCs w:val="24"/>
          <w:lang w:eastAsia="de-AT"/>
        </w:rPr>
        <w:t>Für alle Verstorbenen.</w:t>
      </w:r>
    </w:p>
    <w:p w14:paraId="62F1441A" w14:textId="77777777" w:rsidR="00FE262E" w:rsidRDefault="00FE262E" w:rsidP="00FE262E">
      <w:pPr>
        <w:widowControl w:val="0"/>
        <w:tabs>
          <w:tab w:val="left" w:pos="1276"/>
          <w:tab w:val="right" w:pos="9072"/>
        </w:tabs>
        <w:spacing w:after="0" w:line="240" w:lineRule="auto"/>
        <w:ind w:right="850"/>
        <w:contextualSpacing/>
        <w:rPr>
          <w:rFonts w:eastAsia="Times New Roman" w:cstheme="minorHAnsi"/>
          <w:sz w:val="24"/>
          <w:szCs w:val="24"/>
          <w:lang w:eastAsia="de-AT"/>
        </w:rPr>
      </w:pPr>
    </w:p>
    <w:p w14:paraId="5CCE8890" w14:textId="77777777" w:rsidR="00FE262E" w:rsidRDefault="00FE262E" w:rsidP="00FE262E">
      <w:pPr>
        <w:widowControl w:val="0"/>
        <w:tabs>
          <w:tab w:val="left" w:pos="1276"/>
          <w:tab w:val="right" w:pos="9072"/>
        </w:tabs>
        <w:spacing w:after="0" w:line="240" w:lineRule="auto"/>
        <w:ind w:right="424"/>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Beten wir, wie Jesus es uns gelehrt hat.</w:t>
      </w:r>
    </w:p>
    <w:p w14:paraId="7A59E476" w14:textId="77777777" w:rsidR="00FE262E" w:rsidRDefault="00FE262E" w:rsidP="00FE262E">
      <w:pPr>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Pr>
          <w:rFonts w:eastAsia="Times New Roman" w:cstheme="minorHAnsi"/>
          <w:sz w:val="24"/>
          <w:szCs w:val="24"/>
          <w:lang w:eastAsia="de-AT"/>
        </w:rPr>
        <w:t xml:space="preserve"> 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w:t>
      </w:r>
      <w:r>
        <w:rPr>
          <w:rFonts w:eastAsia="Times New Roman" w:cstheme="minorHAnsi"/>
          <w:noProof/>
          <w:sz w:val="24"/>
          <w:szCs w:val="24"/>
          <w:lang w:eastAsia="de-AT"/>
        </w:rPr>
        <w:t xml:space="preserve"> </w:t>
      </w:r>
      <w:r>
        <w:rPr>
          <w:rFonts w:eastAsia="Times New Roman" w:cstheme="minorHAnsi"/>
          <w:sz w:val="24"/>
          <w:szCs w:val="24"/>
          <w:lang w:eastAsia="de-AT"/>
        </w:rPr>
        <w:t xml:space="preserve"> Denn dein ist das Reich und die Kraft und die Herrlichkeit in Ewigkeit. Amen.</w:t>
      </w:r>
    </w:p>
    <w:p w14:paraId="659E6F23" w14:textId="77777777" w:rsidR="00FE262E" w:rsidRDefault="00FE262E" w:rsidP="00FE262E">
      <w:pPr>
        <w:spacing w:after="0" w:line="240" w:lineRule="auto"/>
        <w:ind w:right="850"/>
        <w:rPr>
          <w:rFonts w:eastAsia="Times New Roman" w:cstheme="minorHAnsi"/>
          <w:color w:val="C00000"/>
          <w:sz w:val="24"/>
          <w:szCs w:val="24"/>
          <w:lang w:eastAsia="de-AT"/>
        </w:rPr>
      </w:pPr>
    </w:p>
    <w:p w14:paraId="0A1A7DB1" w14:textId="77777777" w:rsidR="00FE262E" w:rsidRDefault="00FE262E" w:rsidP="00FE262E">
      <w:pPr>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Zum Weitergehen</w:t>
      </w:r>
    </w:p>
    <w:p w14:paraId="355498F6" w14:textId="77777777" w:rsidR="00FE262E" w:rsidRDefault="00FE262E" w:rsidP="00FE262E">
      <w:pPr>
        <w:spacing w:after="0" w:line="240" w:lineRule="auto"/>
        <w:ind w:right="851"/>
        <w:rPr>
          <w:rFonts w:eastAsia="Times New Roman" w:cstheme="minorHAnsi"/>
          <w:sz w:val="24"/>
          <w:szCs w:val="24"/>
          <w:lang w:eastAsia="de-AT"/>
        </w:rPr>
      </w:pPr>
      <w:r>
        <w:rPr>
          <w:rFonts w:eastAsia="Times New Roman" w:cstheme="minorHAnsi"/>
          <w:color w:val="C00000"/>
          <w:sz w:val="24"/>
          <w:szCs w:val="24"/>
          <w:lang w:eastAsia="de-AT"/>
        </w:rPr>
        <w:t xml:space="preserve">eine/einer </w:t>
      </w:r>
      <w:r>
        <w:rPr>
          <w:rFonts w:eastAsia="Times New Roman" w:cstheme="minorHAnsi"/>
          <w:sz w:val="24"/>
          <w:szCs w:val="24"/>
          <w:lang w:eastAsia="de-AT"/>
        </w:rPr>
        <w:t>Für die nächste Woche nehme ich mir vor, jemanden anzurufen, von dem ich schon lange nichts gehört habe und zu fragen, wie es der Person geht. Vielleicht ergibt sich ein österliches Gespräch mit Auferstehungserfahrung für uns beide.</w:t>
      </w:r>
    </w:p>
    <w:p w14:paraId="097CEEE9" w14:textId="77777777" w:rsidR="00FE262E" w:rsidRDefault="00FE262E" w:rsidP="00FE262E">
      <w:pPr>
        <w:spacing w:after="0" w:line="240" w:lineRule="auto"/>
        <w:ind w:right="850"/>
        <w:rPr>
          <w:rFonts w:eastAsia="Times New Roman" w:cstheme="minorHAnsi"/>
          <w:sz w:val="24"/>
          <w:szCs w:val="24"/>
          <w:lang w:eastAsia="de-AT"/>
        </w:rPr>
      </w:pPr>
    </w:p>
    <w:p w14:paraId="18E61672" w14:textId="77777777" w:rsidR="00FE262E" w:rsidRDefault="00FE262E" w:rsidP="00FE262E">
      <w:pPr>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Bitte um Gottes Segen – über die Osterspeisen und für die Woche</w:t>
      </w:r>
    </w:p>
    <w:p w14:paraId="4DF7D6ED" w14:textId="77777777" w:rsidR="00FE262E" w:rsidRDefault="00FE262E" w:rsidP="00FE262E">
      <w:pPr>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Gott, Du hast alles ins Leben gerufen. Du hast Himmel und Erde erschaffen, die Pflanzen und das Wasser, die Tiere und die Menschen. Du hast uns auch diese Osterspeisen geschenkt: das Fleisch, die Eier, den Kren, das Brot und anderes mehr. Wir bitten dich: Segne diese Speisen, segne unsere Tischgemeinschaft und alle, die mit uns Ostern feiern. Bleibe auch in der kommenden Woche bei uns und segne uns und alle Menschen, mit denen wir in Verbindung sind </w:t>
      </w:r>
    </w:p>
    <w:p w14:paraId="37FD0ED3" w14:textId="77777777" w:rsidR="00FE262E" w:rsidRDefault="00FE262E" w:rsidP="00FE262E">
      <w:pPr>
        <w:spacing w:after="0" w:line="240" w:lineRule="auto"/>
        <w:ind w:right="851"/>
        <w:rPr>
          <w:rFonts w:eastAsia="Times New Roman" w:cstheme="minorHAnsi"/>
          <w:sz w:val="24"/>
          <w:szCs w:val="24"/>
          <w:lang w:eastAsia="de-AT"/>
        </w:rPr>
      </w:pPr>
      <w:r>
        <w:rPr>
          <w:rFonts w:eastAsia="Times New Roman" w:cstheme="minorHAnsi"/>
          <w:color w:val="C00000"/>
          <w:sz w:val="24"/>
          <w:szCs w:val="24"/>
          <w:lang w:eastAsia="de-AT"/>
        </w:rPr>
        <w:t>gemeinsam:</w:t>
      </w:r>
      <w:r>
        <w:rPr>
          <w:rFonts w:eastAsia="Times New Roman" w:cstheme="minorHAnsi"/>
          <w:sz w:val="24"/>
          <w:szCs w:val="24"/>
          <w:lang w:eastAsia="de-AT"/>
        </w:rPr>
        <w:t xml:space="preserve"> Amen.</w:t>
      </w:r>
    </w:p>
    <w:p w14:paraId="022E8E7F" w14:textId="77777777" w:rsidR="00FE262E" w:rsidRDefault="00FE262E" w:rsidP="00FE262E">
      <w:pPr>
        <w:widowControl w:val="0"/>
        <w:tabs>
          <w:tab w:val="left" w:pos="1276"/>
          <w:tab w:val="right" w:pos="9072"/>
        </w:tabs>
        <w:spacing w:after="0" w:line="240" w:lineRule="auto"/>
        <w:ind w:right="850"/>
        <w:rPr>
          <w:rFonts w:eastAsia="Times New Roman" w:cstheme="minorHAnsi"/>
          <w:sz w:val="10"/>
          <w:szCs w:val="10"/>
          <w:lang w:eastAsia="de-AT"/>
        </w:rPr>
      </w:pPr>
    </w:p>
    <w:p w14:paraId="4F1D4972"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Pr>
          <w:rFonts w:eastAsia="Times New Roman" w:cstheme="minorHAnsi"/>
          <w:sz w:val="24"/>
          <w:szCs w:val="24"/>
          <w:lang w:eastAsia="de-AT"/>
        </w:rPr>
        <w:t xml:space="preserve"> Und so segne und begleite uns Gott, der Vater und der Sohn und der Heilige Geist. </w:t>
      </w:r>
    </w:p>
    <w:p w14:paraId="319773CF"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Pr>
          <w:rFonts w:eastAsia="Times New Roman" w:cstheme="minorHAnsi"/>
          <w:sz w:val="24"/>
          <w:szCs w:val="24"/>
          <w:lang w:eastAsia="de-AT"/>
        </w:rPr>
        <w:t xml:space="preserve"> Amen.</w:t>
      </w:r>
    </w:p>
    <w:p w14:paraId="1A428B11"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p>
    <w:p w14:paraId="05DDCDDE"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 Sie können noch ein Lied singen. Vorschlag: „Wir wollen alle fröhlich sein“ </w:t>
      </w:r>
    </w:p>
    <w:p w14:paraId="292F6417"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i/>
          <w:color w:val="C00000"/>
          <w:sz w:val="20"/>
          <w:szCs w:val="20"/>
          <w:lang w:eastAsia="de-AT"/>
        </w:rPr>
        <w:t xml:space="preserve">(GL 326 </w:t>
      </w:r>
      <w:r>
        <w:rPr>
          <w:rFonts w:cstheme="minorHAnsi"/>
          <w:i/>
          <w:color w:val="0563C1" w:themeColor="hyperlink"/>
          <w:sz w:val="20"/>
          <w:szCs w:val="20"/>
          <w:u w:val="single"/>
        </w:rPr>
        <w:t>https://www.youtube.com/watch?v=ajkVJ2ILESw</w:t>
      </w:r>
      <w:r>
        <w:rPr>
          <w:rFonts w:cstheme="minorHAnsi"/>
          <w:i/>
          <w:color w:val="C00000"/>
          <w:sz w:val="20"/>
          <w:szCs w:val="20"/>
        </w:rPr>
        <w:t>)</w:t>
      </w:r>
    </w:p>
    <w:p w14:paraId="6C7AC953" w14:textId="734D1C15" w:rsidR="00CE3144" w:rsidRDefault="00CE3144" w:rsidP="00FE262E">
      <w:pPr>
        <w:spacing w:after="0" w:line="240" w:lineRule="auto"/>
        <w:rPr>
          <w:rFonts w:eastAsia="Times New Roman" w:cstheme="minorHAnsi"/>
          <w:sz w:val="16"/>
          <w:szCs w:val="16"/>
          <w:lang w:eastAsia="de-AT"/>
        </w:rPr>
      </w:pPr>
    </w:p>
    <w:p w14:paraId="0653482D"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3AC220A"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1390F46"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E97F66E"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1FAEA2A"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AD63B7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620EFC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FE87B33"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7523837"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D50ADBF"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068109C"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D1E9307"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C29B00C"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66A3CA2"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08CC682D"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0779475"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565099F"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6135567"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1CFAA74"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D64A481"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7A0D3F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D029F61"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74AF31F" w14:textId="161EA6E9" w:rsidR="00EB2A8A"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BC12769" wp14:editId="2C11C3AF">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14:paraId="115DE07B" w14:textId="77777777" w:rsidR="00EB2A8A" w:rsidRPr="00067355" w:rsidRDefault="00EB2A8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97977AB" w14:textId="77777777" w:rsidR="00EB2A8A" w:rsidRPr="00067355" w:rsidRDefault="00EB2A8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3F0C2AD"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6691B5F"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94BF203"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1904983"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760FA10"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E65F8A1"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8FFF089"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F1CFE98" w14:textId="5D4C8A3F" w:rsidR="00FC0636" w:rsidRDefault="00FC0636"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C607005" w14:textId="77777777" w:rsidR="005B7865" w:rsidRDefault="005B7865"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DBB8C84" w14:textId="64E48DB3" w:rsidR="00AB05B1" w:rsidRDefault="00AB05B1" w:rsidP="00364707">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77DB538D" w14:textId="05297C2E" w:rsidR="00611422" w:rsidRDefault="675084BD" w:rsidP="00611422">
      <w:pPr>
        <w:spacing w:after="0" w:line="240" w:lineRule="auto"/>
        <w:rPr>
          <w:rFonts w:cstheme="minorHAnsi"/>
          <w:sz w:val="16"/>
          <w:szCs w:val="16"/>
        </w:rPr>
      </w:pPr>
      <w:r w:rsidRPr="675084BD">
        <w:rPr>
          <w:color w:val="000000" w:themeColor="text1"/>
          <w:sz w:val="16"/>
          <w:szCs w:val="16"/>
        </w:rPr>
        <w:t xml:space="preserve">Hrsg.: ARGE Liturgie (Geschäftsführender Leiter: Mag. Martin Sindelar, Wien) unter Mitarbeit der Liturgischen Institute in Freiburg/Schweiz und Trier/Deutschland, </w:t>
      </w:r>
      <w:r w:rsidRPr="675084BD">
        <w:rPr>
          <w:rFonts w:eastAsia="Times New Roman"/>
          <w:sz w:val="16"/>
          <w:szCs w:val="16"/>
          <w:lang w:eastAsia="de-AT"/>
        </w:rPr>
        <w:t xml:space="preserve">www.netzwerk-gottesdienst.at; </w:t>
      </w:r>
      <w:r w:rsidRPr="675084BD">
        <w:rPr>
          <w:sz w:val="16"/>
          <w:szCs w:val="16"/>
        </w:rPr>
        <w:t>netzwerk.gottesdienst@edw.or.at.</w:t>
      </w:r>
      <w:r w:rsidR="00F66843">
        <w:br/>
      </w:r>
      <w:r w:rsidR="00FE262E">
        <w:rPr>
          <w:rFonts w:cstheme="minorHAnsi"/>
          <w:sz w:val="16"/>
          <w:szCs w:val="16"/>
        </w:rPr>
        <w:t>Verfasserin Ostersonntag: Elisabeth Fritzl, Pastoralreferentin Graz-Südwest</w:t>
      </w:r>
    </w:p>
    <w:p w14:paraId="0D49EBCC" w14:textId="6D6FDF6D" w:rsidR="00762F95" w:rsidRPr="00946F02" w:rsidRDefault="675084BD" w:rsidP="00364707">
      <w:pPr>
        <w:spacing w:after="0" w:line="240" w:lineRule="auto"/>
        <w:rPr>
          <w:rFonts w:cstheme="minorHAnsi"/>
          <w:sz w:val="16"/>
          <w:szCs w:val="16"/>
        </w:rPr>
      </w:pPr>
      <w:r w:rsidRPr="675084BD">
        <w:rPr>
          <w:sz w:val="16"/>
          <w:szCs w:val="16"/>
        </w:rPr>
        <w:t xml:space="preserve">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w:t>
      </w:r>
      <w:r w:rsidR="00364707">
        <w:rPr>
          <w:sz w:val="16"/>
          <w:szCs w:val="16"/>
        </w:rPr>
        <w:t xml:space="preserve">Die Verfasserin ist für die Abklärung der Rechte Grafiken, Fotos und weitere Texte betreffend verantwortlich. </w:t>
      </w:r>
      <w:r w:rsidRPr="675084BD">
        <w:rPr>
          <w:sz w:val="16"/>
          <w:szCs w:val="16"/>
        </w:rPr>
        <w:t>Grafiken: wwgrafik.at.</w:t>
      </w:r>
    </w:p>
    <w:sectPr w:rsidR="00762F95" w:rsidRPr="00946F02" w:rsidSect="00DB66AC">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16F0" w14:textId="77777777" w:rsidR="007D0EB7" w:rsidRDefault="007D0EB7" w:rsidP="00B2430B">
      <w:pPr>
        <w:spacing w:after="0" w:line="240" w:lineRule="auto"/>
      </w:pPr>
      <w:r>
        <w:separator/>
      </w:r>
    </w:p>
  </w:endnote>
  <w:endnote w:type="continuationSeparator" w:id="0">
    <w:p w14:paraId="5A2CD70D" w14:textId="77777777" w:rsidR="007D0EB7" w:rsidRDefault="007D0EB7"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72B4913D" w14:textId="58830F08" w:rsidR="007D0EB7" w:rsidRDefault="000D3362">
        <w:pPr>
          <w:pStyle w:val="Fuzeile"/>
          <w:jc w:val="center"/>
        </w:pPr>
        <w:r>
          <w:fldChar w:fldCharType="begin"/>
        </w:r>
        <w:r>
          <w:instrText>PAGE   \* MERGEFORMAT</w:instrText>
        </w:r>
        <w:r>
          <w:fldChar w:fldCharType="separate"/>
        </w:r>
        <w:r w:rsidR="004A22CB" w:rsidRPr="004A22CB">
          <w:rPr>
            <w:noProof/>
            <w:lang w:val="de-DE"/>
          </w:rPr>
          <w:t>2</w:t>
        </w:r>
        <w:r>
          <w:rPr>
            <w:noProof/>
            <w:lang w:val="de-DE"/>
          </w:rPr>
          <w:fldChar w:fldCharType="end"/>
        </w:r>
      </w:p>
    </w:sdtContent>
  </w:sdt>
  <w:p w14:paraId="1434D928" w14:textId="77777777" w:rsidR="007D0EB7" w:rsidRDefault="007D0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D090" w14:textId="77777777" w:rsidR="007D0EB7" w:rsidRDefault="007D0EB7" w:rsidP="00B2430B">
      <w:pPr>
        <w:spacing w:after="0" w:line="240" w:lineRule="auto"/>
      </w:pPr>
      <w:r>
        <w:separator/>
      </w:r>
    </w:p>
  </w:footnote>
  <w:footnote w:type="continuationSeparator" w:id="0">
    <w:p w14:paraId="67BA27D2" w14:textId="77777777" w:rsidR="007D0EB7" w:rsidRDefault="007D0EB7"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2E6750"/>
    <w:multiLevelType w:val="hybridMultilevel"/>
    <w:tmpl w:val="49B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FF3FC6"/>
    <w:multiLevelType w:val="multilevel"/>
    <w:tmpl w:val="7CB6E0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8E60C1"/>
    <w:multiLevelType w:val="hybridMultilevel"/>
    <w:tmpl w:val="33BC0C12"/>
    <w:lvl w:ilvl="0" w:tplc="CDE089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53FA0"/>
    <w:multiLevelType w:val="hybridMultilevel"/>
    <w:tmpl w:val="2DCA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15931"/>
    <w:multiLevelType w:val="hybridMultilevel"/>
    <w:tmpl w:val="1F8223FA"/>
    <w:lvl w:ilvl="0" w:tplc="02920070">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FF5015E"/>
    <w:multiLevelType w:val="multilevel"/>
    <w:tmpl w:val="2E4C94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55008A"/>
    <w:multiLevelType w:val="hybridMultilevel"/>
    <w:tmpl w:val="A81E0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B60B1"/>
    <w:multiLevelType w:val="hybridMultilevel"/>
    <w:tmpl w:val="51D85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6336DC"/>
    <w:multiLevelType w:val="multilevel"/>
    <w:tmpl w:val="BCA465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1"/>
  </w:num>
  <w:num w:numId="5">
    <w:abstractNumId w:val="9"/>
  </w:num>
  <w:num w:numId="6">
    <w:abstractNumId w:val="15"/>
  </w:num>
  <w:num w:numId="7">
    <w:abstractNumId w:val="5"/>
  </w:num>
  <w:num w:numId="8">
    <w:abstractNumId w:val="17"/>
  </w:num>
  <w:num w:numId="9">
    <w:abstractNumId w:val="16"/>
  </w:num>
  <w:num w:numId="10">
    <w:abstractNumId w:val="8"/>
  </w:num>
  <w:num w:numId="11">
    <w:abstractNumId w:val="2"/>
  </w:num>
  <w:num w:numId="12">
    <w:abstractNumId w:val="7"/>
  </w:num>
  <w:num w:numId="13">
    <w:abstractNumId w:val="12"/>
  </w:num>
  <w:num w:numId="14">
    <w:abstractNumId w:val="6"/>
  </w:num>
  <w:num w:numId="15">
    <w:abstractNumId w:val="4"/>
  </w:num>
  <w:num w:numId="16">
    <w:abstractNumId w:val="13"/>
  </w:num>
  <w:num w:numId="17">
    <w:abstractNumId w:val="18"/>
  </w:num>
  <w:num w:numId="18">
    <w:abstractNumId w:val="11"/>
  </w:num>
  <w:num w:numId="19">
    <w:abstractNumId w:val="1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AT" w:vendorID="64" w:dllVersion="131078" w:nlCheck="1" w:checkStyle="0"/>
  <w:activeWritingStyle w:appName="MSWord" w:lang="de-DE"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1FB8"/>
    <w:rsid w:val="00014006"/>
    <w:rsid w:val="00017311"/>
    <w:rsid w:val="0002265F"/>
    <w:rsid w:val="0002354E"/>
    <w:rsid w:val="000328E7"/>
    <w:rsid w:val="00032ED4"/>
    <w:rsid w:val="0003774B"/>
    <w:rsid w:val="00046CAF"/>
    <w:rsid w:val="00047DFD"/>
    <w:rsid w:val="00063151"/>
    <w:rsid w:val="00067304"/>
    <w:rsid w:val="00067355"/>
    <w:rsid w:val="00072F82"/>
    <w:rsid w:val="00080E08"/>
    <w:rsid w:val="00083C93"/>
    <w:rsid w:val="00093859"/>
    <w:rsid w:val="00096582"/>
    <w:rsid w:val="000A1ACA"/>
    <w:rsid w:val="000A2EB4"/>
    <w:rsid w:val="000B0AB6"/>
    <w:rsid w:val="000B131E"/>
    <w:rsid w:val="000B1C1F"/>
    <w:rsid w:val="000B2AE2"/>
    <w:rsid w:val="000B7CB1"/>
    <w:rsid w:val="000C211F"/>
    <w:rsid w:val="000D3362"/>
    <w:rsid w:val="000E30EE"/>
    <w:rsid w:val="000F232F"/>
    <w:rsid w:val="001214C1"/>
    <w:rsid w:val="001229CB"/>
    <w:rsid w:val="00126614"/>
    <w:rsid w:val="00131E92"/>
    <w:rsid w:val="0013378A"/>
    <w:rsid w:val="001522A7"/>
    <w:rsid w:val="00156C95"/>
    <w:rsid w:val="00163F08"/>
    <w:rsid w:val="00184197"/>
    <w:rsid w:val="001A1236"/>
    <w:rsid w:val="001A44E2"/>
    <w:rsid w:val="001D68BB"/>
    <w:rsid w:val="001E13D0"/>
    <w:rsid w:val="001E1468"/>
    <w:rsid w:val="001E4D9B"/>
    <w:rsid w:val="001E7258"/>
    <w:rsid w:val="001F6667"/>
    <w:rsid w:val="00200453"/>
    <w:rsid w:val="002065D5"/>
    <w:rsid w:val="00207515"/>
    <w:rsid w:val="00231FCB"/>
    <w:rsid w:val="00234C9A"/>
    <w:rsid w:val="0024036C"/>
    <w:rsid w:val="002469A8"/>
    <w:rsid w:val="002524D2"/>
    <w:rsid w:val="00254424"/>
    <w:rsid w:val="002600B5"/>
    <w:rsid w:val="00265A83"/>
    <w:rsid w:val="002814F5"/>
    <w:rsid w:val="002905B0"/>
    <w:rsid w:val="002913E2"/>
    <w:rsid w:val="00294FB5"/>
    <w:rsid w:val="002A0294"/>
    <w:rsid w:val="002B3800"/>
    <w:rsid w:val="002C1DA5"/>
    <w:rsid w:val="002C35EF"/>
    <w:rsid w:val="002C5511"/>
    <w:rsid w:val="002D2FA3"/>
    <w:rsid w:val="002D3B66"/>
    <w:rsid w:val="002D4CE6"/>
    <w:rsid w:val="002E0AEC"/>
    <w:rsid w:val="002E44FE"/>
    <w:rsid w:val="002E4A40"/>
    <w:rsid w:val="002F5556"/>
    <w:rsid w:val="003051F9"/>
    <w:rsid w:val="003203C7"/>
    <w:rsid w:val="0032179A"/>
    <w:rsid w:val="00327A51"/>
    <w:rsid w:val="00331D90"/>
    <w:rsid w:val="00335C63"/>
    <w:rsid w:val="00346386"/>
    <w:rsid w:val="003535A4"/>
    <w:rsid w:val="00356613"/>
    <w:rsid w:val="00360F82"/>
    <w:rsid w:val="00364707"/>
    <w:rsid w:val="00381BA6"/>
    <w:rsid w:val="003851C1"/>
    <w:rsid w:val="00392ED6"/>
    <w:rsid w:val="00394590"/>
    <w:rsid w:val="003A0A03"/>
    <w:rsid w:val="003A369E"/>
    <w:rsid w:val="003A6E55"/>
    <w:rsid w:val="003B274E"/>
    <w:rsid w:val="003C5AC4"/>
    <w:rsid w:val="003E3DA8"/>
    <w:rsid w:val="003F1E86"/>
    <w:rsid w:val="003F4F3A"/>
    <w:rsid w:val="003F75D9"/>
    <w:rsid w:val="0040697F"/>
    <w:rsid w:val="00411C7E"/>
    <w:rsid w:val="00421001"/>
    <w:rsid w:val="0043480E"/>
    <w:rsid w:val="0044022B"/>
    <w:rsid w:val="00441C19"/>
    <w:rsid w:val="00442B10"/>
    <w:rsid w:val="00453472"/>
    <w:rsid w:val="00453EBD"/>
    <w:rsid w:val="00455B06"/>
    <w:rsid w:val="00456C12"/>
    <w:rsid w:val="00457A09"/>
    <w:rsid w:val="00470DA2"/>
    <w:rsid w:val="00480158"/>
    <w:rsid w:val="0048532E"/>
    <w:rsid w:val="004948EC"/>
    <w:rsid w:val="004A22CB"/>
    <w:rsid w:val="004A41A4"/>
    <w:rsid w:val="004B1C7E"/>
    <w:rsid w:val="004C7C0C"/>
    <w:rsid w:val="004F06A4"/>
    <w:rsid w:val="004F1325"/>
    <w:rsid w:val="004F788B"/>
    <w:rsid w:val="00502392"/>
    <w:rsid w:val="0050309E"/>
    <w:rsid w:val="005127C5"/>
    <w:rsid w:val="00535818"/>
    <w:rsid w:val="00537C6B"/>
    <w:rsid w:val="005438CF"/>
    <w:rsid w:val="005548E5"/>
    <w:rsid w:val="00556ADF"/>
    <w:rsid w:val="0056258C"/>
    <w:rsid w:val="00562992"/>
    <w:rsid w:val="00574EC3"/>
    <w:rsid w:val="00585F74"/>
    <w:rsid w:val="005935A4"/>
    <w:rsid w:val="005A2B9A"/>
    <w:rsid w:val="005A2C18"/>
    <w:rsid w:val="005A6517"/>
    <w:rsid w:val="005B7865"/>
    <w:rsid w:val="005C7E27"/>
    <w:rsid w:val="005D21D0"/>
    <w:rsid w:val="005E105F"/>
    <w:rsid w:val="005E5A09"/>
    <w:rsid w:val="005F67B9"/>
    <w:rsid w:val="00603DEB"/>
    <w:rsid w:val="006057D8"/>
    <w:rsid w:val="00611422"/>
    <w:rsid w:val="00623639"/>
    <w:rsid w:val="00625804"/>
    <w:rsid w:val="00625A1F"/>
    <w:rsid w:val="00631788"/>
    <w:rsid w:val="00637BC2"/>
    <w:rsid w:val="00646D73"/>
    <w:rsid w:val="00655624"/>
    <w:rsid w:val="00655EA7"/>
    <w:rsid w:val="0066135F"/>
    <w:rsid w:val="0066512E"/>
    <w:rsid w:val="00666A4A"/>
    <w:rsid w:val="00670085"/>
    <w:rsid w:val="00670362"/>
    <w:rsid w:val="00670B8B"/>
    <w:rsid w:val="0067100D"/>
    <w:rsid w:val="006747D7"/>
    <w:rsid w:val="00685180"/>
    <w:rsid w:val="00691A33"/>
    <w:rsid w:val="006A1CC2"/>
    <w:rsid w:val="006A4E84"/>
    <w:rsid w:val="006B529F"/>
    <w:rsid w:val="006C6FC4"/>
    <w:rsid w:val="006D2649"/>
    <w:rsid w:val="006D401B"/>
    <w:rsid w:val="006E259E"/>
    <w:rsid w:val="006F5922"/>
    <w:rsid w:val="007079D7"/>
    <w:rsid w:val="00711AD5"/>
    <w:rsid w:val="00733466"/>
    <w:rsid w:val="007505C9"/>
    <w:rsid w:val="00760C00"/>
    <w:rsid w:val="00762F95"/>
    <w:rsid w:val="00775F8D"/>
    <w:rsid w:val="00795437"/>
    <w:rsid w:val="00797771"/>
    <w:rsid w:val="007A1176"/>
    <w:rsid w:val="007A3CD0"/>
    <w:rsid w:val="007C1038"/>
    <w:rsid w:val="007C60BD"/>
    <w:rsid w:val="007D0EB7"/>
    <w:rsid w:val="007D76F0"/>
    <w:rsid w:val="007D7A5F"/>
    <w:rsid w:val="007E0010"/>
    <w:rsid w:val="007E2A86"/>
    <w:rsid w:val="007E440D"/>
    <w:rsid w:val="00806BD7"/>
    <w:rsid w:val="008106A4"/>
    <w:rsid w:val="0081321C"/>
    <w:rsid w:val="008143CB"/>
    <w:rsid w:val="0081747A"/>
    <w:rsid w:val="00817BE1"/>
    <w:rsid w:val="008328B2"/>
    <w:rsid w:val="00836851"/>
    <w:rsid w:val="008523E2"/>
    <w:rsid w:val="00853B52"/>
    <w:rsid w:val="008679FA"/>
    <w:rsid w:val="00867A1D"/>
    <w:rsid w:val="008702DF"/>
    <w:rsid w:val="00872B58"/>
    <w:rsid w:val="00886DFC"/>
    <w:rsid w:val="00891CCE"/>
    <w:rsid w:val="00895A30"/>
    <w:rsid w:val="008A10F2"/>
    <w:rsid w:val="008A1883"/>
    <w:rsid w:val="008A2A2E"/>
    <w:rsid w:val="008A4B2B"/>
    <w:rsid w:val="008B21CC"/>
    <w:rsid w:val="008C02C5"/>
    <w:rsid w:val="008C7C54"/>
    <w:rsid w:val="008D093F"/>
    <w:rsid w:val="008F4568"/>
    <w:rsid w:val="00900B4C"/>
    <w:rsid w:val="0090686F"/>
    <w:rsid w:val="00907F14"/>
    <w:rsid w:val="0091140D"/>
    <w:rsid w:val="0091149B"/>
    <w:rsid w:val="009214F3"/>
    <w:rsid w:val="009319AE"/>
    <w:rsid w:val="00946F02"/>
    <w:rsid w:val="00952A90"/>
    <w:rsid w:val="00964EDD"/>
    <w:rsid w:val="00967AB9"/>
    <w:rsid w:val="0097193E"/>
    <w:rsid w:val="00987F43"/>
    <w:rsid w:val="00990D53"/>
    <w:rsid w:val="00994C2C"/>
    <w:rsid w:val="009A20FE"/>
    <w:rsid w:val="009A7FD1"/>
    <w:rsid w:val="009C1FA5"/>
    <w:rsid w:val="009C4965"/>
    <w:rsid w:val="009C5A59"/>
    <w:rsid w:val="009D3BAF"/>
    <w:rsid w:val="009E284B"/>
    <w:rsid w:val="009E437B"/>
    <w:rsid w:val="009F0858"/>
    <w:rsid w:val="00A126E0"/>
    <w:rsid w:val="00A2395C"/>
    <w:rsid w:val="00A33C8F"/>
    <w:rsid w:val="00A40EAE"/>
    <w:rsid w:val="00A509C3"/>
    <w:rsid w:val="00A62D1A"/>
    <w:rsid w:val="00A92C4E"/>
    <w:rsid w:val="00A94424"/>
    <w:rsid w:val="00AA1AC0"/>
    <w:rsid w:val="00AA32E2"/>
    <w:rsid w:val="00AB05B1"/>
    <w:rsid w:val="00AC7C50"/>
    <w:rsid w:val="00AD40EA"/>
    <w:rsid w:val="00AD50F4"/>
    <w:rsid w:val="00AF6BC9"/>
    <w:rsid w:val="00B10CDD"/>
    <w:rsid w:val="00B21305"/>
    <w:rsid w:val="00B229EF"/>
    <w:rsid w:val="00B2430B"/>
    <w:rsid w:val="00B47D18"/>
    <w:rsid w:val="00B52B91"/>
    <w:rsid w:val="00B57ED1"/>
    <w:rsid w:val="00B72895"/>
    <w:rsid w:val="00B7700E"/>
    <w:rsid w:val="00B80339"/>
    <w:rsid w:val="00B91BD8"/>
    <w:rsid w:val="00B93F85"/>
    <w:rsid w:val="00B96E1F"/>
    <w:rsid w:val="00B96FE9"/>
    <w:rsid w:val="00BA15AE"/>
    <w:rsid w:val="00BA5F09"/>
    <w:rsid w:val="00BB1D03"/>
    <w:rsid w:val="00BD2B5F"/>
    <w:rsid w:val="00BD58DB"/>
    <w:rsid w:val="00BE6687"/>
    <w:rsid w:val="00BF5746"/>
    <w:rsid w:val="00BF5DCC"/>
    <w:rsid w:val="00BF63DB"/>
    <w:rsid w:val="00BF74A6"/>
    <w:rsid w:val="00C04776"/>
    <w:rsid w:val="00C06F51"/>
    <w:rsid w:val="00C145C5"/>
    <w:rsid w:val="00C20D58"/>
    <w:rsid w:val="00C23165"/>
    <w:rsid w:val="00C261A7"/>
    <w:rsid w:val="00C31C8E"/>
    <w:rsid w:val="00C47DE7"/>
    <w:rsid w:val="00C50235"/>
    <w:rsid w:val="00C53F39"/>
    <w:rsid w:val="00C6257C"/>
    <w:rsid w:val="00C6620B"/>
    <w:rsid w:val="00C770D6"/>
    <w:rsid w:val="00C93BE8"/>
    <w:rsid w:val="00CA365A"/>
    <w:rsid w:val="00CA4328"/>
    <w:rsid w:val="00CA6D31"/>
    <w:rsid w:val="00CA75B4"/>
    <w:rsid w:val="00CD4362"/>
    <w:rsid w:val="00CE3144"/>
    <w:rsid w:val="00CE5C37"/>
    <w:rsid w:val="00D00968"/>
    <w:rsid w:val="00D046E2"/>
    <w:rsid w:val="00D12177"/>
    <w:rsid w:val="00D2430E"/>
    <w:rsid w:val="00D31560"/>
    <w:rsid w:val="00D31617"/>
    <w:rsid w:val="00D376A9"/>
    <w:rsid w:val="00D407E5"/>
    <w:rsid w:val="00D440AB"/>
    <w:rsid w:val="00D4726A"/>
    <w:rsid w:val="00D64BBE"/>
    <w:rsid w:val="00D81592"/>
    <w:rsid w:val="00D84F5B"/>
    <w:rsid w:val="00D872ED"/>
    <w:rsid w:val="00D8768E"/>
    <w:rsid w:val="00D9100A"/>
    <w:rsid w:val="00DB34D9"/>
    <w:rsid w:val="00DB66AC"/>
    <w:rsid w:val="00DC4177"/>
    <w:rsid w:val="00DD0325"/>
    <w:rsid w:val="00DE2755"/>
    <w:rsid w:val="00E0375E"/>
    <w:rsid w:val="00E15B12"/>
    <w:rsid w:val="00E277C3"/>
    <w:rsid w:val="00E31622"/>
    <w:rsid w:val="00E31F1B"/>
    <w:rsid w:val="00E33DE1"/>
    <w:rsid w:val="00E349BD"/>
    <w:rsid w:val="00E357EC"/>
    <w:rsid w:val="00E428E1"/>
    <w:rsid w:val="00E50EF8"/>
    <w:rsid w:val="00E74211"/>
    <w:rsid w:val="00E777A7"/>
    <w:rsid w:val="00E849EC"/>
    <w:rsid w:val="00E96A34"/>
    <w:rsid w:val="00E97C90"/>
    <w:rsid w:val="00EA2F46"/>
    <w:rsid w:val="00EA465D"/>
    <w:rsid w:val="00EA4907"/>
    <w:rsid w:val="00EB18A1"/>
    <w:rsid w:val="00EB2A8A"/>
    <w:rsid w:val="00EB7CEF"/>
    <w:rsid w:val="00EC51DF"/>
    <w:rsid w:val="00EC5384"/>
    <w:rsid w:val="00EC7765"/>
    <w:rsid w:val="00ED0C5B"/>
    <w:rsid w:val="00ED4D61"/>
    <w:rsid w:val="00ED5886"/>
    <w:rsid w:val="00EF2DF8"/>
    <w:rsid w:val="00EF3BB4"/>
    <w:rsid w:val="00F04696"/>
    <w:rsid w:val="00F054A6"/>
    <w:rsid w:val="00F06942"/>
    <w:rsid w:val="00F176AE"/>
    <w:rsid w:val="00F244BF"/>
    <w:rsid w:val="00F31C34"/>
    <w:rsid w:val="00F439DF"/>
    <w:rsid w:val="00F66843"/>
    <w:rsid w:val="00F77271"/>
    <w:rsid w:val="00F83323"/>
    <w:rsid w:val="00FA0329"/>
    <w:rsid w:val="00FA4378"/>
    <w:rsid w:val="00FA50AF"/>
    <w:rsid w:val="00FA5950"/>
    <w:rsid w:val="00FB47B0"/>
    <w:rsid w:val="00FB5BEF"/>
    <w:rsid w:val="00FC0636"/>
    <w:rsid w:val="00FC077C"/>
    <w:rsid w:val="00FD40D4"/>
    <w:rsid w:val="00FE0528"/>
    <w:rsid w:val="00FE262E"/>
    <w:rsid w:val="00FE4A11"/>
    <w:rsid w:val="00FF369A"/>
    <w:rsid w:val="00FF3FB1"/>
    <w:rsid w:val="00FF6EE1"/>
    <w:rsid w:val="675084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37534"/>
  <w15:docId w15:val="{CF437644-4B13-422E-B655-491A92E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NichtaufgelsteErwhnung1">
    <w:name w:val="Nicht aufgelöste Erwähnung1"/>
    <w:basedOn w:val="Absatz-Standardschriftart"/>
    <w:uiPriority w:val="99"/>
    <w:semiHidden/>
    <w:unhideWhenUsed/>
    <w:rsid w:val="00067355"/>
    <w:rPr>
      <w:color w:val="605E5C"/>
      <w:shd w:val="clear" w:color="auto" w:fill="E1DFDD"/>
    </w:rPr>
  </w:style>
  <w:style w:type="character" w:customStyle="1" w:styleId="UnresolvedMention">
    <w:name w:val="Unresolved Mention"/>
    <w:basedOn w:val="Absatz-Standardschriftart"/>
    <w:uiPriority w:val="99"/>
    <w:semiHidden/>
    <w:unhideWhenUsed/>
    <w:rsid w:val="00011FB8"/>
    <w:rPr>
      <w:color w:val="605E5C"/>
      <w:shd w:val="clear" w:color="auto" w:fill="E1DFDD"/>
    </w:rPr>
  </w:style>
  <w:style w:type="paragraph" w:styleId="Textkrper">
    <w:name w:val="Body Text"/>
    <w:basedOn w:val="Standard"/>
    <w:link w:val="TextkrperZchn"/>
    <w:semiHidden/>
    <w:unhideWhenUsed/>
    <w:rsid w:val="00611422"/>
    <w:pPr>
      <w:suppressAutoHyphens/>
      <w:spacing w:after="140" w:line="276" w:lineRule="auto"/>
    </w:pPr>
    <w:rPr>
      <w:rFonts w:ascii="Liberation Serif" w:eastAsia="Droid Sans Fallback" w:hAnsi="Liberation Serif" w:cs="Droid Sans Devanagari"/>
      <w:kern w:val="2"/>
      <w:sz w:val="24"/>
      <w:szCs w:val="24"/>
      <w:lang w:val="de-DE" w:eastAsia="zh-CN" w:bidi="hi-IN"/>
    </w:rPr>
  </w:style>
  <w:style w:type="character" w:customStyle="1" w:styleId="TextkrperZchn">
    <w:name w:val="Textkörper Zchn"/>
    <w:basedOn w:val="Absatz-Standardschriftart"/>
    <w:link w:val="Textkrper"/>
    <w:semiHidden/>
    <w:rsid w:val="00611422"/>
    <w:rPr>
      <w:rFonts w:ascii="Liberation Serif" w:eastAsia="Droid Sans Fallback" w:hAnsi="Liberation Serif" w:cs="Droid Sans Devanagari"/>
      <w:kern w:val="2"/>
      <w:sz w:val="24"/>
      <w:szCs w:val="24"/>
      <w:lang w:val="de-DE" w:eastAsia="zh-CN" w:bidi="hi-IN"/>
    </w:rPr>
  </w:style>
  <w:style w:type="character" w:customStyle="1" w:styleId="Internetverknpfung">
    <w:name w:val="Internetverknüpfung"/>
    <w:rsid w:val="0061142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37303394">
      <w:bodyDiv w:val="1"/>
      <w:marLeft w:val="0"/>
      <w:marRight w:val="0"/>
      <w:marTop w:val="0"/>
      <w:marBottom w:val="0"/>
      <w:divBdr>
        <w:top w:val="none" w:sz="0" w:space="0" w:color="auto"/>
        <w:left w:val="none" w:sz="0" w:space="0" w:color="auto"/>
        <w:bottom w:val="none" w:sz="0" w:space="0" w:color="auto"/>
        <w:right w:val="none" w:sz="0" w:space="0" w:color="auto"/>
      </w:divBdr>
    </w:div>
    <w:div w:id="661084917">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738359336">
      <w:bodyDiv w:val="1"/>
      <w:marLeft w:val="0"/>
      <w:marRight w:val="0"/>
      <w:marTop w:val="0"/>
      <w:marBottom w:val="0"/>
      <w:divBdr>
        <w:top w:val="none" w:sz="0" w:space="0" w:color="auto"/>
        <w:left w:val="none" w:sz="0" w:space="0" w:color="auto"/>
        <w:bottom w:val="none" w:sz="0" w:space="0" w:color="auto"/>
        <w:right w:val="none" w:sz="0" w:space="0" w:color="auto"/>
      </w:divBdr>
    </w:div>
    <w:div w:id="926157042">
      <w:bodyDiv w:val="1"/>
      <w:marLeft w:val="0"/>
      <w:marRight w:val="0"/>
      <w:marTop w:val="0"/>
      <w:marBottom w:val="0"/>
      <w:divBdr>
        <w:top w:val="none" w:sz="0" w:space="0" w:color="auto"/>
        <w:left w:val="none" w:sz="0" w:space="0" w:color="auto"/>
        <w:bottom w:val="none" w:sz="0" w:space="0" w:color="auto"/>
        <w:right w:val="none" w:sz="0" w:space="0" w:color="auto"/>
      </w:divBdr>
    </w:div>
    <w:div w:id="946699604">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43088">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374963084">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504777421">
      <w:bodyDiv w:val="1"/>
      <w:marLeft w:val="0"/>
      <w:marRight w:val="0"/>
      <w:marTop w:val="0"/>
      <w:marBottom w:val="0"/>
      <w:divBdr>
        <w:top w:val="none" w:sz="0" w:space="0" w:color="auto"/>
        <w:left w:val="none" w:sz="0" w:space="0" w:color="auto"/>
        <w:bottom w:val="none" w:sz="0" w:space="0" w:color="auto"/>
        <w:right w:val="none" w:sz="0" w:space="0" w:color="auto"/>
      </w:divBdr>
    </w:div>
    <w:div w:id="1823614079">
      <w:bodyDiv w:val="1"/>
      <w:marLeft w:val="0"/>
      <w:marRight w:val="0"/>
      <w:marTop w:val="0"/>
      <w:marBottom w:val="0"/>
      <w:divBdr>
        <w:top w:val="none" w:sz="0" w:space="0" w:color="auto"/>
        <w:left w:val="none" w:sz="0" w:space="0" w:color="auto"/>
        <w:bottom w:val="none" w:sz="0" w:space="0" w:color="auto"/>
        <w:right w:val="none" w:sz="0" w:space="0" w:color="auto"/>
      </w:divBdr>
    </w:div>
    <w:div w:id="20400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FD41-3452-45E7-A175-B2947673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Hecht Pia</cp:lastModifiedBy>
  <cp:revision>4</cp:revision>
  <cp:lastPrinted>2021-03-31T07:50:00Z</cp:lastPrinted>
  <dcterms:created xsi:type="dcterms:W3CDTF">2021-03-31T08:08:00Z</dcterms:created>
  <dcterms:modified xsi:type="dcterms:W3CDTF">2021-03-31T08:51:00Z</dcterms:modified>
</cp:coreProperties>
</file>