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E84DD" w14:textId="163539C3" w:rsidR="00FF383D" w:rsidRDefault="00F328A4" w:rsidP="00CB7BB2">
      <w:pPr>
        <w:pBdr>
          <w:bottom w:val="single" w:sz="4" w:space="1" w:color="auto"/>
        </w:pBdr>
        <w:rPr>
          <w:rFonts w:ascii="Trebuchet MS" w:hAnsi="Trebuchet MS"/>
        </w:rPr>
      </w:pPr>
      <w:r>
        <w:rPr>
          <w:rFonts w:ascii="Trebuchet MS" w:hAnsi="Trebuchet MS"/>
        </w:rPr>
        <w:t xml:space="preserve"> </w:t>
      </w:r>
    </w:p>
    <w:p w14:paraId="194E1207" w14:textId="118428D1" w:rsidR="00CB7BB2" w:rsidRPr="005C1110" w:rsidRDefault="00CB7BB2" w:rsidP="00CB7BB2">
      <w:pPr>
        <w:pBdr>
          <w:bottom w:val="single" w:sz="4" w:space="1" w:color="auto"/>
        </w:pBdr>
        <w:rPr>
          <w:rFonts w:ascii="Calibri" w:hAnsi="Calibri"/>
          <w:sz w:val="24"/>
        </w:rPr>
      </w:pPr>
      <w:r w:rsidRPr="005C1110">
        <w:rPr>
          <w:rFonts w:ascii="Calibri" w:hAnsi="Calibri"/>
          <w:sz w:val="24"/>
        </w:rPr>
        <w:t>Statement</w:t>
      </w:r>
      <w:r w:rsidR="005B0CD9" w:rsidRPr="005C1110">
        <w:rPr>
          <w:rFonts w:ascii="Calibri" w:hAnsi="Calibri"/>
          <w:sz w:val="24"/>
        </w:rPr>
        <w:t xml:space="preserve"> Dr.</w:t>
      </w:r>
      <w:r w:rsidR="00812779" w:rsidRPr="005C1110">
        <w:rPr>
          <w:rFonts w:ascii="Calibri" w:hAnsi="Calibri"/>
          <w:sz w:val="24"/>
        </w:rPr>
        <w:t xml:space="preserve"> </w:t>
      </w:r>
      <w:r w:rsidR="005B0CD9" w:rsidRPr="005C1110">
        <w:rPr>
          <w:rFonts w:ascii="Calibri" w:hAnsi="Calibri"/>
          <w:sz w:val="24"/>
        </w:rPr>
        <w:t>Christian Pichler, Leiter Kath</w:t>
      </w:r>
      <w:r w:rsidR="008C7A53" w:rsidRPr="005C1110">
        <w:rPr>
          <w:rFonts w:ascii="Calibri" w:hAnsi="Calibri"/>
          <w:sz w:val="24"/>
        </w:rPr>
        <w:t>o</w:t>
      </w:r>
      <w:r w:rsidR="005B0CD9" w:rsidRPr="005C1110">
        <w:rPr>
          <w:rFonts w:ascii="Calibri" w:hAnsi="Calibri"/>
          <w:sz w:val="24"/>
        </w:rPr>
        <w:t>lisches Bildungswerk OÖ</w:t>
      </w:r>
    </w:p>
    <w:p w14:paraId="6D4FC360" w14:textId="77777777" w:rsidR="00CB7BB2" w:rsidRPr="005C1110" w:rsidRDefault="00CB7BB2">
      <w:pPr>
        <w:rPr>
          <w:rFonts w:ascii="Calibri" w:hAnsi="Calibri"/>
          <w:b/>
          <w:bCs/>
        </w:rPr>
      </w:pPr>
    </w:p>
    <w:p w14:paraId="2FFB2D5D" w14:textId="5362D4A2" w:rsidR="00CB7BB2" w:rsidRPr="005C1110" w:rsidRDefault="009B25B2">
      <w:pPr>
        <w:rPr>
          <w:rFonts w:ascii="Calibri" w:hAnsi="Calibri"/>
          <w:b/>
          <w:bCs/>
          <w:sz w:val="28"/>
          <w:szCs w:val="28"/>
        </w:rPr>
      </w:pPr>
      <w:r w:rsidRPr="005C1110">
        <w:rPr>
          <w:rFonts w:ascii="Calibri" w:hAnsi="Calibri"/>
          <w:b/>
          <w:bCs/>
          <w:sz w:val="28"/>
          <w:szCs w:val="28"/>
        </w:rPr>
        <w:t xml:space="preserve">Gesellschaftspolitische </w:t>
      </w:r>
      <w:r w:rsidR="00CB7BB2" w:rsidRPr="005C1110">
        <w:rPr>
          <w:rFonts w:ascii="Calibri" w:hAnsi="Calibri"/>
          <w:b/>
          <w:bCs/>
          <w:sz w:val="28"/>
          <w:szCs w:val="28"/>
        </w:rPr>
        <w:t>Bildung erlebbar machen</w:t>
      </w:r>
    </w:p>
    <w:p w14:paraId="5FCCD5D6" w14:textId="3638AB82" w:rsidR="00732DC2" w:rsidRPr="005C1110" w:rsidRDefault="00732DC2">
      <w:pPr>
        <w:rPr>
          <w:rFonts w:ascii="Calibri" w:hAnsi="Calibri"/>
          <w:b/>
          <w:bCs/>
          <w:sz w:val="24"/>
          <w:szCs w:val="24"/>
        </w:rPr>
      </w:pPr>
      <w:r w:rsidRPr="005C1110">
        <w:rPr>
          <w:rFonts w:ascii="Calibri" w:hAnsi="Calibri"/>
          <w:b/>
          <w:bCs/>
          <w:sz w:val="24"/>
          <w:szCs w:val="24"/>
        </w:rPr>
        <w:t>Über das Katholische Bildungswerk</w:t>
      </w:r>
    </w:p>
    <w:p w14:paraId="4ABA48E9" w14:textId="4EB08426" w:rsidR="00B83DBA" w:rsidRPr="005C1110" w:rsidRDefault="00CB7BB2">
      <w:pPr>
        <w:rPr>
          <w:rFonts w:ascii="Calibri" w:hAnsi="Calibri"/>
        </w:rPr>
      </w:pPr>
      <w:r w:rsidRPr="005C1110">
        <w:rPr>
          <w:rFonts w:ascii="Calibri" w:hAnsi="Calibri"/>
        </w:rPr>
        <w:t xml:space="preserve">Das </w:t>
      </w:r>
      <w:r w:rsidR="005B0CD9" w:rsidRPr="005C1110">
        <w:rPr>
          <w:rFonts w:ascii="Calibri" w:hAnsi="Calibri"/>
        </w:rPr>
        <w:t>Katholische Bildungswerk</w:t>
      </w:r>
      <w:r w:rsidRPr="005C1110">
        <w:rPr>
          <w:rFonts w:ascii="Calibri" w:hAnsi="Calibri"/>
        </w:rPr>
        <w:t xml:space="preserve"> ist </w:t>
      </w:r>
      <w:r w:rsidR="00B83DBA" w:rsidRPr="005C1110">
        <w:rPr>
          <w:rFonts w:ascii="Calibri" w:hAnsi="Calibri"/>
        </w:rPr>
        <w:t>Oberösterreichs größter</w:t>
      </w:r>
      <w:r w:rsidR="00FA4589" w:rsidRPr="005C1110">
        <w:rPr>
          <w:rFonts w:ascii="Calibri" w:hAnsi="Calibri"/>
        </w:rPr>
        <w:t xml:space="preserve"> flächendeckender </w:t>
      </w:r>
      <w:proofErr w:type="spellStart"/>
      <w:r w:rsidR="00B83DBA" w:rsidRPr="005C1110">
        <w:rPr>
          <w:rFonts w:ascii="Calibri" w:hAnsi="Calibri"/>
        </w:rPr>
        <w:t>BildungsNAHversorger</w:t>
      </w:r>
      <w:proofErr w:type="spellEnd"/>
      <w:r w:rsidR="00B83DBA" w:rsidRPr="005C1110">
        <w:rPr>
          <w:rFonts w:ascii="Calibri" w:hAnsi="Calibri"/>
        </w:rPr>
        <w:t xml:space="preserve"> und mit </w:t>
      </w:r>
      <w:r w:rsidR="005B0CD9" w:rsidRPr="005C1110">
        <w:rPr>
          <w:rFonts w:ascii="Calibri" w:hAnsi="Calibri"/>
        </w:rPr>
        <w:t xml:space="preserve">mehr als </w:t>
      </w:r>
      <w:r w:rsidR="00B83DBA" w:rsidRPr="005C1110">
        <w:rPr>
          <w:rFonts w:ascii="Calibri" w:hAnsi="Calibri"/>
        </w:rPr>
        <w:t xml:space="preserve">900 Standorten und Aktivgruppen in den Pfarren und Gemeinden Oberösterreichs präsent. </w:t>
      </w:r>
    </w:p>
    <w:p w14:paraId="678BFE17" w14:textId="1E9F4393" w:rsidR="00FA4589" w:rsidRPr="005C1110" w:rsidRDefault="00B83DBA">
      <w:pPr>
        <w:rPr>
          <w:rFonts w:ascii="Calibri" w:hAnsi="Calibri"/>
        </w:rPr>
      </w:pPr>
      <w:r w:rsidRPr="005C1110">
        <w:rPr>
          <w:rFonts w:ascii="Calibri" w:hAnsi="Calibri"/>
        </w:rPr>
        <w:t>Wenn wir nicht gerade unter einer Pandemie leiden, erreichen wir jährlich mit über 8.400 Bildungsveranstaltungen mehr als 246.000 Teilnehmer*innen (Jahresbericht 2019: 8.427 VA und</w:t>
      </w:r>
      <w:r w:rsidR="00791A9F" w:rsidRPr="005C1110">
        <w:rPr>
          <w:rFonts w:ascii="Calibri" w:hAnsi="Calibri"/>
        </w:rPr>
        <w:t xml:space="preserve"> </w:t>
      </w:r>
      <w:r w:rsidRPr="005C1110">
        <w:rPr>
          <w:rFonts w:ascii="Calibri" w:hAnsi="Calibri"/>
        </w:rPr>
        <w:t xml:space="preserve">246.518 TN). </w:t>
      </w:r>
      <w:r w:rsidR="00FA4589" w:rsidRPr="005C1110">
        <w:rPr>
          <w:rFonts w:ascii="Calibri" w:hAnsi="Calibri"/>
        </w:rPr>
        <w:t>Aber sogar im ersten Corona-Jahr 2020 haben 68.862 Teilnehmer*innen an unseren 3.660 Veranstaltungen teilgenommen; 2.589 Veranstaltungen mussten wir wegen Corona absagen (Zahlen: Jahresbericht 2020).</w:t>
      </w:r>
    </w:p>
    <w:p w14:paraId="5EF030BF" w14:textId="0F5F95DF" w:rsidR="00732DC2" w:rsidRPr="005C1110" w:rsidRDefault="00732DC2" w:rsidP="00732DC2">
      <w:pPr>
        <w:pStyle w:val="Zitat"/>
        <w:rPr>
          <w:rFonts w:ascii="Calibri" w:hAnsi="Calibri"/>
          <w:sz w:val="24"/>
          <w:szCs w:val="24"/>
        </w:rPr>
      </w:pPr>
      <w:r w:rsidRPr="005C1110">
        <w:rPr>
          <w:rFonts w:ascii="Calibri" w:hAnsi="Calibri"/>
          <w:sz w:val="24"/>
          <w:szCs w:val="24"/>
        </w:rPr>
        <w:t>„</w:t>
      </w:r>
      <w:r w:rsidR="0048564B">
        <w:rPr>
          <w:rFonts w:ascii="Calibri" w:hAnsi="Calibri"/>
          <w:sz w:val="24"/>
          <w:szCs w:val="24"/>
        </w:rPr>
        <w:t>Ziel unserer Gesellschaft kann nicht nur Wachstum, sondern muss auch gesellschaftlicher und sozialer Zusammenhalt sein</w:t>
      </w:r>
      <w:r w:rsidR="00975319">
        <w:rPr>
          <w:rFonts w:ascii="Calibri" w:hAnsi="Calibri"/>
          <w:sz w:val="24"/>
          <w:szCs w:val="24"/>
        </w:rPr>
        <w:t>.</w:t>
      </w:r>
      <w:r w:rsidRPr="005C1110">
        <w:rPr>
          <w:rFonts w:ascii="Calibri" w:hAnsi="Calibri"/>
          <w:sz w:val="24"/>
          <w:szCs w:val="24"/>
        </w:rPr>
        <w:t>“</w:t>
      </w:r>
    </w:p>
    <w:p w14:paraId="009FA455" w14:textId="2DCB4562" w:rsidR="00B83DBA" w:rsidRPr="005C1110" w:rsidRDefault="00FA4589">
      <w:pPr>
        <w:rPr>
          <w:rFonts w:ascii="Calibri" w:hAnsi="Calibri"/>
        </w:rPr>
      </w:pPr>
      <w:r w:rsidRPr="005C1110">
        <w:rPr>
          <w:rFonts w:ascii="Calibri" w:hAnsi="Calibri"/>
        </w:rPr>
        <w:t>Bereits bei meinem Funktionsantritt vor zehn Jahren habe ich gesagt: „Das Katholische Bi</w:t>
      </w:r>
      <w:r w:rsidR="00A30E26" w:rsidRPr="005C1110">
        <w:rPr>
          <w:rFonts w:ascii="Calibri" w:hAnsi="Calibri"/>
        </w:rPr>
        <w:t xml:space="preserve">ldungswerk muss </w:t>
      </w:r>
      <w:r w:rsidRPr="005C1110">
        <w:rPr>
          <w:rFonts w:ascii="Calibri" w:hAnsi="Calibri"/>
        </w:rPr>
        <w:t>politischer werden</w:t>
      </w:r>
      <w:r w:rsidR="00A30E26" w:rsidRPr="005C1110">
        <w:rPr>
          <w:rFonts w:ascii="Calibri" w:hAnsi="Calibri"/>
        </w:rPr>
        <w:t>!</w:t>
      </w:r>
      <w:r w:rsidRPr="005C1110">
        <w:rPr>
          <w:rFonts w:ascii="Calibri" w:hAnsi="Calibri"/>
        </w:rPr>
        <w:t xml:space="preserve"> </w:t>
      </w:r>
      <w:r w:rsidR="00A30E26" w:rsidRPr="005C1110">
        <w:rPr>
          <w:rFonts w:ascii="Calibri" w:hAnsi="Calibri"/>
        </w:rPr>
        <w:t xml:space="preserve">Mein Traum wäre, dass </w:t>
      </w:r>
      <w:r w:rsidR="00F328A4">
        <w:rPr>
          <w:rFonts w:ascii="Calibri" w:hAnsi="Calibri"/>
        </w:rPr>
        <w:t>jeder</w:t>
      </w:r>
      <w:r w:rsidR="005B0CD9" w:rsidRPr="005C1110">
        <w:rPr>
          <w:rFonts w:ascii="Calibri" w:hAnsi="Calibri"/>
        </w:rPr>
        <w:t xml:space="preserve"> Standort</w:t>
      </w:r>
      <w:r w:rsidR="00A30E26" w:rsidRPr="005C1110">
        <w:rPr>
          <w:rFonts w:ascii="Calibri" w:hAnsi="Calibri"/>
        </w:rPr>
        <w:t xml:space="preserve"> jährlich zumindest eine Veranstaltung im weiten Feld der gesellschafts- und sozialpolitischen Erwachsenenbildung durchführt, die für den jeweiligen Ort von Relevanz ist. Das Ziel unserer Gesellschaft kann nicht nur Wachstum, sondern muss auch gesellschaftlicher und sozialer Zusammenhalt sein.</w:t>
      </w:r>
    </w:p>
    <w:p w14:paraId="076FFA8B" w14:textId="38CEC302" w:rsidR="00A30E26" w:rsidRPr="005C1110" w:rsidRDefault="00EC4FFC">
      <w:pPr>
        <w:rPr>
          <w:rFonts w:ascii="Calibri" w:hAnsi="Calibri"/>
        </w:rPr>
      </w:pPr>
      <w:r w:rsidRPr="005C1110">
        <w:rPr>
          <w:rFonts w:ascii="Calibri" w:hAnsi="Calibri"/>
        </w:rPr>
        <w:t xml:space="preserve">Die Umsetzung dieser Vision ist uns in den vergangenen Jahren ein Stück weit gelungen. Vor allem die gemeinsamen Themenschwerpunkte im Erwachsenenbildungsforum OÖ (Humanität entwickeln 2012/13, Demokratie (er)leben 2014-2016, Zusammenleben aktiv gestalten 2016-2018, Gemma Demokratie </w:t>
      </w:r>
      <w:r w:rsidR="00791A9F" w:rsidRPr="005C1110">
        <w:rPr>
          <w:rFonts w:ascii="Calibri" w:hAnsi="Calibri"/>
        </w:rPr>
        <w:t xml:space="preserve">2020-2023) haben dazu einen wichtigen Beitrag geleistet. </w:t>
      </w:r>
    </w:p>
    <w:p w14:paraId="6F1BF552" w14:textId="77777777" w:rsidR="00732DC2" w:rsidRPr="005C1110" w:rsidRDefault="00732DC2">
      <w:pPr>
        <w:rPr>
          <w:rFonts w:ascii="Calibri" w:hAnsi="Calibri"/>
        </w:rPr>
      </w:pPr>
    </w:p>
    <w:p w14:paraId="3DE1FC1A" w14:textId="1D7F5439" w:rsidR="00732DC2" w:rsidRPr="005C1110" w:rsidRDefault="00732DC2">
      <w:pPr>
        <w:rPr>
          <w:rFonts w:ascii="Calibri" w:hAnsi="Calibri"/>
          <w:b/>
          <w:bCs/>
          <w:sz w:val="24"/>
          <w:szCs w:val="24"/>
        </w:rPr>
      </w:pPr>
      <w:r w:rsidRPr="005C1110">
        <w:rPr>
          <w:rFonts w:ascii="Calibri" w:hAnsi="Calibri"/>
          <w:b/>
          <w:bCs/>
          <w:sz w:val="24"/>
          <w:szCs w:val="24"/>
        </w:rPr>
        <w:t xml:space="preserve">Der </w:t>
      </w:r>
      <w:proofErr w:type="spellStart"/>
      <w:r w:rsidRPr="005C1110">
        <w:rPr>
          <w:rFonts w:ascii="Calibri" w:hAnsi="Calibri"/>
          <w:b/>
          <w:bCs/>
          <w:sz w:val="24"/>
          <w:szCs w:val="24"/>
        </w:rPr>
        <w:t>Lerngang</w:t>
      </w:r>
      <w:proofErr w:type="spellEnd"/>
      <w:r w:rsidRPr="005C1110">
        <w:rPr>
          <w:rFonts w:ascii="Calibri" w:hAnsi="Calibri"/>
          <w:b/>
          <w:bCs/>
          <w:sz w:val="24"/>
          <w:szCs w:val="24"/>
        </w:rPr>
        <w:t xml:space="preserve"> für Beteiligungs-Lots*Innen</w:t>
      </w:r>
    </w:p>
    <w:p w14:paraId="6DEB59AC" w14:textId="63BFFA3C" w:rsidR="00791A9F" w:rsidRPr="005C1110" w:rsidRDefault="005572A9">
      <w:pPr>
        <w:rPr>
          <w:rFonts w:ascii="Calibri" w:hAnsi="Calibri"/>
        </w:rPr>
      </w:pPr>
      <w:r w:rsidRPr="005C1110">
        <w:rPr>
          <w:rFonts w:ascii="Calibri" w:hAnsi="Calibri"/>
        </w:rPr>
        <w:t xml:space="preserve">Mit dem neuen und bislang am Bildungsmarkt einzigartigen </w:t>
      </w:r>
      <w:r w:rsidR="007E588E" w:rsidRPr="005C1110">
        <w:rPr>
          <w:rFonts w:ascii="Calibri" w:hAnsi="Calibri"/>
        </w:rPr>
        <w:t>„</w:t>
      </w:r>
      <w:r w:rsidRPr="005C1110">
        <w:rPr>
          <w:rFonts w:ascii="Calibri" w:hAnsi="Calibri"/>
        </w:rPr>
        <w:t>LERN</w:t>
      </w:r>
      <w:r w:rsidR="00CB7BB2" w:rsidRPr="005C1110">
        <w:rPr>
          <w:rFonts w:ascii="Calibri" w:hAnsi="Calibri"/>
        </w:rPr>
        <w:t>GANG</w:t>
      </w:r>
      <w:r w:rsidRPr="005C1110">
        <w:rPr>
          <w:rFonts w:ascii="Calibri" w:hAnsi="Calibri"/>
        </w:rPr>
        <w:t xml:space="preserve"> </w:t>
      </w:r>
      <w:r w:rsidR="007E588E" w:rsidRPr="005C1110">
        <w:rPr>
          <w:rFonts w:ascii="Calibri" w:hAnsi="Calibri"/>
        </w:rPr>
        <w:t xml:space="preserve">für </w:t>
      </w:r>
      <w:r w:rsidRPr="005C1110">
        <w:rPr>
          <w:rFonts w:ascii="Calibri" w:hAnsi="Calibri"/>
        </w:rPr>
        <w:t>Beteiligungslots*innen“ wollen wir junge Erwachsene dazu motivieren und befähigen, ihre Visionen, Themen und Leidenschaften voranzutreiben und in konkreten Projekte</w:t>
      </w:r>
      <w:r w:rsidR="00E66C56" w:rsidRPr="005C1110">
        <w:rPr>
          <w:rFonts w:ascii="Calibri" w:hAnsi="Calibri"/>
        </w:rPr>
        <w:t>n</w:t>
      </w:r>
      <w:r w:rsidRPr="005C1110">
        <w:rPr>
          <w:rFonts w:ascii="Calibri" w:hAnsi="Calibri"/>
        </w:rPr>
        <w:t xml:space="preserve"> und Aktionen umzusetzen. </w:t>
      </w:r>
    </w:p>
    <w:p w14:paraId="3F7018DC" w14:textId="77777777" w:rsidR="0059761E" w:rsidRPr="005C1110" w:rsidRDefault="0059761E" w:rsidP="0059761E">
      <w:pPr>
        <w:rPr>
          <w:rFonts w:ascii="Calibri" w:hAnsi="Calibri"/>
        </w:rPr>
      </w:pPr>
      <w:r w:rsidRPr="005C1110">
        <w:rPr>
          <w:rFonts w:ascii="Calibri" w:hAnsi="Calibri"/>
        </w:rPr>
        <w:t xml:space="preserve">Mit diesem LERNGANG orientieren wir uns auch an den übergeordneten Leitzielen des Zukunftswegs der Katholischen Kirche in OÖ „nahe bei den Menschen und wirksam in der Gesellschaft.“ </w:t>
      </w:r>
    </w:p>
    <w:p w14:paraId="337D7A0C" w14:textId="63C3A5E4" w:rsidR="008C7A53" w:rsidRPr="005C1110" w:rsidRDefault="0059761E" w:rsidP="00A566CE">
      <w:pPr>
        <w:rPr>
          <w:rFonts w:ascii="Calibri" w:hAnsi="Calibri"/>
        </w:rPr>
      </w:pPr>
      <w:r w:rsidRPr="005C1110">
        <w:rPr>
          <w:rFonts w:ascii="Calibri" w:hAnsi="Calibri"/>
        </w:rPr>
        <w:t>Als inhaltlicher Kompass wird das sozial-ökologisch-spirituelle Welt- und Menschenbild (#LaudatoSi) angenommen und eine verbindende, weltoffene, politische Spiritualität gelebt</w:t>
      </w:r>
      <w:r w:rsidR="009B0BAB">
        <w:rPr>
          <w:rFonts w:ascii="Calibri" w:hAnsi="Calibri"/>
        </w:rPr>
        <w:t>.</w:t>
      </w:r>
    </w:p>
    <w:p w14:paraId="7997622A" w14:textId="77777777" w:rsidR="00230509" w:rsidRPr="005C1110" w:rsidRDefault="00230509" w:rsidP="00230509">
      <w:pPr>
        <w:rPr>
          <w:rFonts w:ascii="Calibri" w:hAnsi="Calibri"/>
        </w:rPr>
      </w:pPr>
      <w:r w:rsidRPr="005C1110">
        <w:rPr>
          <w:rFonts w:ascii="Calibri" w:hAnsi="Calibri"/>
        </w:rPr>
        <w:t xml:space="preserve">Entstanden ist der </w:t>
      </w:r>
      <w:proofErr w:type="spellStart"/>
      <w:r w:rsidRPr="005C1110">
        <w:rPr>
          <w:rFonts w:ascii="Calibri" w:hAnsi="Calibri"/>
        </w:rPr>
        <w:t>Lerngang</w:t>
      </w:r>
      <w:proofErr w:type="spellEnd"/>
      <w:r w:rsidRPr="005C1110">
        <w:rPr>
          <w:rFonts w:ascii="Calibri" w:hAnsi="Calibri"/>
        </w:rPr>
        <w:t xml:space="preserve"> in unserem Geschäftsfeld KBW-Treffpunkt Bildung, das von Michaela Wagner geleitet wird.</w:t>
      </w:r>
    </w:p>
    <w:p w14:paraId="3F3D8685" w14:textId="7C3D19FA" w:rsidR="00C05E5F" w:rsidRPr="005C1110" w:rsidRDefault="00C05E5F">
      <w:pPr>
        <w:rPr>
          <w:rFonts w:ascii="Calibri" w:hAnsi="Calibri"/>
        </w:rPr>
      </w:pPr>
      <w:r w:rsidRPr="005C1110">
        <w:rPr>
          <w:rFonts w:ascii="Calibri" w:hAnsi="Calibri"/>
        </w:rPr>
        <w:br w:type="page"/>
      </w:r>
    </w:p>
    <w:p w14:paraId="29B47636" w14:textId="77777777" w:rsidR="00FF383D" w:rsidRPr="005C1110" w:rsidRDefault="00FF383D" w:rsidP="008C7A53">
      <w:pPr>
        <w:pBdr>
          <w:bottom w:val="single" w:sz="4" w:space="1" w:color="auto"/>
        </w:pBdr>
        <w:rPr>
          <w:rFonts w:ascii="Calibri" w:hAnsi="Calibri"/>
        </w:rPr>
      </w:pPr>
    </w:p>
    <w:p w14:paraId="518085B7" w14:textId="79517D8F" w:rsidR="007E588E" w:rsidRPr="005C1110" w:rsidRDefault="008C7A53" w:rsidP="005C1110">
      <w:pPr>
        <w:pBdr>
          <w:bottom w:val="single" w:sz="4" w:space="1" w:color="auto"/>
        </w:pBdr>
        <w:rPr>
          <w:rFonts w:ascii="Calibri" w:hAnsi="Calibri"/>
        </w:rPr>
      </w:pPr>
      <w:r w:rsidRPr="005C1110">
        <w:rPr>
          <w:rFonts w:ascii="Calibri" w:hAnsi="Calibri"/>
        </w:rPr>
        <w:t xml:space="preserve">Statement </w:t>
      </w:r>
      <w:proofErr w:type="spellStart"/>
      <w:r w:rsidR="00A738D8" w:rsidRPr="005C1110">
        <w:rPr>
          <w:rFonts w:ascii="Calibri" w:hAnsi="Calibri"/>
        </w:rPr>
        <w:t>MMag.a</w:t>
      </w:r>
      <w:proofErr w:type="spellEnd"/>
      <w:r w:rsidR="00A738D8" w:rsidRPr="005C1110">
        <w:rPr>
          <w:rFonts w:ascii="Calibri" w:hAnsi="Calibri"/>
        </w:rPr>
        <w:t xml:space="preserve"> </w:t>
      </w:r>
      <w:r w:rsidRPr="005C1110">
        <w:rPr>
          <w:rFonts w:ascii="Calibri" w:hAnsi="Calibri"/>
        </w:rPr>
        <w:t>Michaela Wagner, Leiter</w:t>
      </w:r>
      <w:r w:rsidR="00F37FF6">
        <w:rPr>
          <w:rFonts w:ascii="Calibri" w:hAnsi="Calibri"/>
        </w:rPr>
        <w:t>in</w:t>
      </w:r>
      <w:r w:rsidRPr="005C1110">
        <w:rPr>
          <w:rFonts w:ascii="Calibri" w:hAnsi="Calibri"/>
        </w:rPr>
        <w:t xml:space="preserve"> </w:t>
      </w:r>
      <w:r w:rsidR="00A738D8" w:rsidRPr="005C1110">
        <w:rPr>
          <w:rFonts w:ascii="Calibri" w:hAnsi="Calibri"/>
        </w:rPr>
        <w:t>KBW-Treffpunkt Bildung</w:t>
      </w:r>
    </w:p>
    <w:p w14:paraId="0538AF99" w14:textId="77777777" w:rsidR="005C1110" w:rsidRPr="005C1110" w:rsidRDefault="005C1110" w:rsidP="00A738D8">
      <w:pPr>
        <w:pStyle w:val="StandardWeb"/>
        <w:rPr>
          <w:rFonts w:ascii="Calibri" w:hAnsi="Calibri"/>
          <w:b/>
          <w:bCs/>
          <w:color w:val="000000"/>
          <w:sz w:val="22"/>
          <w:szCs w:val="22"/>
        </w:rPr>
      </w:pPr>
    </w:p>
    <w:p w14:paraId="2D6C9000" w14:textId="14A7D23A" w:rsidR="00A738D8" w:rsidRPr="005C1110" w:rsidRDefault="00A738D8" w:rsidP="00A738D8">
      <w:pPr>
        <w:pStyle w:val="StandardWeb"/>
        <w:rPr>
          <w:rFonts w:ascii="Calibri" w:hAnsi="Calibri"/>
          <w:b/>
          <w:bCs/>
          <w:color w:val="000000"/>
          <w:sz w:val="28"/>
          <w:szCs w:val="28"/>
        </w:rPr>
      </w:pPr>
      <w:r w:rsidRPr="005C1110">
        <w:rPr>
          <w:rFonts w:ascii="Calibri" w:hAnsi="Calibri"/>
          <w:b/>
          <w:bCs/>
          <w:color w:val="000000"/>
          <w:sz w:val="28"/>
          <w:szCs w:val="28"/>
        </w:rPr>
        <w:t>Der inhaltliche, organisatorische und zeitliche Rahmen für das Neue</w:t>
      </w:r>
    </w:p>
    <w:p w14:paraId="522D0982" w14:textId="51992C3F" w:rsidR="00C559C6" w:rsidRDefault="00F328A4" w:rsidP="00A738D8">
      <w:pPr>
        <w:pStyle w:val="StandardWeb"/>
        <w:rPr>
          <w:rFonts w:ascii="Calibri" w:hAnsi="Calibri"/>
          <w:color w:val="000000"/>
          <w:sz w:val="22"/>
          <w:szCs w:val="22"/>
        </w:rPr>
      </w:pPr>
      <w:r>
        <w:rPr>
          <w:rFonts w:ascii="Calibri" w:hAnsi="Calibri"/>
          <w:color w:val="000000"/>
          <w:sz w:val="22"/>
          <w:szCs w:val="22"/>
        </w:rPr>
        <w:t xml:space="preserve">Unter </w:t>
      </w:r>
      <w:r w:rsidR="00C559C6" w:rsidRPr="005C1110">
        <w:rPr>
          <w:rFonts w:ascii="Calibri" w:hAnsi="Calibri"/>
          <w:color w:val="000000"/>
          <w:sz w:val="22"/>
          <w:szCs w:val="22"/>
        </w:rPr>
        <w:t xml:space="preserve">Beteiligungs-Lots*innen verstehen wir Menschen, die sich für ihre Visionen und Projekte einsetzen und gemeinsam mit anderen Beteiligten, die etwas bewegen wollen, ihre Ideen vorantreiben. </w:t>
      </w:r>
    </w:p>
    <w:p w14:paraId="7C433BC8" w14:textId="675EC71D" w:rsidR="00D21F13" w:rsidRPr="005C1110" w:rsidRDefault="00D21F13" w:rsidP="00A738D8">
      <w:pPr>
        <w:pStyle w:val="StandardWeb"/>
        <w:rPr>
          <w:rFonts w:ascii="Calibri" w:hAnsi="Calibri"/>
          <w:color w:val="000000"/>
          <w:sz w:val="22"/>
          <w:szCs w:val="22"/>
        </w:rPr>
      </w:pPr>
      <w:r>
        <w:rPr>
          <w:rFonts w:ascii="Calibri" w:hAnsi="Calibri"/>
          <w:color w:val="000000"/>
          <w:sz w:val="22"/>
          <w:szCs w:val="22"/>
        </w:rPr>
        <w:t>Egel ob es um regionale Entwicklung, Zusammenleben, Klima, Kirche oder Kultur geht – im Fokus stehen gewünschte Veränderungen mit einer breiten Beteiligung.</w:t>
      </w:r>
    </w:p>
    <w:p w14:paraId="73427A03" w14:textId="689C9468" w:rsidR="0059761E" w:rsidRPr="005C1110" w:rsidRDefault="00A738D8" w:rsidP="00A738D8">
      <w:pPr>
        <w:pStyle w:val="StandardWeb"/>
        <w:rPr>
          <w:rFonts w:ascii="Calibri" w:hAnsi="Calibri"/>
          <w:color w:val="000000"/>
          <w:sz w:val="22"/>
          <w:szCs w:val="22"/>
        </w:rPr>
      </w:pPr>
      <w:r w:rsidRPr="005C1110">
        <w:rPr>
          <w:rFonts w:ascii="Calibri" w:hAnsi="Calibri"/>
          <w:color w:val="000000"/>
          <w:sz w:val="22"/>
          <w:szCs w:val="22"/>
        </w:rPr>
        <w:t xml:space="preserve">In den Modulen </w:t>
      </w:r>
      <w:r w:rsidR="00C559C6" w:rsidRPr="005C1110">
        <w:rPr>
          <w:rFonts w:ascii="Calibri" w:hAnsi="Calibri"/>
          <w:color w:val="000000"/>
          <w:sz w:val="22"/>
          <w:szCs w:val="22"/>
        </w:rPr>
        <w:t xml:space="preserve">des insgesamt ein Jahr dauernden Lernganges </w:t>
      </w:r>
      <w:r w:rsidRPr="005C1110">
        <w:rPr>
          <w:rFonts w:ascii="Calibri" w:hAnsi="Calibri"/>
          <w:color w:val="000000"/>
          <w:sz w:val="22"/>
          <w:szCs w:val="22"/>
        </w:rPr>
        <w:t xml:space="preserve">schauen wir ungeschminkt auf gesellschaftliche Entwicklungen und nehmen lebendiges Engagement in den Blick. Wir tauschen uns über die eigenen Zugänge von Beteiligung und Wandel aus, widmen uns den Kernfragen der Kommunikation und lernen unterschiedliche Beteiligungsfelder mit konkreten Beispielen kennen. </w:t>
      </w:r>
    </w:p>
    <w:p w14:paraId="15BDC440" w14:textId="584FB242" w:rsidR="00A738D8" w:rsidRPr="005C1110" w:rsidRDefault="00A738D8" w:rsidP="00A738D8">
      <w:pPr>
        <w:pStyle w:val="StandardWeb"/>
        <w:rPr>
          <w:rFonts w:ascii="Calibri" w:hAnsi="Calibri"/>
          <w:color w:val="000000"/>
          <w:sz w:val="22"/>
          <w:szCs w:val="22"/>
        </w:rPr>
      </w:pPr>
      <w:r w:rsidRPr="005C1110">
        <w:rPr>
          <w:rFonts w:ascii="Calibri" w:hAnsi="Calibri"/>
          <w:color w:val="000000"/>
          <w:sz w:val="22"/>
          <w:szCs w:val="22"/>
        </w:rPr>
        <w:t>Weitere Themenfelder sind rechtliche Rahmenbedingungen und öffentlicher Aktivismus, Moderation und Gesprächsführung und natürlich Projektmanagement.</w:t>
      </w:r>
    </w:p>
    <w:p w14:paraId="78442693" w14:textId="5067BC67" w:rsidR="0059761E" w:rsidRPr="005C1110" w:rsidRDefault="00A738D8" w:rsidP="00A738D8">
      <w:pPr>
        <w:pStyle w:val="StandardWeb"/>
        <w:rPr>
          <w:rFonts w:ascii="Calibri" w:hAnsi="Calibri"/>
          <w:b/>
          <w:bCs/>
          <w:color w:val="000000"/>
          <w:sz w:val="22"/>
          <w:szCs w:val="22"/>
        </w:rPr>
      </w:pPr>
      <w:r w:rsidRPr="005C1110">
        <w:rPr>
          <w:rFonts w:ascii="Calibri" w:hAnsi="Calibri"/>
          <w:b/>
          <w:bCs/>
          <w:color w:val="000000"/>
          <w:sz w:val="22"/>
          <w:szCs w:val="22"/>
        </w:rPr>
        <w:t>Impulsgeber*innen</w:t>
      </w:r>
      <w:r w:rsidR="0059761E" w:rsidRPr="005C1110">
        <w:rPr>
          <w:rFonts w:ascii="Calibri" w:hAnsi="Calibri"/>
          <w:b/>
          <w:bCs/>
          <w:color w:val="000000"/>
          <w:sz w:val="22"/>
          <w:szCs w:val="22"/>
        </w:rPr>
        <w:t xml:space="preserve"> </w:t>
      </w:r>
      <w:r w:rsidRPr="005C1110">
        <w:rPr>
          <w:rFonts w:ascii="Calibri" w:hAnsi="Calibri"/>
          <w:color w:val="000000"/>
          <w:sz w:val="22"/>
          <w:szCs w:val="22"/>
        </w:rPr>
        <w:t>sind u.a.</w:t>
      </w:r>
      <w:r w:rsidRPr="005C1110">
        <w:rPr>
          <w:rFonts w:ascii="Calibri" w:hAnsi="Calibri"/>
          <w:b/>
          <w:bCs/>
          <w:color w:val="000000"/>
          <w:sz w:val="22"/>
          <w:szCs w:val="22"/>
        </w:rPr>
        <w:t xml:space="preserve"> </w:t>
      </w:r>
    </w:p>
    <w:p w14:paraId="66868D44" w14:textId="77777777" w:rsidR="0059761E" w:rsidRPr="005C1110" w:rsidRDefault="00A738D8" w:rsidP="0059761E">
      <w:pPr>
        <w:pStyle w:val="StandardWeb"/>
        <w:numPr>
          <w:ilvl w:val="0"/>
          <w:numId w:val="3"/>
        </w:numPr>
        <w:rPr>
          <w:rFonts w:ascii="Calibri" w:hAnsi="Calibri"/>
          <w:color w:val="000000"/>
          <w:sz w:val="22"/>
          <w:szCs w:val="22"/>
        </w:rPr>
      </w:pPr>
      <w:r w:rsidRPr="005C1110">
        <w:rPr>
          <w:rFonts w:ascii="Calibri" w:hAnsi="Calibri"/>
          <w:color w:val="000000"/>
          <w:sz w:val="22"/>
          <w:szCs w:val="22"/>
        </w:rPr>
        <w:t xml:space="preserve">Magdalena </w:t>
      </w:r>
      <w:proofErr w:type="spellStart"/>
      <w:r w:rsidRPr="005C1110">
        <w:rPr>
          <w:rFonts w:ascii="Calibri" w:hAnsi="Calibri"/>
          <w:color w:val="000000"/>
          <w:sz w:val="22"/>
          <w:szCs w:val="22"/>
        </w:rPr>
        <w:t>Holztrattner</w:t>
      </w:r>
      <w:proofErr w:type="spellEnd"/>
      <w:r w:rsidRPr="005C1110">
        <w:rPr>
          <w:rFonts w:ascii="Calibri" w:hAnsi="Calibri"/>
          <w:color w:val="000000"/>
          <w:sz w:val="22"/>
          <w:szCs w:val="22"/>
        </w:rPr>
        <w:t xml:space="preserve"> (Armutsforscherin und Theologin), </w:t>
      </w:r>
    </w:p>
    <w:p w14:paraId="788A0F46" w14:textId="77777777" w:rsidR="0059761E" w:rsidRPr="005C1110" w:rsidRDefault="00A738D8" w:rsidP="0059761E">
      <w:pPr>
        <w:pStyle w:val="StandardWeb"/>
        <w:numPr>
          <w:ilvl w:val="0"/>
          <w:numId w:val="3"/>
        </w:numPr>
        <w:rPr>
          <w:rFonts w:ascii="Calibri" w:hAnsi="Calibri"/>
          <w:color w:val="000000"/>
          <w:sz w:val="22"/>
          <w:szCs w:val="22"/>
        </w:rPr>
      </w:pPr>
      <w:r w:rsidRPr="005C1110">
        <w:rPr>
          <w:rFonts w:ascii="Calibri" w:hAnsi="Calibri"/>
          <w:color w:val="000000"/>
          <w:sz w:val="22"/>
          <w:szCs w:val="22"/>
        </w:rPr>
        <w:t xml:space="preserve">Victoria Schuster und Mathias </w:t>
      </w:r>
      <w:proofErr w:type="spellStart"/>
      <w:r w:rsidRPr="005C1110">
        <w:rPr>
          <w:rFonts w:ascii="Calibri" w:hAnsi="Calibri"/>
          <w:color w:val="000000"/>
          <w:sz w:val="22"/>
          <w:szCs w:val="22"/>
        </w:rPr>
        <w:t>Kaineder</w:t>
      </w:r>
      <w:proofErr w:type="spellEnd"/>
      <w:r w:rsidRPr="005C1110">
        <w:rPr>
          <w:rFonts w:ascii="Calibri" w:hAnsi="Calibri"/>
          <w:color w:val="000000"/>
          <w:sz w:val="22"/>
          <w:szCs w:val="22"/>
        </w:rPr>
        <w:t xml:space="preserve"> (von der OTTO Kulturgenossenschaft)</w:t>
      </w:r>
    </w:p>
    <w:p w14:paraId="13239C9C" w14:textId="77777777" w:rsidR="0059761E" w:rsidRPr="005C1110" w:rsidRDefault="00A738D8" w:rsidP="0059761E">
      <w:pPr>
        <w:pStyle w:val="StandardWeb"/>
        <w:numPr>
          <w:ilvl w:val="0"/>
          <w:numId w:val="3"/>
        </w:numPr>
        <w:rPr>
          <w:rFonts w:ascii="Calibri" w:hAnsi="Calibri"/>
          <w:color w:val="000000"/>
          <w:sz w:val="22"/>
          <w:szCs w:val="22"/>
        </w:rPr>
      </w:pPr>
      <w:r w:rsidRPr="005C1110">
        <w:rPr>
          <w:rFonts w:ascii="Calibri" w:hAnsi="Calibri"/>
          <w:color w:val="000000"/>
          <w:sz w:val="22"/>
          <w:szCs w:val="22"/>
        </w:rPr>
        <w:t xml:space="preserve">Judith Lutz (vom „Büro für freiwilliges Engagement und Beteiligung“), </w:t>
      </w:r>
    </w:p>
    <w:p w14:paraId="06B4AA13" w14:textId="2424DB00" w:rsidR="0059761E" w:rsidRPr="005C1110" w:rsidRDefault="00A738D8" w:rsidP="0059761E">
      <w:pPr>
        <w:pStyle w:val="StandardWeb"/>
        <w:numPr>
          <w:ilvl w:val="0"/>
          <w:numId w:val="3"/>
        </w:numPr>
        <w:rPr>
          <w:rFonts w:ascii="Calibri" w:hAnsi="Calibri"/>
          <w:color w:val="000000"/>
          <w:sz w:val="22"/>
          <w:szCs w:val="22"/>
        </w:rPr>
      </w:pPr>
      <w:r w:rsidRPr="005C1110">
        <w:rPr>
          <w:rFonts w:ascii="Calibri" w:hAnsi="Calibri"/>
          <w:color w:val="000000"/>
          <w:sz w:val="22"/>
          <w:szCs w:val="22"/>
        </w:rPr>
        <w:t xml:space="preserve">Christoph Konrath (Gründer von der Plattform „Unsere Verfassung“) </w:t>
      </w:r>
    </w:p>
    <w:p w14:paraId="2C1E77D5" w14:textId="583BBC53" w:rsidR="00A738D8" w:rsidRPr="005C1110" w:rsidRDefault="00A738D8" w:rsidP="0059761E">
      <w:pPr>
        <w:pStyle w:val="StandardWeb"/>
        <w:numPr>
          <w:ilvl w:val="0"/>
          <w:numId w:val="3"/>
        </w:numPr>
        <w:rPr>
          <w:rFonts w:ascii="Calibri" w:hAnsi="Calibri"/>
          <w:color w:val="000000"/>
          <w:sz w:val="22"/>
          <w:szCs w:val="22"/>
        </w:rPr>
      </w:pPr>
      <w:r w:rsidRPr="005C1110">
        <w:rPr>
          <w:rFonts w:ascii="Calibri" w:hAnsi="Calibri"/>
          <w:color w:val="000000"/>
          <w:sz w:val="22"/>
          <w:szCs w:val="22"/>
        </w:rPr>
        <w:t xml:space="preserve">Birgit Krenn und Tamara </w:t>
      </w:r>
      <w:proofErr w:type="spellStart"/>
      <w:r w:rsidRPr="005C1110">
        <w:rPr>
          <w:rFonts w:ascii="Calibri" w:hAnsi="Calibri"/>
          <w:color w:val="000000"/>
          <w:sz w:val="22"/>
          <w:szCs w:val="22"/>
        </w:rPr>
        <w:t>Wintereder</w:t>
      </w:r>
      <w:proofErr w:type="spellEnd"/>
      <w:r w:rsidRPr="005C1110">
        <w:rPr>
          <w:rFonts w:ascii="Calibri" w:hAnsi="Calibri"/>
          <w:color w:val="000000"/>
          <w:sz w:val="22"/>
          <w:szCs w:val="22"/>
        </w:rPr>
        <w:t xml:space="preserve"> und noch viele mehr.</w:t>
      </w:r>
    </w:p>
    <w:p w14:paraId="394093A4" w14:textId="17E89C76" w:rsidR="006F4CCE" w:rsidRPr="005C1110" w:rsidRDefault="00A738D8" w:rsidP="00A738D8">
      <w:pPr>
        <w:pStyle w:val="StandardWeb"/>
        <w:rPr>
          <w:rFonts w:ascii="Calibri" w:hAnsi="Calibri"/>
          <w:color w:val="000000"/>
          <w:sz w:val="22"/>
          <w:szCs w:val="22"/>
        </w:rPr>
      </w:pPr>
      <w:r w:rsidRPr="005C1110">
        <w:rPr>
          <w:rFonts w:ascii="Calibri" w:hAnsi="Calibri"/>
          <w:color w:val="000000"/>
          <w:sz w:val="22"/>
          <w:szCs w:val="22"/>
        </w:rPr>
        <w:t xml:space="preserve">Bei jedem Modul wird </w:t>
      </w:r>
      <w:r w:rsidR="00F328A4">
        <w:rPr>
          <w:rFonts w:ascii="Calibri" w:hAnsi="Calibri"/>
          <w:color w:val="000000"/>
          <w:sz w:val="22"/>
          <w:szCs w:val="22"/>
        </w:rPr>
        <w:t xml:space="preserve">uns </w:t>
      </w:r>
      <w:r w:rsidRPr="005C1110">
        <w:rPr>
          <w:rFonts w:ascii="Calibri" w:hAnsi="Calibri"/>
          <w:color w:val="000000"/>
          <w:sz w:val="22"/>
          <w:szCs w:val="22"/>
        </w:rPr>
        <w:t xml:space="preserve">ein*e </w:t>
      </w:r>
      <w:proofErr w:type="spellStart"/>
      <w:r w:rsidRPr="005C1110">
        <w:rPr>
          <w:rFonts w:ascii="Calibri" w:hAnsi="Calibri"/>
          <w:color w:val="000000"/>
          <w:sz w:val="22"/>
          <w:szCs w:val="22"/>
        </w:rPr>
        <w:t>Storyteller</w:t>
      </w:r>
      <w:proofErr w:type="spellEnd"/>
      <w:r w:rsidRPr="005C1110">
        <w:rPr>
          <w:rFonts w:ascii="Calibri" w:hAnsi="Calibri"/>
          <w:color w:val="000000"/>
          <w:sz w:val="22"/>
          <w:szCs w:val="22"/>
        </w:rPr>
        <w:t>*in Einblick in konkrete Projekte und Initiativen geben und so Beteiligungsprozesse erlebbar</w:t>
      </w:r>
      <w:r w:rsidR="00F328A4">
        <w:rPr>
          <w:rFonts w:ascii="Calibri" w:hAnsi="Calibri"/>
          <w:color w:val="000000"/>
          <w:sz w:val="22"/>
          <w:szCs w:val="22"/>
        </w:rPr>
        <w:t xml:space="preserve">/greifbar </w:t>
      </w:r>
      <w:r w:rsidRPr="005C1110">
        <w:rPr>
          <w:rFonts w:ascii="Calibri" w:hAnsi="Calibri"/>
          <w:color w:val="000000"/>
          <w:sz w:val="22"/>
          <w:szCs w:val="22"/>
        </w:rPr>
        <w:t>machen.</w:t>
      </w:r>
      <w:r w:rsidR="002432E6" w:rsidRPr="005C1110">
        <w:rPr>
          <w:rFonts w:ascii="Calibri" w:hAnsi="Calibri"/>
          <w:color w:val="000000"/>
          <w:sz w:val="22"/>
          <w:szCs w:val="22"/>
        </w:rPr>
        <w:t xml:space="preserve"> Hier sind</w:t>
      </w:r>
      <w:r w:rsidR="006F4CCE" w:rsidRPr="005C1110">
        <w:rPr>
          <w:rFonts w:ascii="Calibri" w:hAnsi="Calibri"/>
          <w:color w:val="000000"/>
          <w:sz w:val="22"/>
          <w:szCs w:val="22"/>
        </w:rPr>
        <w:t xml:space="preserve"> zum B</w:t>
      </w:r>
      <w:r w:rsidR="00231F9C" w:rsidRPr="005C1110">
        <w:rPr>
          <w:rFonts w:ascii="Calibri" w:hAnsi="Calibri"/>
          <w:color w:val="000000"/>
          <w:sz w:val="22"/>
          <w:szCs w:val="22"/>
        </w:rPr>
        <w:t>eispiel mit</w:t>
      </w:r>
      <w:r w:rsidR="002432E6" w:rsidRPr="005C1110">
        <w:rPr>
          <w:rFonts w:ascii="Calibri" w:hAnsi="Calibri"/>
          <w:color w:val="000000"/>
          <w:sz w:val="22"/>
          <w:szCs w:val="22"/>
        </w:rPr>
        <w:t xml:space="preserve"> dabei</w:t>
      </w:r>
      <w:r w:rsidR="006F4CCE" w:rsidRPr="005C1110">
        <w:rPr>
          <w:rFonts w:ascii="Calibri" w:hAnsi="Calibri"/>
          <w:color w:val="000000"/>
          <w:sz w:val="22"/>
          <w:szCs w:val="22"/>
        </w:rPr>
        <w:t>:</w:t>
      </w:r>
    </w:p>
    <w:p w14:paraId="0D9D5D6F" w14:textId="56629ABF" w:rsidR="006F4CCE" w:rsidRPr="005C1110" w:rsidRDefault="006F4CCE" w:rsidP="006F4CCE">
      <w:pPr>
        <w:pStyle w:val="StandardWeb"/>
        <w:numPr>
          <w:ilvl w:val="0"/>
          <w:numId w:val="3"/>
        </w:numPr>
        <w:rPr>
          <w:rFonts w:ascii="Calibri" w:hAnsi="Calibri"/>
          <w:color w:val="000000"/>
          <w:sz w:val="22"/>
          <w:szCs w:val="22"/>
        </w:rPr>
      </w:pPr>
      <w:r w:rsidRPr="005C1110">
        <w:rPr>
          <w:rFonts w:ascii="Calibri" w:hAnsi="Calibri"/>
          <w:color w:val="000000"/>
          <w:sz w:val="22"/>
          <w:szCs w:val="22"/>
        </w:rPr>
        <w:t>Florian Klenk (Chefredakteur</w:t>
      </w:r>
      <w:r w:rsidR="003C51AE">
        <w:rPr>
          <w:rFonts w:ascii="Calibri" w:hAnsi="Calibri"/>
          <w:color w:val="000000"/>
          <w:sz w:val="22"/>
          <w:szCs w:val="22"/>
        </w:rPr>
        <w:t xml:space="preserve"> </w:t>
      </w:r>
      <w:proofErr w:type="gramStart"/>
      <w:r w:rsidRPr="005C1110">
        <w:rPr>
          <w:rFonts w:ascii="Calibri" w:hAnsi="Calibri"/>
          <w:color w:val="000000"/>
          <w:sz w:val="22"/>
          <w:szCs w:val="22"/>
        </w:rPr>
        <w:t>des Falter</w:t>
      </w:r>
      <w:proofErr w:type="gramEnd"/>
      <w:r w:rsidRPr="005C1110">
        <w:rPr>
          <w:rFonts w:ascii="Calibri" w:hAnsi="Calibri"/>
          <w:color w:val="000000"/>
          <w:sz w:val="22"/>
          <w:szCs w:val="22"/>
        </w:rPr>
        <w:t>)</w:t>
      </w:r>
    </w:p>
    <w:p w14:paraId="46B7A9C6" w14:textId="53860E4D" w:rsidR="006F4CCE" w:rsidRPr="005C1110" w:rsidRDefault="006F4CCE" w:rsidP="006F4CCE">
      <w:pPr>
        <w:pStyle w:val="StandardWeb"/>
        <w:numPr>
          <w:ilvl w:val="0"/>
          <w:numId w:val="3"/>
        </w:numPr>
        <w:rPr>
          <w:rFonts w:ascii="Calibri" w:hAnsi="Calibri"/>
          <w:color w:val="000000"/>
          <w:sz w:val="22"/>
          <w:szCs w:val="22"/>
        </w:rPr>
      </w:pPr>
      <w:r w:rsidRPr="005C1110">
        <w:rPr>
          <w:rFonts w:ascii="Calibri" w:hAnsi="Calibri"/>
          <w:color w:val="000000"/>
          <w:sz w:val="22"/>
          <w:szCs w:val="22"/>
        </w:rPr>
        <w:t xml:space="preserve">Christian </w:t>
      </w:r>
      <w:proofErr w:type="spellStart"/>
      <w:r w:rsidR="00E503AA">
        <w:rPr>
          <w:rFonts w:ascii="Calibri" w:hAnsi="Calibri"/>
          <w:color w:val="000000"/>
          <w:sz w:val="22"/>
          <w:szCs w:val="22"/>
        </w:rPr>
        <w:t>Gsöllradl-Samhaber</w:t>
      </w:r>
      <w:proofErr w:type="spellEnd"/>
      <w:r w:rsidRPr="005C1110">
        <w:rPr>
          <w:rFonts w:ascii="Calibri" w:hAnsi="Calibri"/>
          <w:color w:val="000000"/>
          <w:sz w:val="22"/>
          <w:szCs w:val="22"/>
        </w:rPr>
        <w:t xml:space="preserve"> (Initiative Literaturschiff)</w:t>
      </w:r>
    </w:p>
    <w:p w14:paraId="4FAA5C6C" w14:textId="77777777" w:rsidR="00732DC2" w:rsidRPr="005C1110" w:rsidRDefault="00732DC2" w:rsidP="00A738D8">
      <w:pPr>
        <w:pStyle w:val="StandardWeb"/>
        <w:rPr>
          <w:rFonts w:ascii="Calibri" w:hAnsi="Calibri"/>
          <w:color w:val="000000"/>
          <w:sz w:val="22"/>
          <w:szCs w:val="22"/>
        </w:rPr>
      </w:pPr>
    </w:p>
    <w:p w14:paraId="71824307" w14:textId="00DCA089" w:rsidR="00732DC2" w:rsidRPr="00025DFE" w:rsidRDefault="00732DC2" w:rsidP="00025DFE">
      <w:pPr>
        <w:pStyle w:val="Zitat"/>
        <w:rPr>
          <w:rFonts w:ascii="Calibri" w:hAnsi="Calibri"/>
          <w:sz w:val="24"/>
          <w:szCs w:val="24"/>
        </w:rPr>
      </w:pPr>
      <w:r w:rsidRPr="005C1110">
        <w:rPr>
          <w:rFonts w:ascii="Calibri" w:hAnsi="Calibri"/>
          <w:sz w:val="24"/>
          <w:szCs w:val="24"/>
        </w:rPr>
        <w:t xml:space="preserve">„Im </w:t>
      </w:r>
      <w:proofErr w:type="spellStart"/>
      <w:r w:rsidRPr="005C1110">
        <w:rPr>
          <w:rFonts w:ascii="Calibri" w:hAnsi="Calibri"/>
          <w:sz w:val="24"/>
          <w:szCs w:val="24"/>
        </w:rPr>
        <w:t>Lerngang</w:t>
      </w:r>
      <w:proofErr w:type="spellEnd"/>
      <w:r w:rsidRPr="005C1110">
        <w:rPr>
          <w:rFonts w:ascii="Calibri" w:hAnsi="Calibri"/>
          <w:sz w:val="24"/>
          <w:szCs w:val="24"/>
        </w:rPr>
        <w:t xml:space="preserve"> gibt es bewusst Freiräume. Der Weg entsteht im Gehen.“</w:t>
      </w:r>
    </w:p>
    <w:p w14:paraId="0ACD50FA" w14:textId="55A883E8" w:rsidR="00A738D8" w:rsidRPr="005C1110" w:rsidRDefault="00A738D8" w:rsidP="00A738D8">
      <w:pPr>
        <w:pStyle w:val="StandardWeb"/>
        <w:rPr>
          <w:rFonts w:ascii="Calibri" w:hAnsi="Calibri"/>
          <w:color w:val="000000"/>
          <w:sz w:val="22"/>
          <w:szCs w:val="22"/>
        </w:rPr>
      </w:pPr>
      <w:r w:rsidRPr="005C1110">
        <w:rPr>
          <w:rFonts w:ascii="Calibri" w:hAnsi="Calibri"/>
          <w:color w:val="000000"/>
          <w:sz w:val="22"/>
          <w:szCs w:val="22"/>
        </w:rPr>
        <w:t xml:space="preserve">Der Lerngang findet an besonderen Orten statt, an denen das Prinzip Gastfreundschaft gelebt wird und spürbar ist. Die Gastgeber*innen sollen mit ihren Erfahrungen miteinbezogen werden und uns Begegnungen vor Ort ermöglichen. </w:t>
      </w:r>
    </w:p>
    <w:p w14:paraId="01A83295" w14:textId="51C72B60" w:rsidR="00A738D8" w:rsidRPr="005C1110" w:rsidRDefault="00A738D8" w:rsidP="00A738D8">
      <w:pPr>
        <w:pStyle w:val="StandardWeb"/>
        <w:rPr>
          <w:rFonts w:ascii="Calibri" w:hAnsi="Calibri"/>
          <w:color w:val="000000"/>
          <w:sz w:val="22"/>
          <w:szCs w:val="22"/>
        </w:rPr>
      </w:pPr>
      <w:r w:rsidRPr="005C1110">
        <w:rPr>
          <w:rFonts w:ascii="Calibri" w:hAnsi="Calibri"/>
          <w:color w:val="000000"/>
          <w:sz w:val="22"/>
          <w:szCs w:val="22"/>
        </w:rPr>
        <w:t>Im Lerngang gibt es bewusst Freiräume, die gemeinsam gestaltet werden können. Es gibt kein starres Curriculum, sondern die konkreten Inhalte entstehen im gemeinsamen Tun.</w:t>
      </w:r>
      <w:r w:rsidR="00F328A4">
        <w:rPr>
          <w:rFonts w:ascii="Calibri" w:hAnsi="Calibri"/>
          <w:color w:val="000000"/>
          <w:sz w:val="22"/>
          <w:szCs w:val="22"/>
        </w:rPr>
        <w:t xml:space="preserve"> </w:t>
      </w:r>
      <w:r w:rsidRPr="005C1110">
        <w:rPr>
          <w:rFonts w:ascii="Calibri" w:hAnsi="Calibri"/>
          <w:color w:val="000000"/>
          <w:sz w:val="22"/>
          <w:szCs w:val="22"/>
        </w:rPr>
        <w:t>Der Weg entsteht im Gehen.</w:t>
      </w:r>
    </w:p>
    <w:p w14:paraId="405432E1" w14:textId="1167894F" w:rsidR="00C05E5F" w:rsidRPr="005C1110" w:rsidRDefault="00C05E5F">
      <w:pPr>
        <w:rPr>
          <w:rFonts w:ascii="Calibri" w:hAnsi="Calibri"/>
        </w:rPr>
      </w:pPr>
    </w:p>
    <w:p w14:paraId="49B23B46" w14:textId="69D4F86A" w:rsidR="00A224F6" w:rsidRPr="005C1110" w:rsidRDefault="00C05E5F">
      <w:pPr>
        <w:rPr>
          <w:rFonts w:ascii="Calibri" w:hAnsi="Calibri"/>
        </w:rPr>
      </w:pPr>
      <w:r w:rsidRPr="005C1110">
        <w:rPr>
          <w:rFonts w:ascii="Calibri" w:hAnsi="Calibri"/>
        </w:rPr>
        <w:br w:type="page"/>
      </w:r>
    </w:p>
    <w:p w14:paraId="0EEA48BA" w14:textId="77777777" w:rsidR="00FF383D" w:rsidRPr="005C1110" w:rsidRDefault="00FF383D" w:rsidP="00A224F6">
      <w:pPr>
        <w:pBdr>
          <w:bottom w:val="single" w:sz="4" w:space="1" w:color="auto"/>
        </w:pBdr>
        <w:rPr>
          <w:rFonts w:ascii="Calibri" w:hAnsi="Calibri"/>
        </w:rPr>
      </w:pPr>
    </w:p>
    <w:p w14:paraId="01569621" w14:textId="2F08567A" w:rsidR="00A224F6" w:rsidRPr="005C1110" w:rsidRDefault="00A224F6" w:rsidP="00A224F6">
      <w:pPr>
        <w:pBdr>
          <w:bottom w:val="single" w:sz="4" w:space="1" w:color="auto"/>
        </w:pBdr>
        <w:rPr>
          <w:rFonts w:ascii="Calibri" w:hAnsi="Calibri"/>
        </w:rPr>
      </w:pPr>
      <w:r w:rsidRPr="005C1110">
        <w:rPr>
          <w:rFonts w:ascii="Calibri" w:hAnsi="Calibri"/>
        </w:rPr>
        <w:t xml:space="preserve">Statement Tamara </w:t>
      </w:r>
      <w:proofErr w:type="spellStart"/>
      <w:r w:rsidRPr="005C1110">
        <w:rPr>
          <w:rFonts w:ascii="Calibri" w:hAnsi="Calibri"/>
        </w:rPr>
        <w:t>Wintereder</w:t>
      </w:r>
      <w:proofErr w:type="spellEnd"/>
      <w:r w:rsidRPr="005C1110">
        <w:rPr>
          <w:rFonts w:ascii="Calibri" w:hAnsi="Calibri"/>
        </w:rPr>
        <w:t>, BA</w:t>
      </w:r>
      <w:r w:rsidR="00F328A4">
        <w:rPr>
          <w:rFonts w:ascii="Calibri" w:hAnsi="Calibri"/>
        </w:rPr>
        <w:t>: Prozessbegleiterin bei der</w:t>
      </w:r>
      <w:r w:rsidRPr="005C1110">
        <w:rPr>
          <w:rFonts w:ascii="Calibri" w:hAnsi="Calibri"/>
        </w:rPr>
        <w:t xml:space="preserve"> SPES Zukunftsakademie</w:t>
      </w:r>
    </w:p>
    <w:p w14:paraId="188354BD" w14:textId="71CA1DB1" w:rsidR="00A224F6" w:rsidRPr="005C1110" w:rsidRDefault="00A224F6">
      <w:pPr>
        <w:rPr>
          <w:rFonts w:ascii="Calibri" w:hAnsi="Calibri"/>
        </w:rPr>
      </w:pPr>
    </w:p>
    <w:p w14:paraId="61FFFD72" w14:textId="34AAE7B0" w:rsidR="00F328A4" w:rsidRDefault="00A224F6" w:rsidP="00A224F6">
      <w:pPr>
        <w:pStyle w:val="StandardWeb"/>
        <w:rPr>
          <w:rFonts w:ascii="Calibri" w:hAnsi="Calibri"/>
          <w:b/>
          <w:bCs/>
          <w:color w:val="000000"/>
          <w:sz w:val="28"/>
          <w:szCs w:val="28"/>
        </w:rPr>
      </w:pPr>
      <w:r w:rsidRPr="005C1110">
        <w:rPr>
          <w:rFonts w:ascii="Calibri" w:hAnsi="Calibri"/>
          <w:b/>
          <w:bCs/>
          <w:color w:val="000000"/>
          <w:sz w:val="28"/>
          <w:szCs w:val="28"/>
        </w:rPr>
        <w:t>Einander zuhören und gemeinsam Entscheidungen treffen</w:t>
      </w:r>
    </w:p>
    <w:p w14:paraId="7611350E" w14:textId="1D8548BE" w:rsidR="00F328A4" w:rsidRPr="00F328A4" w:rsidRDefault="00F328A4" w:rsidP="00A224F6">
      <w:pPr>
        <w:pStyle w:val="StandardWeb"/>
        <w:rPr>
          <w:rFonts w:ascii="Calibri" w:hAnsi="Calibri"/>
          <w:b/>
          <w:bCs/>
          <w:color w:val="000000"/>
        </w:rPr>
      </w:pPr>
      <w:r w:rsidRPr="00F328A4">
        <w:rPr>
          <w:rFonts w:ascii="Calibri" w:hAnsi="Calibri"/>
          <w:b/>
          <w:bCs/>
          <w:color w:val="000000"/>
        </w:rPr>
        <w:t xml:space="preserve">Erfahrung </w:t>
      </w:r>
      <w:r>
        <w:rPr>
          <w:rFonts w:ascii="Calibri" w:hAnsi="Calibri"/>
          <w:b/>
          <w:bCs/>
          <w:color w:val="000000"/>
        </w:rPr>
        <w:t>bei landesweitem Bürgerrat in Vorarlberg</w:t>
      </w:r>
    </w:p>
    <w:p w14:paraId="28DF05D7" w14:textId="72AB1954" w:rsidR="00A224F6" w:rsidRPr="005C1110" w:rsidRDefault="00A224F6" w:rsidP="00A224F6">
      <w:pPr>
        <w:pStyle w:val="StandardWeb"/>
        <w:rPr>
          <w:rFonts w:ascii="Calibri" w:hAnsi="Calibri"/>
          <w:color w:val="000000"/>
          <w:sz w:val="22"/>
          <w:szCs w:val="22"/>
        </w:rPr>
      </w:pPr>
      <w:r w:rsidRPr="005C1110">
        <w:rPr>
          <w:rFonts w:ascii="Calibri" w:hAnsi="Calibri"/>
          <w:color w:val="000000"/>
          <w:sz w:val="22"/>
          <w:szCs w:val="22"/>
        </w:rPr>
        <w:t>Im Büro für freiwilliges Engagement und Beteiligung habe ich ein Jahr in Vorarlberg gearbeitet. Gleich zu Beginn durfte ich einen landesweiten Bürgerrat zum Thema Landwirtschaft begleiten. Dazu wurden Landwirtinnen und Landwirte eingeladen und gefragt: was beschäftigt euch, was sind eure Themen, wohin soll sich die Landwirtschaft entwickeln?</w:t>
      </w:r>
    </w:p>
    <w:p w14:paraId="2582CEE5" w14:textId="77777777" w:rsidR="009E1C10" w:rsidRDefault="00A224F6" w:rsidP="00A224F6">
      <w:pPr>
        <w:pStyle w:val="StandardWeb"/>
        <w:rPr>
          <w:rFonts w:ascii="Calibri" w:hAnsi="Calibri"/>
          <w:color w:val="000000"/>
          <w:sz w:val="22"/>
          <w:szCs w:val="22"/>
        </w:rPr>
      </w:pPr>
      <w:r w:rsidRPr="005C1110">
        <w:rPr>
          <w:rFonts w:ascii="Calibri" w:hAnsi="Calibri"/>
          <w:color w:val="000000"/>
          <w:sz w:val="22"/>
          <w:szCs w:val="22"/>
        </w:rPr>
        <w:t>Die Überraschung der Menschen, dass sie nach ihrer Meinung gefragt wurden, war groß. „Normalerweise wird über uns und fast nie, ganz selten mit uns entschieden“, war der Grundtenor. Die Gespräche waren sehr emotional, tiefgehend und von tiefer persönlicher Betroffenheit geprägt. Es wurde offen über den Druck gesprochen, der ihnen vom Handel, den Konsument*innen, der Regierung entgegenkommt.</w:t>
      </w:r>
    </w:p>
    <w:p w14:paraId="0EEFC520" w14:textId="3BE0434E" w:rsidR="00A224F6" w:rsidRPr="009E1C10" w:rsidRDefault="00A224F6" w:rsidP="00A224F6">
      <w:pPr>
        <w:pStyle w:val="StandardWeb"/>
        <w:rPr>
          <w:rFonts w:ascii="Calibri" w:hAnsi="Calibri"/>
          <w:b/>
          <w:bCs/>
          <w:color w:val="000000"/>
          <w:sz w:val="22"/>
          <w:szCs w:val="22"/>
        </w:rPr>
      </w:pPr>
      <w:r w:rsidRPr="005C1110">
        <w:rPr>
          <w:rFonts w:ascii="Calibri" w:hAnsi="Calibri"/>
          <w:color w:val="000000"/>
          <w:sz w:val="22"/>
          <w:szCs w:val="22"/>
        </w:rPr>
        <w:t xml:space="preserve"> Ich habe am Ende das Gesprochene für die Gruppe zusammengefasst und dieser Moment hat mich sehr berührt und ist noch heute Antrieb für mich. Die Menschen wurden gehört, sie fühlten sich verstanden und wahrgenommen</w:t>
      </w:r>
      <w:r w:rsidRPr="005C1110">
        <w:rPr>
          <w:rFonts w:ascii="Calibri" w:hAnsi="Calibri"/>
          <w:b/>
          <w:bCs/>
          <w:color w:val="000000"/>
          <w:sz w:val="22"/>
          <w:szCs w:val="22"/>
        </w:rPr>
        <w:t xml:space="preserve">. </w:t>
      </w:r>
      <w:r w:rsidRPr="005C1110">
        <w:rPr>
          <w:rFonts w:ascii="Calibri" w:hAnsi="Calibri"/>
          <w:color w:val="000000"/>
          <w:sz w:val="22"/>
          <w:szCs w:val="22"/>
        </w:rPr>
        <w:t>Für mich war das der Moment in dem klar wurde, was Bürgerbeteiligung ist, welche Kraft es hat, wenn wir einander zuhören und gemeinsam Entscheidungen treffen.</w:t>
      </w:r>
    </w:p>
    <w:p w14:paraId="25AC866B" w14:textId="123B5415" w:rsidR="00A224F6" w:rsidRPr="005C1110" w:rsidRDefault="00A224F6" w:rsidP="002667B0">
      <w:pPr>
        <w:pStyle w:val="Zitat"/>
        <w:rPr>
          <w:rStyle w:val="Hervorhebung"/>
          <w:rFonts w:ascii="Calibri" w:hAnsi="Calibri"/>
          <w:i/>
          <w:iCs/>
          <w:sz w:val="24"/>
          <w:szCs w:val="24"/>
        </w:rPr>
      </w:pPr>
      <w:r w:rsidRPr="005C1110">
        <w:rPr>
          <w:rStyle w:val="Hervorhebung"/>
          <w:rFonts w:ascii="Calibri" w:hAnsi="Calibri"/>
          <w:i/>
          <w:iCs/>
          <w:sz w:val="24"/>
          <w:szCs w:val="24"/>
        </w:rPr>
        <w:t>„Mit den immer gleichen Methoden werden wir die Herausforderungen unserer Zeit nicht leisten können</w:t>
      </w:r>
      <w:r w:rsidR="002667B0" w:rsidRPr="005C1110">
        <w:rPr>
          <w:rStyle w:val="Hervorhebung"/>
          <w:rFonts w:ascii="Calibri" w:hAnsi="Calibri"/>
          <w:i/>
          <w:iCs/>
          <w:sz w:val="24"/>
          <w:szCs w:val="24"/>
        </w:rPr>
        <w:t>.</w:t>
      </w:r>
      <w:r w:rsidRPr="005C1110">
        <w:rPr>
          <w:rStyle w:val="Hervorhebung"/>
          <w:rFonts w:ascii="Calibri" w:hAnsi="Calibri"/>
          <w:i/>
          <w:iCs/>
          <w:sz w:val="24"/>
          <w:szCs w:val="24"/>
        </w:rPr>
        <w:t>“</w:t>
      </w:r>
    </w:p>
    <w:p w14:paraId="1F6A230F" w14:textId="206C5BFE" w:rsidR="00A224F6" w:rsidRPr="005C1110" w:rsidRDefault="00A224F6" w:rsidP="00A224F6">
      <w:pPr>
        <w:pStyle w:val="StandardWeb"/>
        <w:rPr>
          <w:rFonts w:ascii="Calibri" w:hAnsi="Calibri"/>
          <w:color w:val="000000"/>
          <w:sz w:val="22"/>
          <w:szCs w:val="22"/>
        </w:rPr>
      </w:pPr>
      <w:r w:rsidRPr="005C1110">
        <w:rPr>
          <w:rFonts w:ascii="Calibri" w:hAnsi="Calibri"/>
          <w:color w:val="000000"/>
          <w:sz w:val="22"/>
          <w:szCs w:val="22"/>
        </w:rPr>
        <w:t>Wollen wir die komplexen Fragen unserer Zukunft beantworten, dann können wir sie nur gemeinsam beantworten. Das ist meine tiefe Überzeugung und Erfahrung bisher. Mit den immer gleichen Methoden werden wir die Herausforderungen unserer Zeit nicht mehr meistern können. Der Lerngang wird daher jungen Mensch</w:t>
      </w:r>
      <w:r w:rsidR="00075677">
        <w:rPr>
          <w:rFonts w:ascii="Calibri" w:hAnsi="Calibri"/>
          <w:color w:val="000000"/>
          <w:sz w:val="22"/>
          <w:szCs w:val="22"/>
        </w:rPr>
        <w:t>en</w:t>
      </w:r>
      <w:r w:rsidRPr="005C1110">
        <w:rPr>
          <w:rFonts w:ascii="Calibri" w:hAnsi="Calibri"/>
          <w:color w:val="000000"/>
          <w:sz w:val="22"/>
          <w:szCs w:val="22"/>
        </w:rPr>
        <w:t xml:space="preserve"> Freiraum geben, </w:t>
      </w:r>
      <w:r w:rsidR="00075677">
        <w:rPr>
          <w:rFonts w:ascii="Calibri" w:hAnsi="Calibri"/>
          <w:color w:val="000000"/>
          <w:sz w:val="22"/>
          <w:szCs w:val="22"/>
        </w:rPr>
        <w:t>N</w:t>
      </w:r>
      <w:r w:rsidRPr="005C1110">
        <w:rPr>
          <w:rFonts w:ascii="Calibri" w:hAnsi="Calibri"/>
          <w:color w:val="000000"/>
          <w:sz w:val="22"/>
          <w:szCs w:val="22"/>
        </w:rPr>
        <w:t>eues auszuprobieren, neue Methoden kennenzulernen – um dann als Lotsen und Lotsinnen Veränderung in unserer Gesellschaft zu bewirken</w:t>
      </w:r>
      <w:r w:rsidR="009E1C10">
        <w:rPr>
          <w:rFonts w:ascii="Calibri" w:hAnsi="Calibri"/>
          <w:color w:val="000000"/>
          <w:sz w:val="22"/>
          <w:szCs w:val="22"/>
        </w:rPr>
        <w:t>.</w:t>
      </w:r>
    </w:p>
    <w:p w14:paraId="45CFC666" w14:textId="2D01B27F" w:rsidR="00A224F6" w:rsidRPr="005C1110" w:rsidRDefault="00A224F6" w:rsidP="00A224F6">
      <w:pPr>
        <w:pStyle w:val="StandardWeb"/>
        <w:rPr>
          <w:rFonts w:ascii="Calibri" w:hAnsi="Calibri"/>
          <w:color w:val="000000"/>
          <w:sz w:val="22"/>
          <w:szCs w:val="22"/>
        </w:rPr>
      </w:pPr>
      <w:r w:rsidRPr="005C1110">
        <w:rPr>
          <w:rFonts w:ascii="Calibri" w:hAnsi="Calibri"/>
          <w:color w:val="000000"/>
          <w:sz w:val="22"/>
          <w:szCs w:val="22"/>
        </w:rPr>
        <w:t xml:space="preserve">Ich wurde für den Lerngang angefragt und darf diesen mitentwickeln, mitgestalten und mitbegleiten. Gemeinschaftlich / partizipativ ist dieser Lerngang selbst entstanden und in dieser Form wird er auch weiterentwickelt. </w:t>
      </w:r>
      <w:r w:rsidRPr="005C1110">
        <w:rPr>
          <w:rFonts w:ascii="Calibri" w:hAnsi="Calibri"/>
          <w:b/>
          <w:bCs/>
          <w:color w:val="000000"/>
          <w:sz w:val="22"/>
          <w:szCs w:val="22"/>
        </w:rPr>
        <w:t>Als Gruppe gehen wir einen Schritt nach dem anderen und sind selber auch am Lernen</w:t>
      </w:r>
      <w:r w:rsidRPr="005C1110">
        <w:rPr>
          <w:rFonts w:ascii="Calibri" w:hAnsi="Calibri"/>
          <w:color w:val="000000"/>
          <w:sz w:val="22"/>
          <w:szCs w:val="22"/>
        </w:rPr>
        <w:t xml:space="preserve">. </w:t>
      </w:r>
    </w:p>
    <w:p w14:paraId="4EFB09A0" w14:textId="77777777" w:rsidR="00A224F6" w:rsidRPr="005C1110" w:rsidRDefault="00A224F6" w:rsidP="00A224F6">
      <w:pPr>
        <w:pStyle w:val="StandardWeb"/>
        <w:rPr>
          <w:rFonts w:ascii="Calibri" w:hAnsi="Calibri"/>
          <w:color w:val="000000"/>
          <w:sz w:val="22"/>
          <w:szCs w:val="22"/>
        </w:rPr>
      </w:pPr>
      <w:r w:rsidRPr="005C1110">
        <w:rPr>
          <w:rFonts w:ascii="Calibri" w:hAnsi="Calibri"/>
          <w:color w:val="000000"/>
          <w:sz w:val="22"/>
          <w:szCs w:val="22"/>
        </w:rPr>
        <w:t>Viele (nicht nur junge) Menschen haben einen Antrieb es anders zu machen, Veränderung zu bewirken. Doch oft stehen wir vor ähnlichen Fragen: Wie starte ich überhaupt ein Projekt? Wie finde ich Mitstreiter*innen? Wie kommuniziere ich so, dass ich viele Menschen erreiche? Mit dem Lerngang wollen wir uns gemeinsam mit den Teilnehmenden mit diesen Fragen beschäftigen. Im Vordergrund steht dabei ein Prozessdenken, nicht ein fertiges Produkt. Wir machen uns gemeinsam auf den Weg.</w:t>
      </w:r>
    </w:p>
    <w:p w14:paraId="65B42D2B" w14:textId="161009B2" w:rsidR="001423F5" w:rsidRPr="005C1110" w:rsidRDefault="00C05E5F">
      <w:pPr>
        <w:rPr>
          <w:rFonts w:ascii="Calibri" w:hAnsi="Calibri"/>
        </w:rPr>
      </w:pPr>
      <w:r w:rsidRPr="005C1110">
        <w:rPr>
          <w:rFonts w:ascii="Calibri" w:hAnsi="Calibri"/>
        </w:rPr>
        <w:br w:type="page"/>
      </w:r>
    </w:p>
    <w:p w14:paraId="44B15AD1" w14:textId="20E21686" w:rsidR="001423F5" w:rsidRPr="005C1110" w:rsidRDefault="001423F5" w:rsidP="001423F5">
      <w:pPr>
        <w:pBdr>
          <w:bottom w:val="single" w:sz="4" w:space="1" w:color="auto"/>
        </w:pBdr>
        <w:rPr>
          <w:rFonts w:ascii="Calibri" w:hAnsi="Calibri"/>
        </w:rPr>
      </w:pPr>
      <w:r w:rsidRPr="005C1110">
        <w:rPr>
          <w:rFonts w:ascii="Calibri" w:hAnsi="Calibri"/>
        </w:rPr>
        <w:lastRenderedPageBreak/>
        <w:t xml:space="preserve">Statement Birgit Krenn, M.A., Jugendleiterin, Erwachsenenbildnerin </w:t>
      </w:r>
    </w:p>
    <w:p w14:paraId="5AB159D9" w14:textId="62F5D632" w:rsidR="001423F5" w:rsidRPr="005C1110" w:rsidRDefault="001423F5">
      <w:pPr>
        <w:rPr>
          <w:rFonts w:ascii="Calibri" w:hAnsi="Calibri"/>
        </w:rPr>
      </w:pPr>
    </w:p>
    <w:p w14:paraId="113E2734" w14:textId="77777777" w:rsidR="00E23F46" w:rsidRPr="005C1110" w:rsidRDefault="00E23F46" w:rsidP="00E23F46">
      <w:pPr>
        <w:pStyle w:val="StandardWeb"/>
        <w:rPr>
          <w:rFonts w:ascii="Calibri" w:hAnsi="Calibri"/>
          <w:b/>
          <w:bCs/>
          <w:color w:val="000000"/>
          <w:sz w:val="28"/>
          <w:szCs w:val="28"/>
        </w:rPr>
      </w:pPr>
      <w:r w:rsidRPr="005C1110">
        <w:rPr>
          <w:rFonts w:ascii="Calibri" w:hAnsi="Calibri"/>
          <w:b/>
          <w:bCs/>
          <w:color w:val="000000"/>
          <w:sz w:val="28"/>
          <w:szCs w:val="28"/>
        </w:rPr>
        <w:t>Dem Werden vertrauen und genau darin gemeinsam wachsen</w:t>
      </w:r>
    </w:p>
    <w:p w14:paraId="11B8B7DD" w14:textId="1A2C1BE6" w:rsidR="009E1C10" w:rsidRDefault="00E23F46" w:rsidP="00E23F46">
      <w:pPr>
        <w:pStyle w:val="StandardWeb"/>
        <w:rPr>
          <w:rFonts w:ascii="Calibri" w:hAnsi="Calibri"/>
          <w:color w:val="000000"/>
          <w:sz w:val="22"/>
          <w:szCs w:val="22"/>
        </w:rPr>
      </w:pPr>
      <w:r w:rsidRPr="005C1110">
        <w:rPr>
          <w:rFonts w:ascii="Calibri" w:hAnsi="Calibri"/>
          <w:color w:val="000000"/>
          <w:sz w:val="22"/>
          <w:szCs w:val="22"/>
        </w:rPr>
        <w:t>Gemeinsam auf den Weg machen, im „Werden“ sein. Du bist, wer du wirst. Es verändert sich vieles auf unserer Welt so schnell, dass wir manchmal das Gefühl haben, mit all den Entwicklungen nicht mehr Schritt halten zu können. Das stresst nicht nur, sondern verleitet auch dazu, sich dem Gefühl von „Ich kann ja eh nichts tun“ hinzugeben. Der scheinbaren Ohnmacht so viel Raum zu geben, dass mögliche Handlungsspielräume (die oft größer sind, als wir denken) gar nicht gesehen, nicht wahrgenommen werden.</w:t>
      </w:r>
    </w:p>
    <w:p w14:paraId="1AE91BA7" w14:textId="217C4067" w:rsidR="009E1C10" w:rsidRPr="009E1C10" w:rsidRDefault="009E1C10" w:rsidP="00E23F46">
      <w:pPr>
        <w:pStyle w:val="StandardWeb"/>
        <w:rPr>
          <w:rFonts w:ascii="Calibri" w:hAnsi="Calibri"/>
          <w:b/>
          <w:bCs/>
          <w:color w:val="000000"/>
        </w:rPr>
      </w:pPr>
      <w:r w:rsidRPr="009E1C10">
        <w:rPr>
          <w:rFonts w:ascii="Calibri" w:hAnsi="Calibri"/>
          <w:b/>
          <w:bCs/>
          <w:color w:val="000000"/>
        </w:rPr>
        <w:t>Erfahrungen aus der Jugendarbeit: Wer hört diesen Menschen zu?</w:t>
      </w:r>
    </w:p>
    <w:p w14:paraId="03763A34" w14:textId="2E56CDD2" w:rsidR="00E23F46" w:rsidRPr="005C1110" w:rsidRDefault="00E23F46" w:rsidP="00E23F46">
      <w:pPr>
        <w:pStyle w:val="StandardWeb"/>
        <w:rPr>
          <w:rFonts w:ascii="Calibri" w:hAnsi="Calibri"/>
          <w:color w:val="000000"/>
          <w:sz w:val="22"/>
          <w:szCs w:val="22"/>
        </w:rPr>
      </w:pPr>
      <w:r w:rsidRPr="005C1110">
        <w:rPr>
          <w:rFonts w:ascii="Calibri" w:hAnsi="Calibri"/>
          <w:color w:val="000000"/>
          <w:sz w:val="22"/>
          <w:szCs w:val="22"/>
        </w:rPr>
        <w:t>Ich verbringe als Jugendleiterin in Wels viel Zeit mit jungen Menschen. Ein großes Thema ist da oft diese gefühlte Ohnmacht</w:t>
      </w:r>
      <w:r w:rsidRPr="009E1C10">
        <w:rPr>
          <w:rFonts w:ascii="Calibri" w:hAnsi="Calibri"/>
          <w:b/>
          <w:bCs/>
          <w:color w:val="000000"/>
          <w:sz w:val="22"/>
          <w:szCs w:val="22"/>
        </w:rPr>
        <w:t>. Wer glaubt, dass der Großteil der jungen Menschen unpolitisch ist, irrt.</w:t>
      </w:r>
      <w:r w:rsidRPr="005C1110">
        <w:rPr>
          <w:rFonts w:ascii="Calibri" w:hAnsi="Calibri"/>
          <w:color w:val="000000"/>
          <w:sz w:val="22"/>
          <w:szCs w:val="22"/>
        </w:rPr>
        <w:t xml:space="preserve"> Ich erlebe, dass sie sich sehr viele Gedanken machen: Gedanken zu den Problemen und Entwicklungen unserer Zeit, Gedanken über ihre Zukunft, Gedanken über Themen, die in politischen Kreisen oft nur an der Oberfläche behandelt werden. Aber wer hört diesen Menschen zu? Wer hört sich an, welche Gedanken und Ideen sie zu diesem oder jenem Thema haben? Beim Thema Klimawandel ist das in beeindruckender Form durch „</w:t>
      </w:r>
      <w:proofErr w:type="spellStart"/>
      <w:r w:rsidRPr="005C1110">
        <w:rPr>
          <w:rFonts w:ascii="Calibri" w:hAnsi="Calibri"/>
          <w:color w:val="000000"/>
          <w:sz w:val="22"/>
          <w:szCs w:val="22"/>
        </w:rPr>
        <w:t>Fridays</w:t>
      </w:r>
      <w:proofErr w:type="spellEnd"/>
      <w:r w:rsidRPr="005C1110">
        <w:rPr>
          <w:rFonts w:ascii="Calibri" w:hAnsi="Calibri"/>
          <w:color w:val="000000"/>
          <w:sz w:val="22"/>
          <w:szCs w:val="22"/>
        </w:rPr>
        <w:t xml:space="preserve"> </w:t>
      </w:r>
      <w:proofErr w:type="spellStart"/>
      <w:r w:rsidRPr="005C1110">
        <w:rPr>
          <w:rFonts w:ascii="Calibri" w:hAnsi="Calibri"/>
          <w:color w:val="000000"/>
          <w:sz w:val="22"/>
          <w:szCs w:val="22"/>
        </w:rPr>
        <w:t>for</w:t>
      </w:r>
      <w:proofErr w:type="spellEnd"/>
      <w:r w:rsidRPr="005C1110">
        <w:rPr>
          <w:rFonts w:ascii="Calibri" w:hAnsi="Calibri"/>
          <w:color w:val="000000"/>
          <w:sz w:val="22"/>
          <w:szCs w:val="22"/>
        </w:rPr>
        <w:t xml:space="preserve"> Future“ passiert, doch leider ist dies nicht die Regel.</w:t>
      </w:r>
    </w:p>
    <w:p w14:paraId="69A37DEF" w14:textId="1D92AE06" w:rsidR="00E23F46" w:rsidRPr="005C1110" w:rsidRDefault="00E23F46" w:rsidP="00E23F46">
      <w:pPr>
        <w:pStyle w:val="StandardWeb"/>
        <w:rPr>
          <w:rFonts w:ascii="Calibri" w:hAnsi="Calibri"/>
          <w:color w:val="000000"/>
          <w:sz w:val="22"/>
          <w:szCs w:val="22"/>
        </w:rPr>
      </w:pPr>
      <w:r w:rsidRPr="005C1110">
        <w:rPr>
          <w:rFonts w:ascii="Calibri" w:hAnsi="Calibri"/>
          <w:color w:val="000000"/>
          <w:sz w:val="22"/>
          <w:szCs w:val="22"/>
        </w:rPr>
        <w:t xml:space="preserve">Es berührt mich immer wieder aufs Neue, wenn ich erfahren darf, was junge Leute bewegt, was sie antreibt, was sie begeistert. Gerade </w:t>
      </w:r>
      <w:r w:rsidR="000A4FE1">
        <w:rPr>
          <w:rFonts w:ascii="Calibri" w:hAnsi="Calibri"/>
          <w:color w:val="000000"/>
          <w:sz w:val="22"/>
          <w:szCs w:val="22"/>
        </w:rPr>
        <w:t>durfte</w:t>
      </w:r>
      <w:r w:rsidRPr="005C1110">
        <w:rPr>
          <w:rFonts w:ascii="Calibri" w:hAnsi="Calibri"/>
          <w:color w:val="000000"/>
          <w:sz w:val="22"/>
          <w:szCs w:val="22"/>
        </w:rPr>
        <w:t xml:space="preserve"> ich das bei dem größten österreichweiten Sozialprojekt „72 Stunden ohne Kompromisse“ erleben, wo sich junge Menschen engagiert und in vielfacher Form beteiligt haben</w:t>
      </w:r>
      <w:r w:rsidR="000A4FE1">
        <w:rPr>
          <w:rFonts w:ascii="Calibri" w:hAnsi="Calibri"/>
          <w:color w:val="000000"/>
          <w:sz w:val="22"/>
          <w:szCs w:val="22"/>
        </w:rPr>
        <w:t xml:space="preserve"> – um nach vier Tagen</w:t>
      </w:r>
      <w:r w:rsidRPr="005C1110">
        <w:rPr>
          <w:rFonts w:ascii="Calibri" w:hAnsi="Calibri"/>
          <w:color w:val="000000"/>
          <w:sz w:val="22"/>
          <w:szCs w:val="22"/>
        </w:rPr>
        <w:t xml:space="preserve"> ein Stück reicher an Erfahrungen und spannenden Gesprächen wieder nach Hause zurück</w:t>
      </w:r>
      <w:r w:rsidR="000A4FE1">
        <w:rPr>
          <w:rFonts w:ascii="Calibri" w:hAnsi="Calibri"/>
          <w:color w:val="000000"/>
          <w:sz w:val="22"/>
          <w:szCs w:val="22"/>
        </w:rPr>
        <w:t>zukehren</w:t>
      </w:r>
      <w:r w:rsidRPr="005C1110">
        <w:rPr>
          <w:rFonts w:ascii="Calibri" w:hAnsi="Calibri"/>
          <w:color w:val="000000"/>
          <w:sz w:val="22"/>
          <w:szCs w:val="22"/>
        </w:rPr>
        <w:t>.</w:t>
      </w:r>
    </w:p>
    <w:p w14:paraId="1564E233" w14:textId="2C1F4AB6" w:rsidR="001F07F5" w:rsidRPr="005C1110" w:rsidRDefault="001F07F5" w:rsidP="001F07F5">
      <w:pPr>
        <w:pStyle w:val="Zitat"/>
        <w:rPr>
          <w:rFonts w:ascii="Calibri" w:hAnsi="Calibri"/>
          <w:sz w:val="24"/>
          <w:szCs w:val="24"/>
        </w:rPr>
      </w:pPr>
      <w:r w:rsidRPr="005C1110">
        <w:rPr>
          <w:rFonts w:ascii="Calibri" w:hAnsi="Calibri"/>
          <w:sz w:val="24"/>
          <w:szCs w:val="24"/>
        </w:rPr>
        <w:t>„Gemeinsam etwas zu bewirken, das man sich alleine nicht zugetraut hätte, das ist eine unglaublich kraftvolle Erfahrung.“</w:t>
      </w:r>
    </w:p>
    <w:p w14:paraId="17DE171F" w14:textId="0919FC46" w:rsidR="009E1C10" w:rsidRDefault="00E23F46" w:rsidP="00E23F46">
      <w:pPr>
        <w:pStyle w:val="StandardWeb"/>
        <w:rPr>
          <w:rFonts w:ascii="Calibri" w:hAnsi="Calibri"/>
          <w:color w:val="000000"/>
          <w:sz w:val="22"/>
          <w:szCs w:val="22"/>
        </w:rPr>
      </w:pPr>
      <w:r w:rsidRPr="005C1110">
        <w:rPr>
          <w:rFonts w:ascii="Calibri" w:hAnsi="Calibri"/>
          <w:color w:val="000000"/>
          <w:sz w:val="22"/>
          <w:szCs w:val="22"/>
        </w:rPr>
        <w:t xml:space="preserve">Solche Beispiele zeigen, was eine Gruppe von Menschen bewirken kann, wenn man sie dabei unterstützt, ermutigt und ihr vor allem etwas zutraut. Und dieses Erleben davon, dass man gemeinsam etwas bewirken kann, was man sich alleine vielleicht gar nicht zugetraut hätte, ist eine unglaublich kraftvolle Erfahrung, die Mut schenkt und zuversichtlich stimmt, dass die Geschichte der Welt noch nicht geschrieben ist, sondern dass wir diese Geschichte selbst aktiv mitschreiben können. </w:t>
      </w:r>
    </w:p>
    <w:p w14:paraId="44EFB3EA" w14:textId="51EE0912" w:rsidR="009E1C10" w:rsidRPr="009E1C10" w:rsidRDefault="009E1C10" w:rsidP="00E23F46">
      <w:pPr>
        <w:pStyle w:val="StandardWeb"/>
        <w:rPr>
          <w:rFonts w:ascii="Calibri" w:hAnsi="Calibri"/>
          <w:b/>
          <w:bCs/>
          <w:color w:val="000000"/>
        </w:rPr>
      </w:pPr>
      <w:r w:rsidRPr="009E1C10">
        <w:rPr>
          <w:rFonts w:ascii="Calibri" w:hAnsi="Calibri"/>
          <w:b/>
          <w:bCs/>
          <w:color w:val="000000"/>
        </w:rPr>
        <w:t>Die Gestaltung der Welt nicht einfach anderen überlassen</w:t>
      </w:r>
    </w:p>
    <w:p w14:paraId="402317A2" w14:textId="162D9365" w:rsidR="00E23F46" w:rsidRDefault="00E23F46" w:rsidP="00E23F46">
      <w:pPr>
        <w:pStyle w:val="StandardWeb"/>
        <w:rPr>
          <w:rFonts w:ascii="Calibri" w:hAnsi="Calibri"/>
          <w:color w:val="000000"/>
          <w:sz w:val="22"/>
          <w:szCs w:val="22"/>
        </w:rPr>
      </w:pPr>
      <w:r w:rsidRPr="009E1C10">
        <w:rPr>
          <w:rFonts w:ascii="Calibri" w:hAnsi="Calibri"/>
          <w:color w:val="000000"/>
          <w:sz w:val="22"/>
          <w:szCs w:val="22"/>
        </w:rPr>
        <w:t>Mit dem Lerngang wollen wir zeigen, und vor allem auch erfahrbar machen, dass gesellschaftsverändernde Potentiale wachsen, entlang von erleben – agieren – wirken.</w:t>
      </w:r>
      <w:r w:rsidRPr="005C1110">
        <w:rPr>
          <w:rFonts w:ascii="Calibri" w:hAnsi="Calibri"/>
          <w:color w:val="000000"/>
          <w:sz w:val="22"/>
          <w:szCs w:val="22"/>
        </w:rPr>
        <w:t xml:space="preserve"> Es gilt, gemeinsam Visionen von einer besseren Welt zu entwerfen und diese freudvoll mit viel Elan und Mut umzusetzen. Und genau bei diesem Prozess wollen wir junge Menschen begleiten. Wir wollen „wachsen im Werden“ und die Gestaltung der Welt nicht einfach anderen überlassen. Wir wollen Teil einer Entwicklung sein, wo sich immer mehr Menschen in die Gesellschaft einbringen, mitmischen und mitgestalten!</w:t>
      </w:r>
    </w:p>
    <w:p w14:paraId="6D7C4C9A" w14:textId="549391A7" w:rsidR="00DF2708" w:rsidRDefault="00DF2708" w:rsidP="00E23F46">
      <w:pPr>
        <w:pStyle w:val="StandardWeb"/>
        <w:rPr>
          <w:rFonts w:ascii="Calibri" w:hAnsi="Calibri"/>
          <w:color w:val="000000"/>
          <w:sz w:val="22"/>
          <w:szCs w:val="22"/>
        </w:rPr>
      </w:pPr>
    </w:p>
    <w:p w14:paraId="3C47881D" w14:textId="1F3D8F36" w:rsidR="00DF2708" w:rsidRDefault="00DF2708" w:rsidP="00E23F46">
      <w:pPr>
        <w:pStyle w:val="StandardWeb"/>
        <w:rPr>
          <w:rFonts w:ascii="Calibri" w:hAnsi="Calibri"/>
          <w:color w:val="000000"/>
          <w:sz w:val="22"/>
          <w:szCs w:val="22"/>
        </w:rPr>
      </w:pPr>
    </w:p>
    <w:p w14:paraId="092533BB" w14:textId="4705F1FC" w:rsidR="00DF2708" w:rsidRPr="00DF2708" w:rsidRDefault="00DF2708" w:rsidP="00E23F46">
      <w:pPr>
        <w:pStyle w:val="StandardWeb"/>
        <w:rPr>
          <w:rFonts w:ascii="Calibri" w:hAnsi="Calibri"/>
          <w:color w:val="000000"/>
        </w:rPr>
      </w:pPr>
      <w:r w:rsidRPr="00DF2708">
        <w:rPr>
          <w:rFonts w:ascii="Calibri" w:hAnsi="Calibri"/>
          <w:color w:val="000000"/>
        </w:rPr>
        <w:lastRenderedPageBreak/>
        <w:t>Ihre Gesprächspartner:</w:t>
      </w:r>
    </w:p>
    <w:p w14:paraId="1C8F6A95" w14:textId="77777777" w:rsidR="00DF2708" w:rsidRDefault="00DF2708" w:rsidP="00DF2708">
      <w:pPr>
        <w:pStyle w:val="xmsonormal"/>
        <w:shd w:val="clear" w:color="auto" w:fill="FFFFFF"/>
        <w:spacing w:before="120" w:beforeAutospacing="0" w:after="0" w:afterAutospacing="0"/>
        <w:rPr>
          <w:rFonts w:ascii="Calibri" w:hAnsi="Calibri" w:cs="Calibri"/>
          <w:color w:val="000000"/>
          <w:sz w:val="22"/>
          <w:szCs w:val="22"/>
        </w:rPr>
      </w:pPr>
      <w:r>
        <w:rPr>
          <w:rFonts w:ascii="Calibri" w:hAnsi="Calibri" w:cs="Calibri"/>
          <w:b/>
          <w:bCs/>
          <w:color w:val="000000"/>
          <w:sz w:val="22"/>
          <w:szCs w:val="22"/>
        </w:rPr>
        <w:t>Dr. Christian Pichler</w:t>
      </w:r>
      <w:r>
        <w:rPr>
          <w:rFonts w:ascii="Calibri" w:hAnsi="Calibri" w:cs="Calibri"/>
          <w:color w:val="000000"/>
          <w:sz w:val="22"/>
          <w:szCs w:val="22"/>
        </w:rPr>
        <w:t>, Leiter Katholisches Bildungswerk OÖ </w:t>
      </w:r>
    </w:p>
    <w:p w14:paraId="44F8A0AF" w14:textId="77777777" w:rsidR="00DF2708" w:rsidRDefault="00DF2708" w:rsidP="00DF2708">
      <w:pPr>
        <w:pStyle w:val="xmsonormal"/>
        <w:shd w:val="clear" w:color="auto" w:fill="FFFFFF"/>
        <w:spacing w:before="120" w:beforeAutospacing="0" w:after="0" w:afterAutospacing="0"/>
        <w:rPr>
          <w:rFonts w:ascii="Calibri" w:hAnsi="Calibri" w:cs="Calibri"/>
          <w:color w:val="000000"/>
          <w:sz w:val="22"/>
          <w:szCs w:val="22"/>
        </w:rPr>
      </w:pPr>
      <w:proofErr w:type="spellStart"/>
      <w:r>
        <w:rPr>
          <w:rFonts w:ascii="Calibri" w:hAnsi="Calibri" w:cs="Calibri"/>
          <w:b/>
          <w:bCs/>
          <w:color w:val="000000"/>
          <w:sz w:val="22"/>
          <w:szCs w:val="22"/>
        </w:rPr>
        <w:t>MMag.a</w:t>
      </w:r>
      <w:proofErr w:type="spellEnd"/>
      <w:r>
        <w:rPr>
          <w:rFonts w:ascii="Calibri" w:hAnsi="Calibri" w:cs="Calibri"/>
          <w:b/>
          <w:bCs/>
          <w:color w:val="000000"/>
          <w:sz w:val="22"/>
          <w:szCs w:val="22"/>
        </w:rPr>
        <w:t xml:space="preserve"> Michaela Wagner</w:t>
      </w:r>
      <w:r>
        <w:rPr>
          <w:rFonts w:ascii="Calibri" w:hAnsi="Calibri" w:cs="Calibri"/>
          <w:color w:val="000000"/>
          <w:sz w:val="22"/>
          <w:szCs w:val="22"/>
        </w:rPr>
        <w:t>, Leiterin KBW-Treffpunkt Bildung OÖ </w:t>
      </w:r>
    </w:p>
    <w:p w14:paraId="11392927" w14:textId="77777777" w:rsidR="00DF2708" w:rsidRDefault="00DF2708" w:rsidP="00DF2708">
      <w:pPr>
        <w:pStyle w:val="xmsonormal"/>
        <w:shd w:val="clear" w:color="auto" w:fill="FFFFFF"/>
        <w:spacing w:before="120" w:beforeAutospacing="0" w:after="0" w:afterAutospacing="0"/>
        <w:rPr>
          <w:rFonts w:ascii="Calibri" w:hAnsi="Calibri" w:cs="Calibri"/>
          <w:color w:val="000000"/>
          <w:sz w:val="22"/>
          <w:szCs w:val="22"/>
        </w:rPr>
      </w:pPr>
      <w:r>
        <w:rPr>
          <w:rFonts w:ascii="Calibri" w:hAnsi="Calibri" w:cs="Calibri"/>
          <w:b/>
          <w:bCs/>
          <w:color w:val="000000"/>
          <w:sz w:val="22"/>
          <w:szCs w:val="22"/>
        </w:rPr>
        <w:t xml:space="preserve">Mag. Ferdinand </w:t>
      </w:r>
      <w:proofErr w:type="spellStart"/>
      <w:r>
        <w:rPr>
          <w:rFonts w:ascii="Calibri" w:hAnsi="Calibri" w:cs="Calibri"/>
          <w:b/>
          <w:bCs/>
          <w:color w:val="000000"/>
          <w:sz w:val="22"/>
          <w:szCs w:val="22"/>
        </w:rPr>
        <w:t>Kaineder</w:t>
      </w:r>
      <w:proofErr w:type="spellEnd"/>
      <w:r>
        <w:rPr>
          <w:rFonts w:ascii="Calibri" w:hAnsi="Calibri" w:cs="Calibri"/>
          <w:color w:val="000000"/>
          <w:sz w:val="22"/>
          <w:szCs w:val="22"/>
        </w:rPr>
        <w:t>, Kommunikationslotse, Begleiter bei der Entwicklung des Lernganges, Präsident Katholische Aktion Österreich </w:t>
      </w:r>
    </w:p>
    <w:p w14:paraId="58EC6CE5" w14:textId="77777777" w:rsidR="00DF2708" w:rsidRDefault="00DF2708" w:rsidP="00DF2708">
      <w:pPr>
        <w:pStyle w:val="xmsonormal"/>
        <w:shd w:val="clear" w:color="auto" w:fill="FFFFFF"/>
        <w:spacing w:before="120" w:beforeAutospacing="0" w:after="0" w:afterAutospacing="0"/>
        <w:rPr>
          <w:rFonts w:ascii="Calibri" w:hAnsi="Calibri" w:cs="Calibri"/>
          <w:color w:val="000000"/>
          <w:sz w:val="22"/>
          <w:szCs w:val="22"/>
        </w:rPr>
      </w:pPr>
      <w:r>
        <w:rPr>
          <w:rFonts w:ascii="Calibri" w:hAnsi="Calibri" w:cs="Calibri"/>
          <w:b/>
          <w:bCs/>
          <w:color w:val="000000"/>
          <w:sz w:val="22"/>
          <w:szCs w:val="22"/>
        </w:rPr>
        <w:t xml:space="preserve">Tamara </w:t>
      </w:r>
      <w:proofErr w:type="spellStart"/>
      <w:r>
        <w:rPr>
          <w:rFonts w:ascii="Calibri" w:hAnsi="Calibri" w:cs="Calibri"/>
          <w:b/>
          <w:bCs/>
          <w:color w:val="000000"/>
          <w:sz w:val="22"/>
          <w:szCs w:val="22"/>
        </w:rPr>
        <w:t>Wintereder</w:t>
      </w:r>
      <w:proofErr w:type="spellEnd"/>
      <w:r>
        <w:rPr>
          <w:rFonts w:ascii="Calibri" w:hAnsi="Calibri" w:cs="Calibri"/>
          <w:b/>
          <w:bCs/>
          <w:color w:val="000000"/>
          <w:sz w:val="22"/>
          <w:szCs w:val="22"/>
        </w:rPr>
        <w:t>, BA</w:t>
      </w:r>
      <w:r>
        <w:rPr>
          <w:rFonts w:ascii="Calibri" w:hAnsi="Calibri" w:cs="Calibri"/>
          <w:color w:val="000000"/>
          <w:sz w:val="22"/>
          <w:szCs w:val="22"/>
        </w:rPr>
        <w:t>: SPES Zukunftsakademie, Schwerpunkt Bürgerbeteiligung </w:t>
      </w:r>
    </w:p>
    <w:p w14:paraId="011A8215" w14:textId="559F575E" w:rsidR="00DF2708" w:rsidRDefault="00DF2708" w:rsidP="00DF2708">
      <w:pPr>
        <w:pStyle w:val="xmsonormal"/>
        <w:shd w:val="clear" w:color="auto" w:fill="FFFFFF"/>
        <w:spacing w:before="120" w:beforeAutospacing="0" w:after="0" w:afterAutospacing="0"/>
        <w:rPr>
          <w:rFonts w:ascii="Calibri" w:hAnsi="Calibri" w:cs="Calibri"/>
          <w:color w:val="000000"/>
          <w:sz w:val="22"/>
          <w:szCs w:val="22"/>
        </w:rPr>
      </w:pPr>
      <w:r>
        <w:rPr>
          <w:rFonts w:ascii="Calibri" w:hAnsi="Calibri" w:cs="Calibri"/>
          <w:b/>
          <w:bCs/>
          <w:color w:val="000000"/>
          <w:sz w:val="22"/>
          <w:szCs w:val="22"/>
        </w:rPr>
        <w:t>Birgit Krenn, M.A</w:t>
      </w:r>
      <w:r>
        <w:rPr>
          <w:rFonts w:ascii="Calibri" w:hAnsi="Calibri" w:cs="Calibri"/>
          <w:color w:val="000000"/>
          <w:sz w:val="22"/>
          <w:szCs w:val="22"/>
        </w:rPr>
        <w:t xml:space="preserve">.: Jugendleiterin bei </w:t>
      </w:r>
      <w:proofErr w:type="spellStart"/>
      <w:r>
        <w:rPr>
          <w:rFonts w:ascii="Calibri" w:hAnsi="Calibri" w:cs="Calibri"/>
          <w:color w:val="000000"/>
          <w:sz w:val="22"/>
          <w:szCs w:val="22"/>
        </w:rPr>
        <w:t>KernZone</w:t>
      </w:r>
      <w:proofErr w:type="spellEnd"/>
      <w:r>
        <w:rPr>
          <w:rFonts w:ascii="Calibri" w:hAnsi="Calibri" w:cs="Calibri"/>
          <w:color w:val="000000"/>
          <w:sz w:val="22"/>
          <w:szCs w:val="22"/>
        </w:rPr>
        <w:t xml:space="preserve"> Wels, Politikwissenschafterin und Erwachsenenbildnerin mit Schwerpunkt Demokratie </w:t>
      </w:r>
    </w:p>
    <w:p w14:paraId="38283793" w14:textId="72D94FA2" w:rsidR="00DF2708" w:rsidRDefault="00DF2708" w:rsidP="00E23F46">
      <w:pPr>
        <w:pStyle w:val="StandardWeb"/>
        <w:rPr>
          <w:rFonts w:ascii="Calibri" w:hAnsi="Calibri"/>
          <w:color w:val="000000"/>
          <w:sz w:val="22"/>
          <w:szCs w:val="22"/>
        </w:rPr>
      </w:pPr>
    </w:p>
    <w:p w14:paraId="15D0E05B" w14:textId="09133C29" w:rsidR="00DF2708" w:rsidRPr="00DF2708" w:rsidRDefault="00DF2708" w:rsidP="00E23F46">
      <w:pPr>
        <w:pStyle w:val="StandardWeb"/>
        <w:rPr>
          <w:rFonts w:ascii="Calibri" w:hAnsi="Calibri"/>
          <w:color w:val="000000"/>
        </w:rPr>
      </w:pPr>
      <w:r w:rsidRPr="00DF2708">
        <w:rPr>
          <w:rFonts w:ascii="Calibri" w:hAnsi="Calibri"/>
          <w:color w:val="000000"/>
        </w:rPr>
        <w:t>Kontakt für Rückfragen:</w:t>
      </w:r>
    </w:p>
    <w:p w14:paraId="2E476241" w14:textId="77777777" w:rsidR="00DF2708" w:rsidRPr="00DF2708" w:rsidRDefault="00DF2708" w:rsidP="00DF2708">
      <w:pPr>
        <w:shd w:val="clear" w:color="auto" w:fill="FFFFFF"/>
        <w:spacing w:after="0" w:line="240" w:lineRule="auto"/>
        <w:rPr>
          <w:rFonts w:ascii="Calibri" w:eastAsia="Times New Roman" w:hAnsi="Calibri" w:cs="Calibri"/>
          <w:color w:val="201F1E"/>
          <w:lang w:val="de-AT" w:eastAsia="de-AT"/>
        </w:rPr>
      </w:pPr>
      <w:proofErr w:type="spellStart"/>
      <w:r w:rsidRPr="00DF2708">
        <w:rPr>
          <w:rFonts w:ascii="Arial" w:eastAsia="Times New Roman" w:hAnsi="Arial" w:cs="Arial"/>
          <w:b/>
          <w:bCs/>
          <w:color w:val="000000"/>
          <w:sz w:val="20"/>
          <w:szCs w:val="20"/>
          <w:bdr w:val="none" w:sz="0" w:space="0" w:color="auto" w:frame="1"/>
          <w:lang w:val="de-AT" w:eastAsia="de-AT"/>
        </w:rPr>
        <w:t>Mag.a</w:t>
      </w:r>
      <w:proofErr w:type="spellEnd"/>
      <w:r w:rsidRPr="00DF2708">
        <w:rPr>
          <w:rFonts w:ascii="Arial" w:eastAsia="Times New Roman" w:hAnsi="Arial" w:cs="Arial"/>
          <w:b/>
          <w:bCs/>
          <w:color w:val="000000"/>
          <w:sz w:val="20"/>
          <w:szCs w:val="20"/>
          <w:bdr w:val="none" w:sz="0" w:space="0" w:color="auto" w:frame="1"/>
          <w:lang w:val="de-AT" w:eastAsia="de-AT"/>
        </w:rPr>
        <w:t> Silke Kreilmayr</w:t>
      </w:r>
    </w:p>
    <w:p w14:paraId="03912B3D" w14:textId="77777777" w:rsidR="00DF2708" w:rsidRPr="00DF2708" w:rsidRDefault="00DF2708" w:rsidP="00DF2708">
      <w:pPr>
        <w:shd w:val="clear" w:color="auto" w:fill="FFFFFF"/>
        <w:spacing w:after="0" w:line="240" w:lineRule="auto"/>
        <w:rPr>
          <w:rFonts w:ascii="Calibri" w:eastAsia="Times New Roman" w:hAnsi="Calibri" w:cs="Calibri"/>
          <w:color w:val="201F1E"/>
          <w:lang w:val="de-AT" w:eastAsia="de-AT"/>
        </w:rPr>
      </w:pPr>
      <w:r w:rsidRPr="00DF2708">
        <w:rPr>
          <w:rFonts w:ascii="Arial" w:eastAsia="Times New Roman" w:hAnsi="Arial" w:cs="Arial"/>
          <w:color w:val="000000"/>
          <w:sz w:val="20"/>
          <w:szCs w:val="20"/>
          <w:bdr w:val="none" w:sz="0" w:space="0" w:color="auto" w:frame="1"/>
          <w:lang w:val="de-AT" w:eastAsia="de-AT"/>
        </w:rPr>
        <w:t>Presse- und Öffentlichkeitsarbeit</w:t>
      </w:r>
    </w:p>
    <w:p w14:paraId="73346B8B" w14:textId="3277847B" w:rsidR="00DF2708" w:rsidRPr="00DF2708" w:rsidRDefault="00DF2708" w:rsidP="00DF2708">
      <w:pPr>
        <w:shd w:val="clear" w:color="auto" w:fill="FFFFFF"/>
        <w:spacing w:after="0" w:line="240" w:lineRule="auto"/>
        <w:rPr>
          <w:rFonts w:ascii="Calibri" w:eastAsia="Times New Roman" w:hAnsi="Calibri" w:cs="Calibri"/>
          <w:color w:val="201F1E"/>
          <w:lang w:val="de-AT" w:eastAsia="de-AT"/>
        </w:rPr>
      </w:pPr>
    </w:p>
    <w:p w14:paraId="3D0EB007" w14:textId="77777777" w:rsidR="00DF2708" w:rsidRPr="00DF2708" w:rsidRDefault="00DF2708" w:rsidP="00DF2708">
      <w:pPr>
        <w:shd w:val="clear" w:color="auto" w:fill="FFFFFF"/>
        <w:spacing w:after="0" w:line="240" w:lineRule="auto"/>
        <w:rPr>
          <w:rFonts w:ascii="Calibri" w:eastAsia="Times New Roman" w:hAnsi="Calibri" w:cs="Calibri"/>
          <w:color w:val="201F1E"/>
          <w:lang w:val="de-AT" w:eastAsia="de-AT"/>
        </w:rPr>
      </w:pPr>
      <w:r w:rsidRPr="00DF2708">
        <w:rPr>
          <w:rFonts w:ascii="Arial" w:eastAsia="Times New Roman" w:hAnsi="Arial" w:cs="Arial"/>
          <w:color w:val="000000"/>
          <w:sz w:val="18"/>
          <w:szCs w:val="18"/>
          <w:bdr w:val="none" w:sz="0" w:space="0" w:color="auto" w:frame="1"/>
          <w:lang w:val="de-AT" w:eastAsia="de-AT"/>
        </w:rPr>
        <w:t>Katholisches Bildungswerk OÖ</w:t>
      </w:r>
    </w:p>
    <w:p w14:paraId="7783D22F" w14:textId="229217CB" w:rsidR="00DF2708" w:rsidRPr="00DF2708" w:rsidRDefault="00DF2708" w:rsidP="00DF2708">
      <w:pPr>
        <w:shd w:val="clear" w:color="auto" w:fill="FFFFFF"/>
        <w:spacing w:after="0" w:line="240" w:lineRule="auto"/>
        <w:rPr>
          <w:rFonts w:ascii="Calibri" w:eastAsia="Times New Roman" w:hAnsi="Calibri" w:cs="Calibri"/>
          <w:color w:val="201F1E"/>
          <w:lang w:val="de-AT" w:eastAsia="de-AT"/>
        </w:rPr>
      </w:pPr>
      <w:r w:rsidRPr="00DF2708">
        <w:rPr>
          <w:rFonts w:ascii="Arial" w:eastAsia="Times New Roman" w:hAnsi="Arial" w:cs="Arial"/>
          <w:color w:val="000000"/>
          <w:sz w:val="18"/>
          <w:szCs w:val="18"/>
          <w:bdr w:val="none" w:sz="0" w:space="0" w:color="auto" w:frame="1"/>
          <w:lang w:val="de-AT" w:eastAsia="de-AT"/>
        </w:rPr>
        <w:t>Pastoralamt der Diözese Linz</w:t>
      </w:r>
      <w:r w:rsidRPr="00DF2708">
        <w:rPr>
          <w:rFonts w:ascii="Trebuchet MS" w:eastAsia="Times New Roman" w:hAnsi="Trebuchet MS" w:cs="Calibri"/>
          <w:color w:val="000000"/>
          <w:bdr w:val="none" w:sz="0" w:space="0" w:color="auto" w:frame="1"/>
          <w:lang w:val="de-AT" w:eastAsia="de-AT"/>
        </w:rPr>
        <w:br/>
      </w:r>
      <w:r w:rsidRPr="00DF2708">
        <w:rPr>
          <w:rFonts w:ascii="Arial" w:eastAsia="Times New Roman" w:hAnsi="Arial" w:cs="Arial"/>
          <w:color w:val="000000"/>
          <w:sz w:val="18"/>
          <w:szCs w:val="18"/>
          <w:bdr w:val="none" w:sz="0" w:space="0" w:color="auto" w:frame="1"/>
          <w:lang w:val="de-AT" w:eastAsia="de-AT"/>
        </w:rPr>
        <w:t>Tel.: (0732) 76 10-32 22</w:t>
      </w:r>
      <w:r w:rsidRPr="00DF2708">
        <w:rPr>
          <w:rFonts w:ascii="Trebuchet MS" w:eastAsia="Times New Roman" w:hAnsi="Trebuchet MS" w:cs="Calibri"/>
          <w:color w:val="000000"/>
          <w:bdr w:val="none" w:sz="0" w:space="0" w:color="auto" w:frame="1"/>
          <w:lang w:val="de-AT" w:eastAsia="de-AT"/>
        </w:rPr>
        <w:br/>
      </w:r>
      <w:r w:rsidRPr="00DF2708">
        <w:rPr>
          <w:rFonts w:ascii="Arial" w:eastAsia="Times New Roman" w:hAnsi="Arial" w:cs="Arial"/>
          <w:color w:val="000000"/>
          <w:sz w:val="18"/>
          <w:szCs w:val="18"/>
          <w:bdr w:val="none" w:sz="0" w:space="0" w:color="auto" w:frame="1"/>
          <w:lang w:val="de-AT" w:eastAsia="de-AT"/>
        </w:rPr>
        <w:t>Mobil: 0676</w:t>
      </w:r>
      <w:r>
        <w:rPr>
          <w:rFonts w:ascii="Arial" w:eastAsia="Times New Roman" w:hAnsi="Arial" w:cs="Arial"/>
          <w:color w:val="000000"/>
          <w:sz w:val="18"/>
          <w:szCs w:val="18"/>
          <w:bdr w:val="none" w:sz="0" w:space="0" w:color="auto" w:frame="1"/>
          <w:lang w:val="de-AT" w:eastAsia="de-AT"/>
        </w:rPr>
        <w:t xml:space="preserve"> / </w:t>
      </w:r>
      <w:r w:rsidRPr="00DF2708">
        <w:rPr>
          <w:rFonts w:ascii="Arial" w:eastAsia="Times New Roman" w:hAnsi="Arial" w:cs="Arial"/>
          <w:color w:val="000000"/>
          <w:sz w:val="18"/>
          <w:szCs w:val="18"/>
          <w:bdr w:val="none" w:sz="0" w:space="0" w:color="auto" w:frame="1"/>
          <w:lang w:val="de-AT" w:eastAsia="de-AT"/>
        </w:rPr>
        <w:t>87 76 32 22</w:t>
      </w:r>
      <w:r w:rsidRPr="00DF2708">
        <w:rPr>
          <w:rFonts w:ascii="Trebuchet MS" w:eastAsia="Times New Roman" w:hAnsi="Trebuchet MS" w:cs="Calibri"/>
          <w:color w:val="000000"/>
          <w:bdr w:val="none" w:sz="0" w:space="0" w:color="auto" w:frame="1"/>
          <w:lang w:val="de-AT" w:eastAsia="de-AT"/>
        </w:rPr>
        <w:br/>
      </w:r>
      <w:r w:rsidRPr="00DF2708">
        <w:rPr>
          <w:rFonts w:ascii="Trebuchet MS" w:eastAsia="Times New Roman" w:hAnsi="Trebuchet MS" w:cs="Calibri"/>
          <w:color w:val="000000"/>
          <w:bdr w:val="none" w:sz="0" w:space="0" w:color="auto" w:frame="1"/>
          <w:lang w:val="de-AT" w:eastAsia="de-AT"/>
        </w:rPr>
        <w:br/>
      </w:r>
      <w:hyperlink r:id="rId7" w:tgtFrame="_blank" w:history="1">
        <w:r w:rsidRPr="00DF2708">
          <w:rPr>
            <w:rFonts w:ascii="Arial" w:eastAsia="Times New Roman" w:hAnsi="Arial" w:cs="Arial"/>
            <w:color w:val="51A7F9"/>
            <w:sz w:val="18"/>
            <w:szCs w:val="18"/>
            <w:u w:val="single"/>
            <w:bdr w:val="none" w:sz="0" w:space="0" w:color="auto" w:frame="1"/>
            <w:lang w:val="de-AT" w:eastAsia="de-AT"/>
          </w:rPr>
          <w:t>www.katholischesbildungswerk.at</w:t>
        </w:r>
      </w:hyperlink>
      <w:r w:rsidRPr="00DF2708">
        <w:rPr>
          <w:rFonts w:ascii="Trebuchet MS" w:eastAsia="Times New Roman" w:hAnsi="Trebuchet MS" w:cs="Calibri"/>
          <w:color w:val="000000"/>
          <w:bdr w:val="none" w:sz="0" w:space="0" w:color="auto" w:frame="1"/>
          <w:lang w:val="de-AT" w:eastAsia="de-AT"/>
        </w:rPr>
        <w:br/>
      </w:r>
      <w:hyperlink r:id="rId8" w:tgtFrame="_blank" w:history="1">
        <w:r w:rsidRPr="00DF2708">
          <w:rPr>
            <w:rFonts w:ascii="Arial" w:eastAsia="Times New Roman" w:hAnsi="Arial" w:cs="Arial"/>
            <w:color w:val="51A7F9"/>
            <w:sz w:val="18"/>
            <w:szCs w:val="18"/>
            <w:u w:val="single"/>
            <w:bdr w:val="none" w:sz="0" w:space="0" w:color="auto" w:frame="1"/>
            <w:lang w:val="de-AT" w:eastAsia="de-AT"/>
          </w:rPr>
          <w:t>https://www.facebook.com/kbw.ooe</w:t>
        </w:r>
      </w:hyperlink>
      <w:r w:rsidRPr="00DF2708">
        <w:rPr>
          <w:rFonts w:ascii="Trebuchet MS" w:eastAsia="Times New Roman" w:hAnsi="Trebuchet MS" w:cs="Calibri"/>
          <w:color w:val="000000"/>
          <w:bdr w:val="none" w:sz="0" w:space="0" w:color="auto" w:frame="1"/>
          <w:lang w:val="de-AT" w:eastAsia="de-AT"/>
        </w:rPr>
        <w:br/>
      </w:r>
    </w:p>
    <w:p w14:paraId="41F7AD10" w14:textId="77777777" w:rsidR="00DF2708" w:rsidRPr="005C1110" w:rsidRDefault="00DF2708" w:rsidP="00E23F46">
      <w:pPr>
        <w:pStyle w:val="StandardWeb"/>
        <w:rPr>
          <w:rFonts w:ascii="Calibri" w:hAnsi="Calibri"/>
          <w:color w:val="000000"/>
          <w:sz w:val="22"/>
          <w:szCs w:val="22"/>
        </w:rPr>
      </w:pPr>
    </w:p>
    <w:p w14:paraId="0C2726F1" w14:textId="77777777" w:rsidR="001423F5" w:rsidRPr="00A224F6" w:rsidRDefault="001423F5">
      <w:pPr>
        <w:rPr>
          <w:rFonts w:ascii="Trebuchet MS" w:hAnsi="Trebuchet MS"/>
        </w:rPr>
      </w:pPr>
    </w:p>
    <w:sectPr w:rsidR="001423F5" w:rsidRPr="00A224F6">
      <w:headerReference w:type="default" r:id="rId9"/>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3D693" w14:textId="77777777" w:rsidR="000E71CD" w:rsidRDefault="000E71CD" w:rsidP="00C05E5F">
      <w:pPr>
        <w:spacing w:after="0" w:line="240" w:lineRule="auto"/>
      </w:pPr>
      <w:r>
        <w:separator/>
      </w:r>
    </w:p>
  </w:endnote>
  <w:endnote w:type="continuationSeparator" w:id="0">
    <w:p w14:paraId="664E1201" w14:textId="77777777" w:rsidR="000E71CD" w:rsidRDefault="000E71CD" w:rsidP="00C05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9AFBF" w14:textId="077FEBA9" w:rsidR="00C05E5F" w:rsidRDefault="00C05E5F">
    <w:pPr>
      <w:pStyle w:val="Fuzeile"/>
    </w:pPr>
  </w:p>
  <w:p w14:paraId="3FCE7123" w14:textId="6458794D" w:rsidR="00C05E5F" w:rsidRDefault="00812779">
    <w:pPr>
      <w:pStyle w:val="Fuzeile"/>
    </w:pPr>
    <w:r>
      <w:rPr>
        <w:noProof/>
        <w:lang w:eastAsia="de-DE"/>
      </w:rPr>
      <w:drawing>
        <wp:anchor distT="0" distB="0" distL="114300" distR="114300" simplePos="0" relativeHeight="251659264" behindDoc="0" locked="0" layoutInCell="1" allowOverlap="1" wp14:anchorId="1703BE08" wp14:editId="4BC6BE44">
          <wp:simplePos x="0" y="0"/>
          <wp:positionH relativeFrom="column">
            <wp:posOffset>5561966</wp:posOffset>
          </wp:positionH>
          <wp:positionV relativeFrom="paragraph">
            <wp:posOffset>-165735</wp:posOffset>
          </wp:positionV>
          <wp:extent cx="766452" cy="586740"/>
          <wp:effectExtent l="0" t="0" r="0" b="381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774392" cy="592818"/>
                  </a:xfrm>
                  <a:prstGeom prst="rect">
                    <a:avLst/>
                  </a:prstGeom>
                </pic:spPr>
              </pic:pic>
            </a:graphicData>
          </a:graphic>
          <wp14:sizeRelH relativeFrom="margin">
            <wp14:pctWidth>0</wp14:pctWidth>
          </wp14:sizeRelH>
          <wp14:sizeRelV relativeFrom="margin">
            <wp14:pctHeight>0</wp14:pctHeight>
          </wp14:sizeRelV>
        </wp:anchor>
      </w:drawing>
    </w:r>
    <w:r w:rsidR="00C05E5F">
      <w:rPr>
        <w:noProof/>
        <w:lang w:eastAsia="de-DE"/>
      </w:rPr>
      <w:drawing>
        <wp:anchor distT="0" distB="0" distL="114300" distR="114300" simplePos="0" relativeHeight="251658240" behindDoc="0" locked="0" layoutInCell="1" allowOverlap="1" wp14:anchorId="06D33E5A" wp14:editId="24ED70D2">
          <wp:simplePos x="0" y="0"/>
          <wp:positionH relativeFrom="margin">
            <wp:posOffset>-635</wp:posOffset>
          </wp:positionH>
          <wp:positionV relativeFrom="paragraph">
            <wp:posOffset>-165100</wp:posOffset>
          </wp:positionV>
          <wp:extent cx="1211580" cy="663677"/>
          <wp:effectExtent l="0" t="0" r="7620" b="317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2">
                    <a:extLst>
                      <a:ext uri="{28A0092B-C50C-407E-A947-70E740481C1C}">
                        <a14:useLocalDpi xmlns:a14="http://schemas.microsoft.com/office/drawing/2010/main" val="0"/>
                      </a:ext>
                    </a:extLst>
                  </a:blip>
                  <a:stretch>
                    <a:fillRect/>
                  </a:stretch>
                </pic:blipFill>
                <pic:spPr>
                  <a:xfrm>
                    <a:off x="0" y="0"/>
                    <a:ext cx="1211580" cy="663677"/>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83DE4" w14:textId="77777777" w:rsidR="000E71CD" w:rsidRDefault="000E71CD" w:rsidP="00C05E5F">
      <w:pPr>
        <w:spacing w:after="0" w:line="240" w:lineRule="auto"/>
      </w:pPr>
      <w:r>
        <w:separator/>
      </w:r>
    </w:p>
  </w:footnote>
  <w:footnote w:type="continuationSeparator" w:id="0">
    <w:p w14:paraId="3469DD4E" w14:textId="77777777" w:rsidR="000E71CD" w:rsidRDefault="000E71CD" w:rsidP="00C05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0000" w:themeColor="text1"/>
      </w:rPr>
      <w:id w:val="1151172369"/>
      <w:docPartObj>
        <w:docPartGallery w:val="Page Numbers (Top of Page)"/>
        <w:docPartUnique/>
      </w:docPartObj>
    </w:sdtPr>
    <w:sdtEndPr/>
    <w:sdtContent>
      <w:p w14:paraId="71378345" w14:textId="4087BFAD" w:rsidR="006E1572" w:rsidRPr="00FF383D" w:rsidRDefault="006E1572" w:rsidP="006E1572">
        <w:pPr>
          <w:pStyle w:val="Kopfzeile"/>
          <w:rPr>
            <w:color w:val="000000" w:themeColor="text1"/>
          </w:rPr>
        </w:pPr>
        <w:r w:rsidRPr="00FF383D">
          <w:rPr>
            <w:color w:val="000000" w:themeColor="text1"/>
          </w:rPr>
          <w:t>Pressekonferenz, 3. November</w:t>
        </w:r>
        <w:r w:rsidR="00FF383D" w:rsidRPr="00FF383D">
          <w:rPr>
            <w:color w:val="000000" w:themeColor="text1"/>
          </w:rPr>
          <w:t xml:space="preserve"> </w:t>
        </w:r>
        <w:r w:rsidRPr="00FF383D">
          <w:rPr>
            <w:color w:val="000000" w:themeColor="text1"/>
          </w:rPr>
          <w:t>202</w:t>
        </w:r>
        <w:r w:rsidR="00FF383D" w:rsidRPr="00FF383D">
          <w:rPr>
            <w:color w:val="000000" w:themeColor="text1"/>
          </w:rPr>
          <w:t>1</w:t>
        </w:r>
        <w:r w:rsidRPr="00FF383D">
          <w:rPr>
            <w:color w:val="000000" w:themeColor="text1"/>
          </w:rPr>
          <w:t xml:space="preserve">:  </w:t>
        </w:r>
        <w:r w:rsidRPr="00FF383D">
          <w:rPr>
            <w:color w:val="000000" w:themeColor="text1"/>
          </w:rPr>
          <w:tab/>
        </w:r>
        <w:proofErr w:type="spellStart"/>
        <w:r w:rsidRPr="00FF383D">
          <w:rPr>
            <w:color w:val="000000" w:themeColor="text1"/>
          </w:rPr>
          <w:t>Lerngang</w:t>
        </w:r>
        <w:proofErr w:type="spellEnd"/>
        <w:r w:rsidRPr="00FF383D">
          <w:rPr>
            <w:color w:val="000000" w:themeColor="text1"/>
          </w:rPr>
          <w:t xml:space="preserve"> für Beteiligungs-Lots*innen</w:t>
        </w:r>
        <w:r w:rsidRPr="00FF383D">
          <w:rPr>
            <w:color w:val="000000" w:themeColor="text1"/>
          </w:rPr>
          <w:tab/>
          <w:t xml:space="preserve"> </w:t>
        </w:r>
        <w:r w:rsidRPr="00FF383D">
          <w:rPr>
            <w:color w:val="000000" w:themeColor="text1"/>
          </w:rPr>
          <w:fldChar w:fldCharType="begin"/>
        </w:r>
        <w:r w:rsidRPr="00FF383D">
          <w:rPr>
            <w:color w:val="000000" w:themeColor="text1"/>
          </w:rPr>
          <w:instrText>PAGE   \* MERGEFORMAT</w:instrText>
        </w:r>
        <w:r w:rsidRPr="00FF383D">
          <w:rPr>
            <w:color w:val="000000" w:themeColor="text1"/>
          </w:rPr>
          <w:fldChar w:fldCharType="separate"/>
        </w:r>
        <w:r w:rsidR="00E61A32">
          <w:rPr>
            <w:noProof/>
            <w:color w:val="000000" w:themeColor="text1"/>
          </w:rPr>
          <w:t>3</w:t>
        </w:r>
        <w:r w:rsidRPr="00FF383D">
          <w:rPr>
            <w:color w:val="000000" w:themeColor="text1"/>
          </w:rPr>
          <w:fldChar w:fldCharType="end"/>
        </w:r>
      </w:p>
    </w:sdtContent>
  </w:sdt>
  <w:p w14:paraId="60211101" w14:textId="77777777" w:rsidR="00DB1851" w:rsidRDefault="00DB185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B664F"/>
    <w:multiLevelType w:val="hybridMultilevel"/>
    <w:tmpl w:val="A6A82E0C"/>
    <w:lvl w:ilvl="0" w:tplc="DD4A0D82">
      <w:numFmt w:val="bullet"/>
      <w:lvlText w:val="-"/>
      <w:lvlJc w:val="left"/>
      <w:pPr>
        <w:ind w:left="720" w:hanging="360"/>
      </w:pPr>
      <w:rPr>
        <w:rFonts w:ascii="Trebuchet MS" w:eastAsia="Times New Roman" w:hAnsi="Trebuchet M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F321958"/>
    <w:multiLevelType w:val="hybridMultilevel"/>
    <w:tmpl w:val="E65CFB42"/>
    <w:lvl w:ilvl="0" w:tplc="BD168518">
      <w:start w:val="1"/>
      <w:numFmt w:val="bullet"/>
      <w:lvlText w:val="•"/>
      <w:lvlJc w:val="left"/>
      <w:pPr>
        <w:tabs>
          <w:tab w:val="num" w:pos="720"/>
        </w:tabs>
        <w:ind w:left="720" w:hanging="360"/>
      </w:pPr>
      <w:rPr>
        <w:rFonts w:ascii="Arial" w:hAnsi="Arial" w:hint="default"/>
      </w:rPr>
    </w:lvl>
    <w:lvl w:ilvl="1" w:tplc="825227AA" w:tentative="1">
      <w:start w:val="1"/>
      <w:numFmt w:val="bullet"/>
      <w:lvlText w:val="•"/>
      <w:lvlJc w:val="left"/>
      <w:pPr>
        <w:tabs>
          <w:tab w:val="num" w:pos="1440"/>
        </w:tabs>
        <w:ind w:left="1440" w:hanging="360"/>
      </w:pPr>
      <w:rPr>
        <w:rFonts w:ascii="Arial" w:hAnsi="Arial" w:hint="default"/>
      </w:rPr>
    </w:lvl>
    <w:lvl w:ilvl="2" w:tplc="21669462" w:tentative="1">
      <w:start w:val="1"/>
      <w:numFmt w:val="bullet"/>
      <w:lvlText w:val="•"/>
      <w:lvlJc w:val="left"/>
      <w:pPr>
        <w:tabs>
          <w:tab w:val="num" w:pos="2160"/>
        </w:tabs>
        <w:ind w:left="2160" w:hanging="360"/>
      </w:pPr>
      <w:rPr>
        <w:rFonts w:ascii="Arial" w:hAnsi="Arial" w:hint="default"/>
      </w:rPr>
    </w:lvl>
    <w:lvl w:ilvl="3" w:tplc="F12010BC" w:tentative="1">
      <w:start w:val="1"/>
      <w:numFmt w:val="bullet"/>
      <w:lvlText w:val="•"/>
      <w:lvlJc w:val="left"/>
      <w:pPr>
        <w:tabs>
          <w:tab w:val="num" w:pos="2880"/>
        </w:tabs>
        <w:ind w:left="2880" w:hanging="360"/>
      </w:pPr>
      <w:rPr>
        <w:rFonts w:ascii="Arial" w:hAnsi="Arial" w:hint="default"/>
      </w:rPr>
    </w:lvl>
    <w:lvl w:ilvl="4" w:tplc="46A800A6" w:tentative="1">
      <w:start w:val="1"/>
      <w:numFmt w:val="bullet"/>
      <w:lvlText w:val="•"/>
      <w:lvlJc w:val="left"/>
      <w:pPr>
        <w:tabs>
          <w:tab w:val="num" w:pos="3600"/>
        </w:tabs>
        <w:ind w:left="3600" w:hanging="360"/>
      </w:pPr>
      <w:rPr>
        <w:rFonts w:ascii="Arial" w:hAnsi="Arial" w:hint="default"/>
      </w:rPr>
    </w:lvl>
    <w:lvl w:ilvl="5" w:tplc="2C82D2B2" w:tentative="1">
      <w:start w:val="1"/>
      <w:numFmt w:val="bullet"/>
      <w:lvlText w:val="•"/>
      <w:lvlJc w:val="left"/>
      <w:pPr>
        <w:tabs>
          <w:tab w:val="num" w:pos="4320"/>
        </w:tabs>
        <w:ind w:left="4320" w:hanging="360"/>
      </w:pPr>
      <w:rPr>
        <w:rFonts w:ascii="Arial" w:hAnsi="Arial" w:hint="default"/>
      </w:rPr>
    </w:lvl>
    <w:lvl w:ilvl="6" w:tplc="74381E6A" w:tentative="1">
      <w:start w:val="1"/>
      <w:numFmt w:val="bullet"/>
      <w:lvlText w:val="•"/>
      <w:lvlJc w:val="left"/>
      <w:pPr>
        <w:tabs>
          <w:tab w:val="num" w:pos="5040"/>
        </w:tabs>
        <w:ind w:left="5040" w:hanging="360"/>
      </w:pPr>
      <w:rPr>
        <w:rFonts w:ascii="Arial" w:hAnsi="Arial" w:hint="default"/>
      </w:rPr>
    </w:lvl>
    <w:lvl w:ilvl="7" w:tplc="276E1BD2" w:tentative="1">
      <w:start w:val="1"/>
      <w:numFmt w:val="bullet"/>
      <w:lvlText w:val="•"/>
      <w:lvlJc w:val="left"/>
      <w:pPr>
        <w:tabs>
          <w:tab w:val="num" w:pos="5760"/>
        </w:tabs>
        <w:ind w:left="5760" w:hanging="360"/>
      </w:pPr>
      <w:rPr>
        <w:rFonts w:ascii="Arial" w:hAnsi="Arial" w:hint="default"/>
      </w:rPr>
    </w:lvl>
    <w:lvl w:ilvl="8" w:tplc="B6F69CA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4C92E25"/>
    <w:multiLevelType w:val="hybridMultilevel"/>
    <w:tmpl w:val="F592631E"/>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DBA"/>
    <w:rsid w:val="00025DFE"/>
    <w:rsid w:val="000606D7"/>
    <w:rsid w:val="00075677"/>
    <w:rsid w:val="000A4FE1"/>
    <w:rsid w:val="000E71CD"/>
    <w:rsid w:val="00123332"/>
    <w:rsid w:val="001351C9"/>
    <w:rsid w:val="001423F5"/>
    <w:rsid w:val="0016436B"/>
    <w:rsid w:val="001F07F5"/>
    <w:rsid w:val="00222560"/>
    <w:rsid w:val="00230509"/>
    <w:rsid w:val="00231F9C"/>
    <w:rsid w:val="002378F0"/>
    <w:rsid w:val="002432E6"/>
    <w:rsid w:val="00247DEE"/>
    <w:rsid w:val="002667B0"/>
    <w:rsid w:val="003033F1"/>
    <w:rsid w:val="00382285"/>
    <w:rsid w:val="003C51AE"/>
    <w:rsid w:val="003E3C20"/>
    <w:rsid w:val="0048564B"/>
    <w:rsid w:val="005572A9"/>
    <w:rsid w:val="0059761E"/>
    <w:rsid w:val="005B0CD9"/>
    <w:rsid w:val="005C1110"/>
    <w:rsid w:val="006810ED"/>
    <w:rsid w:val="00681140"/>
    <w:rsid w:val="006E1572"/>
    <w:rsid w:val="006F4CCE"/>
    <w:rsid w:val="00717B6A"/>
    <w:rsid w:val="00732DC2"/>
    <w:rsid w:val="00791A9F"/>
    <w:rsid w:val="007E588E"/>
    <w:rsid w:val="00804578"/>
    <w:rsid w:val="00811CC6"/>
    <w:rsid w:val="00812779"/>
    <w:rsid w:val="008C7A53"/>
    <w:rsid w:val="00975319"/>
    <w:rsid w:val="009B0BAB"/>
    <w:rsid w:val="009B25B2"/>
    <w:rsid w:val="009E1C10"/>
    <w:rsid w:val="00A224F6"/>
    <w:rsid w:val="00A30E26"/>
    <w:rsid w:val="00A566CE"/>
    <w:rsid w:val="00A738D8"/>
    <w:rsid w:val="00B34FBF"/>
    <w:rsid w:val="00B60111"/>
    <w:rsid w:val="00B83DBA"/>
    <w:rsid w:val="00C05E5F"/>
    <w:rsid w:val="00C559C6"/>
    <w:rsid w:val="00C84E2F"/>
    <w:rsid w:val="00CA7A12"/>
    <w:rsid w:val="00CB7BB2"/>
    <w:rsid w:val="00CD50AD"/>
    <w:rsid w:val="00D001B1"/>
    <w:rsid w:val="00D21F13"/>
    <w:rsid w:val="00D7216B"/>
    <w:rsid w:val="00DB1851"/>
    <w:rsid w:val="00DC2D04"/>
    <w:rsid w:val="00DF2708"/>
    <w:rsid w:val="00E17480"/>
    <w:rsid w:val="00E23F46"/>
    <w:rsid w:val="00E503AA"/>
    <w:rsid w:val="00E61A32"/>
    <w:rsid w:val="00E66C56"/>
    <w:rsid w:val="00EA131A"/>
    <w:rsid w:val="00EC4FFC"/>
    <w:rsid w:val="00F328A4"/>
    <w:rsid w:val="00F37FF6"/>
    <w:rsid w:val="00F4531D"/>
    <w:rsid w:val="00FA4589"/>
    <w:rsid w:val="00FF383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53C608"/>
  <w15:chartTrackingRefBased/>
  <w15:docId w15:val="{3A1BF4EA-E745-4117-B2DB-A54E3D735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A566CE"/>
    <w:pPr>
      <w:spacing w:after="0" w:line="240" w:lineRule="auto"/>
      <w:ind w:left="720"/>
      <w:contextualSpacing/>
    </w:pPr>
    <w:rPr>
      <w:rFonts w:ascii="Times New Roman" w:eastAsia="Times New Roman"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DC2D04"/>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C2D04"/>
    <w:rPr>
      <w:rFonts w:ascii="Segoe UI" w:hAnsi="Segoe UI" w:cs="Segoe UI"/>
      <w:sz w:val="18"/>
      <w:szCs w:val="18"/>
    </w:rPr>
  </w:style>
  <w:style w:type="paragraph" w:styleId="StandardWeb">
    <w:name w:val="Normal (Web)"/>
    <w:basedOn w:val="Standard"/>
    <w:uiPriority w:val="99"/>
    <w:semiHidden/>
    <w:unhideWhenUsed/>
    <w:rsid w:val="00A738D8"/>
    <w:pPr>
      <w:spacing w:before="100" w:beforeAutospacing="1" w:after="100" w:afterAutospacing="1" w:line="240" w:lineRule="auto"/>
    </w:pPr>
    <w:rPr>
      <w:rFonts w:ascii="Times New Roman" w:eastAsia="Times New Roman" w:hAnsi="Times New Roman" w:cs="Times New Roman"/>
      <w:sz w:val="24"/>
      <w:szCs w:val="24"/>
      <w:lang w:val="de-AT" w:eastAsia="de-AT"/>
    </w:rPr>
  </w:style>
  <w:style w:type="character" w:styleId="Hervorhebung">
    <w:name w:val="Emphasis"/>
    <w:basedOn w:val="Absatz-Standardschriftart"/>
    <w:uiPriority w:val="20"/>
    <w:qFormat/>
    <w:rsid w:val="002667B0"/>
    <w:rPr>
      <w:i/>
      <w:iCs/>
    </w:rPr>
  </w:style>
  <w:style w:type="paragraph" w:styleId="Zitat">
    <w:name w:val="Quote"/>
    <w:basedOn w:val="Standard"/>
    <w:next w:val="Standard"/>
    <w:link w:val="ZitatZchn"/>
    <w:uiPriority w:val="29"/>
    <w:qFormat/>
    <w:rsid w:val="002667B0"/>
    <w:pPr>
      <w:spacing w:before="200"/>
      <w:ind w:left="864" w:right="864"/>
      <w:jc w:val="center"/>
    </w:pPr>
    <w:rPr>
      <w:i/>
      <w:iCs/>
      <w:color w:val="404040" w:themeColor="text1" w:themeTint="BF"/>
    </w:rPr>
  </w:style>
  <w:style w:type="character" w:customStyle="1" w:styleId="ZitatZchn">
    <w:name w:val="Zitat Zchn"/>
    <w:basedOn w:val="Absatz-Standardschriftart"/>
    <w:link w:val="Zitat"/>
    <w:uiPriority w:val="29"/>
    <w:rsid w:val="002667B0"/>
    <w:rPr>
      <w:i/>
      <w:iCs/>
      <w:color w:val="404040" w:themeColor="text1" w:themeTint="BF"/>
    </w:rPr>
  </w:style>
  <w:style w:type="paragraph" w:styleId="Kopfzeile">
    <w:name w:val="header"/>
    <w:basedOn w:val="Standard"/>
    <w:link w:val="KopfzeileZchn"/>
    <w:uiPriority w:val="99"/>
    <w:unhideWhenUsed/>
    <w:rsid w:val="00C05E5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05E5F"/>
  </w:style>
  <w:style w:type="paragraph" w:styleId="Fuzeile">
    <w:name w:val="footer"/>
    <w:basedOn w:val="Standard"/>
    <w:link w:val="FuzeileZchn"/>
    <w:uiPriority w:val="99"/>
    <w:unhideWhenUsed/>
    <w:rsid w:val="00C05E5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05E5F"/>
  </w:style>
  <w:style w:type="paragraph" w:customStyle="1" w:styleId="xmsonormal">
    <w:name w:val="x_msonormal"/>
    <w:basedOn w:val="Standard"/>
    <w:rsid w:val="00DF2708"/>
    <w:pPr>
      <w:spacing w:before="100" w:beforeAutospacing="1" w:after="100" w:afterAutospacing="1" w:line="240" w:lineRule="auto"/>
    </w:pPr>
    <w:rPr>
      <w:rFonts w:ascii="Times New Roman" w:eastAsia="Times New Roman" w:hAnsi="Times New Roman" w:cs="Times New Roman"/>
      <w:sz w:val="24"/>
      <w:szCs w:val="24"/>
      <w:lang w:val="de-AT" w:eastAsia="de-AT"/>
    </w:rPr>
  </w:style>
  <w:style w:type="character" w:styleId="Hyperlink">
    <w:name w:val="Hyperlink"/>
    <w:basedOn w:val="Absatz-Standardschriftart"/>
    <w:uiPriority w:val="99"/>
    <w:semiHidden/>
    <w:unhideWhenUsed/>
    <w:rsid w:val="00DF27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15013">
      <w:bodyDiv w:val="1"/>
      <w:marLeft w:val="0"/>
      <w:marRight w:val="0"/>
      <w:marTop w:val="0"/>
      <w:marBottom w:val="0"/>
      <w:divBdr>
        <w:top w:val="none" w:sz="0" w:space="0" w:color="auto"/>
        <w:left w:val="none" w:sz="0" w:space="0" w:color="auto"/>
        <w:bottom w:val="none" w:sz="0" w:space="0" w:color="auto"/>
        <w:right w:val="none" w:sz="0" w:space="0" w:color="auto"/>
      </w:divBdr>
    </w:div>
    <w:div w:id="119959165">
      <w:bodyDiv w:val="1"/>
      <w:marLeft w:val="0"/>
      <w:marRight w:val="0"/>
      <w:marTop w:val="0"/>
      <w:marBottom w:val="0"/>
      <w:divBdr>
        <w:top w:val="none" w:sz="0" w:space="0" w:color="auto"/>
        <w:left w:val="none" w:sz="0" w:space="0" w:color="auto"/>
        <w:bottom w:val="none" w:sz="0" w:space="0" w:color="auto"/>
        <w:right w:val="none" w:sz="0" w:space="0" w:color="auto"/>
      </w:divBdr>
      <w:divsChild>
        <w:div w:id="1897736571">
          <w:marLeft w:val="907"/>
          <w:marRight w:val="0"/>
          <w:marTop w:val="200"/>
          <w:marBottom w:val="0"/>
          <w:divBdr>
            <w:top w:val="none" w:sz="0" w:space="0" w:color="auto"/>
            <w:left w:val="none" w:sz="0" w:space="0" w:color="auto"/>
            <w:bottom w:val="none" w:sz="0" w:space="0" w:color="auto"/>
            <w:right w:val="none" w:sz="0" w:space="0" w:color="auto"/>
          </w:divBdr>
        </w:div>
        <w:div w:id="1010449149">
          <w:marLeft w:val="907"/>
          <w:marRight w:val="0"/>
          <w:marTop w:val="200"/>
          <w:marBottom w:val="0"/>
          <w:divBdr>
            <w:top w:val="none" w:sz="0" w:space="0" w:color="auto"/>
            <w:left w:val="none" w:sz="0" w:space="0" w:color="auto"/>
            <w:bottom w:val="none" w:sz="0" w:space="0" w:color="auto"/>
            <w:right w:val="none" w:sz="0" w:space="0" w:color="auto"/>
          </w:divBdr>
        </w:div>
      </w:divsChild>
    </w:div>
    <w:div w:id="563226011">
      <w:bodyDiv w:val="1"/>
      <w:marLeft w:val="0"/>
      <w:marRight w:val="0"/>
      <w:marTop w:val="0"/>
      <w:marBottom w:val="0"/>
      <w:divBdr>
        <w:top w:val="none" w:sz="0" w:space="0" w:color="auto"/>
        <w:left w:val="none" w:sz="0" w:space="0" w:color="auto"/>
        <w:bottom w:val="none" w:sz="0" w:space="0" w:color="auto"/>
        <w:right w:val="none" w:sz="0" w:space="0" w:color="auto"/>
      </w:divBdr>
    </w:div>
    <w:div w:id="1066106271">
      <w:bodyDiv w:val="1"/>
      <w:marLeft w:val="0"/>
      <w:marRight w:val="0"/>
      <w:marTop w:val="0"/>
      <w:marBottom w:val="0"/>
      <w:divBdr>
        <w:top w:val="none" w:sz="0" w:space="0" w:color="auto"/>
        <w:left w:val="none" w:sz="0" w:space="0" w:color="auto"/>
        <w:bottom w:val="none" w:sz="0" w:space="0" w:color="auto"/>
        <w:right w:val="none" w:sz="0" w:space="0" w:color="auto"/>
      </w:divBdr>
    </w:div>
    <w:div w:id="1933778981">
      <w:bodyDiv w:val="1"/>
      <w:marLeft w:val="0"/>
      <w:marRight w:val="0"/>
      <w:marTop w:val="0"/>
      <w:marBottom w:val="0"/>
      <w:divBdr>
        <w:top w:val="none" w:sz="0" w:space="0" w:color="auto"/>
        <w:left w:val="none" w:sz="0" w:space="0" w:color="auto"/>
        <w:bottom w:val="none" w:sz="0" w:space="0" w:color="auto"/>
        <w:right w:val="none" w:sz="0" w:space="0" w:color="auto"/>
      </w:divBdr>
    </w:div>
    <w:div w:id="202074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kbw.ooe" TargetMode="External"/><Relationship Id="rId3" Type="http://schemas.openxmlformats.org/officeDocument/2006/relationships/settings" Target="settings.xml"/><Relationship Id="rId7" Type="http://schemas.openxmlformats.org/officeDocument/2006/relationships/hyperlink" Target="http://www.katholischesbildungswerk.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1524</Words>
  <Characters>9604</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Pichler</dc:creator>
  <cp:keywords/>
  <dc:description/>
  <cp:lastModifiedBy>Silke Kreilmayr</cp:lastModifiedBy>
  <cp:revision>2</cp:revision>
  <cp:lastPrinted>2021-10-27T07:18:00Z</cp:lastPrinted>
  <dcterms:created xsi:type="dcterms:W3CDTF">2021-11-02T08:50:00Z</dcterms:created>
  <dcterms:modified xsi:type="dcterms:W3CDTF">2021-11-02T08:50:00Z</dcterms:modified>
</cp:coreProperties>
</file>