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48" w:rsidRDefault="00AC0E48" w:rsidP="009E1F6E">
      <w:pPr>
        <w:rPr>
          <w:szCs w:val="22"/>
        </w:rPr>
      </w:pPr>
    </w:p>
    <w:p w:rsidR="00AC0E48" w:rsidRPr="00E31FB8" w:rsidRDefault="00AC0E48" w:rsidP="009E1F6E">
      <w:pPr>
        <w:rPr>
          <w:bCs/>
          <w:szCs w:val="22"/>
        </w:rPr>
      </w:pPr>
      <w:r>
        <w:rPr>
          <w:bCs/>
          <w:szCs w:val="22"/>
        </w:rPr>
        <w:t>Pressekonferenz, Dienstag</w:t>
      </w:r>
      <w:r w:rsidRPr="00E31FB8">
        <w:rPr>
          <w:bCs/>
          <w:szCs w:val="22"/>
        </w:rPr>
        <w:t>, 2</w:t>
      </w:r>
      <w:r>
        <w:rPr>
          <w:bCs/>
          <w:szCs w:val="22"/>
        </w:rPr>
        <w:t>4</w:t>
      </w:r>
      <w:r w:rsidRPr="00E31FB8">
        <w:rPr>
          <w:bCs/>
          <w:szCs w:val="22"/>
        </w:rPr>
        <w:t xml:space="preserve">. </w:t>
      </w:r>
      <w:r>
        <w:rPr>
          <w:bCs/>
          <w:szCs w:val="22"/>
        </w:rPr>
        <w:t>März</w:t>
      </w:r>
      <w:r w:rsidRPr="00E31FB8">
        <w:rPr>
          <w:bCs/>
          <w:szCs w:val="22"/>
        </w:rPr>
        <w:t xml:space="preserve"> 201</w:t>
      </w:r>
      <w:r>
        <w:rPr>
          <w:bCs/>
          <w:szCs w:val="22"/>
        </w:rPr>
        <w:t>5</w:t>
      </w:r>
      <w:r w:rsidRPr="00E31FB8">
        <w:rPr>
          <w:bCs/>
          <w:szCs w:val="22"/>
        </w:rPr>
        <w:t>, 10.00 Uhr</w:t>
      </w:r>
    </w:p>
    <w:p w:rsidR="00AC0E48" w:rsidRPr="00E31FB8" w:rsidRDefault="00AC0E48" w:rsidP="009E1F6E">
      <w:pPr>
        <w:rPr>
          <w:bCs/>
          <w:szCs w:val="22"/>
        </w:rPr>
      </w:pPr>
      <w:r>
        <w:rPr>
          <w:bCs/>
          <w:szCs w:val="22"/>
        </w:rPr>
        <w:t xml:space="preserve">OÖ. Presseclub, </w:t>
      </w:r>
      <w:r w:rsidRPr="00AC0E48">
        <w:rPr>
          <w:bCs/>
          <w:szCs w:val="22"/>
        </w:rPr>
        <w:t>Saal C, Linz, Landstraße 31</w:t>
      </w:r>
    </w:p>
    <w:p w:rsidR="00AC0E48" w:rsidRPr="0058477E" w:rsidRDefault="00AC0E48" w:rsidP="009E1F6E">
      <w:pPr>
        <w:rPr>
          <w:b/>
          <w:bCs/>
          <w:szCs w:val="22"/>
        </w:rPr>
      </w:pPr>
    </w:p>
    <w:p w:rsidR="00AC0E48" w:rsidRDefault="00AC0E48" w:rsidP="009E1F6E">
      <w:pPr>
        <w:rPr>
          <w:b/>
          <w:bCs/>
          <w:sz w:val="28"/>
          <w:szCs w:val="28"/>
        </w:rPr>
      </w:pPr>
    </w:p>
    <w:p w:rsidR="00AC0E48" w:rsidRDefault="00AC0E48" w:rsidP="009E1F6E">
      <w:pPr>
        <w:rPr>
          <w:b/>
          <w:bCs/>
          <w:sz w:val="28"/>
          <w:szCs w:val="28"/>
        </w:rPr>
      </w:pPr>
    </w:p>
    <w:p w:rsidR="00AC0E48" w:rsidRDefault="00AC0E48" w:rsidP="009E1F6E">
      <w:pPr>
        <w:rPr>
          <w:b/>
          <w:bCs/>
          <w:szCs w:val="22"/>
        </w:rPr>
      </w:pPr>
      <w:r w:rsidRPr="005C185B">
        <w:rPr>
          <w:b/>
          <w:bCs/>
          <w:sz w:val="28"/>
          <w:szCs w:val="28"/>
        </w:rPr>
        <w:t>Geschichten von der Gegenwart für die Zukunft</w:t>
      </w:r>
    </w:p>
    <w:p w:rsidR="00AC0E48" w:rsidRDefault="00AC0E48" w:rsidP="009E1F6E">
      <w:pPr>
        <w:rPr>
          <w:b/>
          <w:bCs/>
          <w:szCs w:val="22"/>
        </w:rPr>
      </w:pPr>
    </w:p>
    <w:p w:rsidR="00AC0E48" w:rsidRDefault="00AC0E48" w:rsidP="009E1F6E">
      <w:r>
        <w:t>E</w:t>
      </w:r>
      <w:r w:rsidR="001229C0">
        <w:t>inem „Weniger“ an hauptamtlichem</w:t>
      </w:r>
      <w:r>
        <w:t xml:space="preserve"> Personal, finanziellen Re</w:t>
      </w:r>
      <w:r w:rsidR="001229C0">
        <w:t>ssourcen und Kirchenmitgliedern</w:t>
      </w:r>
      <w:r>
        <w:t xml:space="preserve"> st</w:t>
      </w:r>
      <w:r w:rsidR="001229C0">
        <w:t>eht ein „Mehr“ an ehrenamtlichem</w:t>
      </w:r>
      <w:r>
        <w:t xml:space="preserve"> Engagement und vielfältigen Aufgaben in der Kirche gegenüber. Die Diözese Linz will mit </w:t>
      </w:r>
      <w:proofErr w:type="spellStart"/>
      <w:r>
        <w:t>Bestärkungen</w:t>
      </w:r>
      <w:proofErr w:type="spellEnd"/>
      <w:r>
        <w:t xml:space="preserve"> und Unterstützungen von (Pfarr-)Gemeinden am Ort einen Impuls in Richtung Kooperation geben und die Vernetzung stärken. KLARHEIT, MUT und OFFENHEIT u</w:t>
      </w:r>
      <w:r w:rsidR="00CC671F">
        <w:t xml:space="preserve">nd die Bereitschaft zum TEILEN helfen, sich diesen </w:t>
      </w:r>
      <w:r>
        <w:t>Herausforderungen zu stellen. Gleichzeitig sind diese Worte auch titelgebend für neue Broschüren, in denen Leitungsmodelle von Pfarrgemeinden und Dekanatsprozessen dargestellt werden. „Kirche im Territorium“ wird dabei als soziales Netzwerk an zahlreichen pastoralen Orten sichtbar.</w:t>
      </w:r>
    </w:p>
    <w:p w:rsidR="00AC0E48" w:rsidRDefault="00AC0E48" w:rsidP="009E1F6E"/>
    <w:p w:rsidR="00AC0E48" w:rsidRDefault="00AC0E48" w:rsidP="009E1F6E">
      <w:r>
        <w:t>Die Funktion und Rolle der Kirche in der Gesellschaft hat sich gewandelt. Weiterhin soll es vielfältige pastorale Orte geben und Gemeinden oder Pfarren in unterschiedlichen Ausprägungen. Voraussetzung für das Gelingen von Zusammenarbeit ist gelebte Verbindlichkeit. Von diözesaner Seite gibt es deshalb die verschiedenen Leitungsmodelle und Begleitmaßnahmen, um die Zusammenarbeit zu fördern. Die nötige Klarheit schaffen u.</w:t>
      </w:r>
      <w:r w:rsidR="00CC671F">
        <w:t xml:space="preserve"> </w:t>
      </w:r>
      <w:r>
        <w:t>a. spezielle Beauftragungen, Aufgabenbeschreibungen sowie Kooperationsverträge.</w:t>
      </w:r>
    </w:p>
    <w:p w:rsidR="00AC0E48" w:rsidRDefault="00AC0E48" w:rsidP="009E1F6E"/>
    <w:p w:rsidR="00AC0E48" w:rsidRDefault="00AC0E48" w:rsidP="009E1F6E">
      <w:r>
        <w:t xml:space="preserve">Wie solche Modelle und Maßnahmen in der Praxis funktionieren, das wird in den Broschüren anhand konkreter Beispiele und Geschichten aufgezeigt. </w:t>
      </w:r>
    </w:p>
    <w:p w:rsidR="00AC0E48" w:rsidRDefault="00AC0E48" w:rsidP="009E1F6E"/>
    <w:p w:rsidR="00AC0E48" w:rsidRPr="005C185B" w:rsidRDefault="00AC0E48" w:rsidP="009E1F6E">
      <w:pPr>
        <w:rPr>
          <w:b/>
        </w:rPr>
      </w:pPr>
      <w:r w:rsidRPr="005C185B">
        <w:rPr>
          <w:b/>
        </w:rPr>
        <w:t>KLARHEIT</w:t>
      </w:r>
    </w:p>
    <w:p w:rsidR="009E1F6E" w:rsidRDefault="00AC0E48" w:rsidP="009E1F6E">
      <w:r>
        <w:t>Pfarrer der Zukunft ist ein Dienst in der Zusammenarbeit mit Vielen</w:t>
      </w:r>
      <w:r w:rsidR="009E1F6E">
        <w:t>. Am Beispiel von Konrad Hör-</w:t>
      </w:r>
    </w:p>
    <w:p w:rsidR="00AC0E48" w:rsidRDefault="00CC671F" w:rsidP="009E1F6E">
      <w:proofErr w:type="spellStart"/>
      <w:proofErr w:type="gramStart"/>
      <w:r>
        <w:t>mans</w:t>
      </w:r>
      <w:r w:rsidR="00AC0E48">
        <w:t>eder</w:t>
      </w:r>
      <w:proofErr w:type="spellEnd"/>
      <w:proofErr w:type="gramEnd"/>
      <w:r w:rsidR="00AC0E48">
        <w:t xml:space="preserve">, Pfarrer von </w:t>
      </w:r>
      <w:proofErr w:type="spellStart"/>
      <w:r w:rsidR="00AC0E48">
        <w:t>Perg</w:t>
      </w:r>
      <w:proofErr w:type="spellEnd"/>
      <w:r w:rsidR="00AC0E48">
        <w:t xml:space="preserve"> und Pfarrprovisor für drei weitere Pfarren, wird sichtbar, wie sich Leitungs- und Beteiligungsstrukturen entwickelt haben. Für vier Pfarren zuständig zu sein und darüber hinaus noch Dechant, dies ist nur mit klaren Absprachen und in Zusammenarbeit mit anderen wahrzunehmen. „Klarheit und Vertrauen spielen eine große Rolle um zeitliche Räume und Kapazitäten zu schaffen und um für die jeweilige Pfarrbevölkerung angemes</w:t>
      </w:r>
      <w:r w:rsidR="009E1F6E">
        <w:t xml:space="preserve">sen da sein zu können“, so </w:t>
      </w:r>
      <w:proofErr w:type="spellStart"/>
      <w:r w:rsidR="009E1F6E">
        <w:t>Hörma</w:t>
      </w:r>
      <w:r w:rsidR="00AC0E48">
        <w:t>ns</w:t>
      </w:r>
      <w:r w:rsidR="009E1F6E">
        <w:t>-</w:t>
      </w:r>
      <w:bookmarkStart w:id="0" w:name="_GoBack"/>
      <w:bookmarkEnd w:id="0"/>
      <w:r w:rsidR="00AC0E48">
        <w:t>eder</w:t>
      </w:r>
      <w:proofErr w:type="spellEnd"/>
      <w:r w:rsidR="00AC0E48">
        <w:t>.</w:t>
      </w:r>
    </w:p>
    <w:p w:rsidR="00AC0E48" w:rsidRDefault="00AC0E48" w:rsidP="009E1F6E">
      <w:r>
        <w:t xml:space="preserve">Wichtige Kraft- und Impulsquelle, da ist sich das hauptamtliche Team in den von </w:t>
      </w:r>
      <w:proofErr w:type="spellStart"/>
      <w:r>
        <w:t>Hörmanseder</w:t>
      </w:r>
      <w:proofErr w:type="spellEnd"/>
      <w:r>
        <w:t xml:space="preserve"> geleiteten Pfarren einig, sind auch </w:t>
      </w:r>
      <w:proofErr w:type="spellStart"/>
      <w:r>
        <w:t>pfarrübergreifende</w:t>
      </w:r>
      <w:proofErr w:type="spellEnd"/>
      <w:r>
        <w:t xml:space="preserve"> Aktivitäten. Diese dienen der Vernetzung und dem Austausch und liefern Kraft, um über sich hinauszuwachsen: „Im gemeinsamen Miteinander ergibt sich oft die Gelegenheit, neue Sichtweisen zu bekommen“, erzählt Claudia Scherrer, Pastoralassistentin in </w:t>
      </w:r>
      <w:proofErr w:type="spellStart"/>
      <w:r>
        <w:t>Perg</w:t>
      </w:r>
      <w:proofErr w:type="spellEnd"/>
      <w:r>
        <w:t>. „Besonders nützlich war das in Zeiten, als die Etablierung von Seelsorgeteams noch nicht so gängig und der Rat von Pfarren, wo dies schon vollzogen wurde, wichtig war.</w:t>
      </w:r>
    </w:p>
    <w:p w:rsidR="009D0ECD" w:rsidRDefault="009D0ECD" w:rsidP="009E1F6E"/>
    <w:p w:rsidR="00AC0E48" w:rsidRPr="005C185B" w:rsidRDefault="00AC0E48" w:rsidP="009E1F6E">
      <w:pPr>
        <w:rPr>
          <w:b/>
        </w:rPr>
      </w:pPr>
      <w:r w:rsidRPr="005C185B">
        <w:rPr>
          <w:b/>
        </w:rPr>
        <w:t>MUT</w:t>
      </w:r>
    </w:p>
    <w:p w:rsidR="00AC0E48" w:rsidRDefault="00AC0E48" w:rsidP="009E1F6E">
      <w:r>
        <w:t xml:space="preserve">„Lösungen in der Not sind nicht bloß Notlösungen“. Dieser Satz bringt auf den Punkt, was der katholischen Kirche in der Diözese Linz mit den Seelsorgeteams gelungen ist. Unter dem Motto „Gemeinde leben im Geist Jesu“ wurde ein Modell geschaffen, das in Anbetracht der vielen ehrenamtlich und kirchlich engagierten Talente Kirche intensiver werden lässt. Unter dem Titel </w:t>
      </w:r>
      <w:r w:rsidR="00CF5B7B">
        <w:t>„</w:t>
      </w:r>
      <w:r>
        <w:t>Mut</w:t>
      </w:r>
      <w:r w:rsidR="00CF5B7B">
        <w:t>“</w:t>
      </w:r>
      <w:r>
        <w:t xml:space="preserve"> wird die Arbeit von </w:t>
      </w:r>
      <w:r>
        <w:lastRenderedPageBreak/>
        <w:t xml:space="preserve">Seelsorgeteams (derzeit gibt es 46 Teams in Oberösterreichs Pfarren) am Beispiel der Pfarre </w:t>
      </w:r>
      <w:proofErr w:type="spellStart"/>
      <w:r>
        <w:t>Leonstein</w:t>
      </w:r>
      <w:proofErr w:type="spellEnd"/>
      <w:r>
        <w:t xml:space="preserve"> vorgestellt.</w:t>
      </w:r>
    </w:p>
    <w:p w:rsidR="00AC0E48" w:rsidRDefault="00AC0E48" w:rsidP="009E1F6E">
      <w:r>
        <w:t xml:space="preserve">„Als wir vor Jahren erfahren haben, dass es für </w:t>
      </w:r>
      <w:proofErr w:type="spellStart"/>
      <w:r>
        <w:t>Leonstein</w:t>
      </w:r>
      <w:proofErr w:type="spellEnd"/>
      <w:r>
        <w:t xml:space="preserve"> keinen eigenen Pfarrer am Ort mehr geben wird, waren wir zunächst ratlos und verzagt“ erinnert sich Marilies Eckhart, Seelsorgeteammitglied für den Gemeinschaftsdienst. „Heute sind wir, trotz der vielen ehrenamtlichen Arbeit, sehr glücklich, wie sich die Pfarre </w:t>
      </w:r>
      <w:proofErr w:type="spellStart"/>
      <w:r>
        <w:t>Leonstein</w:t>
      </w:r>
      <w:proofErr w:type="spellEnd"/>
      <w:r>
        <w:t xml:space="preserve"> entwickelt. Und apropos Ausdauer: Wir beobachten, dass sich Dinge nur langsam verändern, vor allem die Vorstellungen und Bilder in den Köpfen der Menschen. Immer wieder stoßen wir auf Vorbehalte und Ängste. Es braucht Geduld, Verständnis und Beharrlichkeit, um die Menschen dort abzuholen, wo sie sind, und langsam in die neue Situation mitzunehmen. Unser Bild von einer Gemeinde, wo sich jeder für einander und für die Lebendigkeit des Glaubens verantwortlich fühlt, muss langsam wachsen. Schritt für Schritt.“</w:t>
      </w:r>
    </w:p>
    <w:p w:rsidR="00AC0E48" w:rsidRDefault="00AC0E48" w:rsidP="009E1F6E"/>
    <w:p w:rsidR="00AC0E48" w:rsidRPr="005C185B" w:rsidRDefault="00AC0E48" w:rsidP="009E1F6E">
      <w:pPr>
        <w:rPr>
          <w:b/>
        </w:rPr>
      </w:pPr>
      <w:r w:rsidRPr="005C185B">
        <w:rPr>
          <w:b/>
        </w:rPr>
        <w:t>OFFENHEIT</w:t>
      </w:r>
    </w:p>
    <w:p w:rsidR="00AC0E48" w:rsidRDefault="00AC0E48" w:rsidP="009E1F6E">
      <w:r>
        <w:t xml:space="preserve">Das Zusammenspiel von </w:t>
      </w:r>
      <w:proofErr w:type="spellStart"/>
      <w:r>
        <w:t>PfarrassistentInnen</w:t>
      </w:r>
      <w:proofErr w:type="spellEnd"/>
      <w:r w:rsidR="0011480C">
        <w:t xml:space="preserve"> (Laien, Diakone)</w:t>
      </w:r>
      <w:r>
        <w:t xml:space="preserve"> und Pfarrmoderatoren</w:t>
      </w:r>
      <w:r w:rsidR="0011480C">
        <w:t xml:space="preserve"> (Priester)</w:t>
      </w:r>
      <w:r>
        <w:t xml:space="preserve"> in der Leitung einer Pfarre wird in der Broschüre „Offenheit“ am Beispiel der Pfarren Wels-St. Franziskus und Niederneukirchen aufgezeigt. 54 </w:t>
      </w:r>
      <w:proofErr w:type="spellStart"/>
      <w:r>
        <w:t>PfarrassistentInnen</w:t>
      </w:r>
      <w:proofErr w:type="spellEnd"/>
      <w:r>
        <w:t xml:space="preserve"> arbeiten derzeit in oberösterreichischen Pfarren.</w:t>
      </w:r>
    </w:p>
    <w:p w:rsidR="00AC0E48" w:rsidRDefault="00AC0E48" w:rsidP="009E1F6E">
      <w:r>
        <w:t>Pfarrassistentin Irmgard Lehner und Pfarrmoderator Anton Achleitner haben gemeinsam mit der Kirche nicht nur ein Zentrum für die christliche Botschaft, sondern gleichzeitig auch einen Platz mitten im Leben der Menschen der Pfarre gestaltet. „Mit dem Leitmotiv – Menschen annehmen und wertschätzen, so wie sie sind, und nicht nach dem beurteilen und einstufen, was sie besitzen, leisten und in der Gesellschaft gelten – möchten wir allen Menschen Raum bieten, sich geborgen und aufgehoben zu fühlen und sich für andere zu interessieren und einzusetzen“, so Irmgard Lehner.</w:t>
      </w:r>
    </w:p>
    <w:p w:rsidR="00AC0E48" w:rsidRDefault="00AC0E48" w:rsidP="009E1F6E">
      <w:r>
        <w:t xml:space="preserve">Die Qualität im Zusammenspiel von Pfarrgemeinderat, Pfarrmoderator, </w:t>
      </w:r>
      <w:proofErr w:type="spellStart"/>
      <w:r>
        <w:t>PfarrassistentIn</w:t>
      </w:r>
      <w:proofErr w:type="spellEnd"/>
      <w:r>
        <w:t xml:space="preserve"> und </w:t>
      </w:r>
      <w:proofErr w:type="spellStart"/>
      <w:r>
        <w:t>PastoralassistentIn</w:t>
      </w:r>
      <w:proofErr w:type="spellEnd"/>
      <w:r>
        <w:t xml:space="preserve"> mit den anderen Initiativgruppen der Pfarre und den Menschen der Gemeinde liegt darin, aufeinander zu hören, andere Meinungen zuzulassen und Konflikte aktiv anzugehen, ist Pfarrmoderator Achleitner überzeugt. „Es muss nicht immer alles in der Hand einer Dirigentin oder eines Dirigenten liegen, damit ein Orchester den richtigen Rhythmus findet. Wenn jedes Instrument seinen Platz gefunden hat und alle um dessen Stärken Bescheid wissen, dann macht das gemei</w:t>
      </w:r>
      <w:r w:rsidR="0011480C">
        <w:t xml:space="preserve">nsame Musizieren große Freude </w:t>
      </w:r>
      <w:r>
        <w:t>und dann kann auch immer wieder einmal improvisiert werden</w:t>
      </w:r>
      <w:r w:rsidR="00CF5B7B">
        <w:t xml:space="preserve">“, so Pastoralassistentin </w:t>
      </w:r>
      <w:r>
        <w:t>Johanna Strasser-</w:t>
      </w:r>
      <w:proofErr w:type="spellStart"/>
      <w:r>
        <w:t>Lötsch</w:t>
      </w:r>
      <w:proofErr w:type="spellEnd"/>
      <w:r>
        <w:t>.</w:t>
      </w:r>
    </w:p>
    <w:p w:rsidR="00AC0E48" w:rsidRDefault="00AC0E48" w:rsidP="009E1F6E"/>
    <w:p w:rsidR="00AC0E48" w:rsidRPr="005C185B" w:rsidRDefault="00AC0E48" w:rsidP="009E1F6E">
      <w:pPr>
        <w:rPr>
          <w:b/>
        </w:rPr>
      </w:pPr>
      <w:r w:rsidRPr="005C185B">
        <w:rPr>
          <w:b/>
        </w:rPr>
        <w:t>TEILEN</w:t>
      </w:r>
    </w:p>
    <w:p w:rsidR="00AC0E48" w:rsidRDefault="00AC0E48" w:rsidP="009E1F6E">
      <w:r>
        <w:t xml:space="preserve">Die vierte Broschüre widmet sich den Dekanatsprozessen in der Diözese Linz. Neun Dekanate haben diesen Prozess bereits abgeschlossen; in fünf Dekanaten läuft er gerade. </w:t>
      </w:r>
    </w:p>
    <w:p w:rsidR="00AC0E48" w:rsidRDefault="00AC0E48" w:rsidP="009E1F6E">
      <w:r>
        <w:t xml:space="preserve">„Es ist ein Glück, dass es bei aller Individualität so vieles gibt, das es sich mit den anderen zu teilen lohnt“ so die Gedanken eines Gemeindeberaters wenige Minuten vor Beginn eines Dekanatsprozesses. Auf das Wort „teilen“ trifft man im christlichen Leben immer und immer wieder. Es bestimmte nicht nur das Tun Jesu, sondern prägt auch heute noch die tägliche Arbeit engagierter </w:t>
      </w:r>
      <w:proofErr w:type="spellStart"/>
      <w:r>
        <w:t>ChristInnen</w:t>
      </w:r>
      <w:proofErr w:type="spellEnd"/>
      <w:r>
        <w:t xml:space="preserve"> über den gesamten Globus.</w:t>
      </w:r>
    </w:p>
    <w:p w:rsidR="00AC0E48" w:rsidRDefault="00CF5B7B" w:rsidP="009E1F6E">
      <w:r>
        <w:t>Dekanatsprozesse</w:t>
      </w:r>
      <w:r w:rsidR="00AC0E48">
        <w:t xml:space="preserve"> bieten den Rahmen, um sich mitzuteilen, auszutauschen und gemeinsam Lösungen auf aktuelle Herausforderungen zu finden. „Was man beim Dekanatsprozess erleben konnte, ist das Zugehen, Diskutieren, Netzwerken über die Pfarrgrenzen hinaus. Gerade der Visionsprozess beim ersten Treffen war sehr bereichernd, weil hier auch viel über den Glauben gesprochen wurde. Es ging nicht mehr darum, wie überlebt meine Pfarre, sondern um das größere Ganze, das Gemeinsame, das Sinnstiftende“, so Michael Brandstätter, Dekanatsjugendleiter </w:t>
      </w:r>
      <w:r w:rsidR="001229C0">
        <w:t xml:space="preserve">im </w:t>
      </w:r>
      <w:r w:rsidR="00AC0E48">
        <w:t>Dekanat Ried im Innkreis.</w:t>
      </w:r>
    </w:p>
    <w:p w:rsidR="00AC0E48" w:rsidRDefault="00AC0E48" w:rsidP="009E1F6E"/>
    <w:p w:rsidR="00AC0E48" w:rsidRPr="005C185B" w:rsidRDefault="00AC0E48" w:rsidP="009E1F6E">
      <w:pPr>
        <w:rPr>
          <w:b/>
        </w:rPr>
      </w:pPr>
      <w:r w:rsidRPr="005C185B">
        <w:rPr>
          <w:b/>
        </w:rPr>
        <w:t>Die Katholische Kirche in Oberösterreich als pastorales und soziales Netzwerk</w:t>
      </w:r>
    </w:p>
    <w:p w:rsidR="00AC0E48" w:rsidRDefault="00AC0E48" w:rsidP="009E1F6E"/>
    <w:p w:rsidR="009D0ECD" w:rsidRPr="00CE2B93" w:rsidRDefault="00AC0E48" w:rsidP="009E1F6E">
      <w:pPr>
        <w:rPr>
          <w:rFonts w:cs="Arial"/>
          <w:szCs w:val="22"/>
        </w:rPr>
      </w:pPr>
      <w:r>
        <w:t>Die vier Brosc</w:t>
      </w:r>
      <w:r w:rsidR="001229C0">
        <w:t>hüren werden mit dem Zusatzband</w:t>
      </w:r>
      <w:r>
        <w:t xml:space="preserve"> „Diözesane Grundsatztexte“ komplettiert. Darin sind die „pastoralen Leitlinien“ und „Kirche im Territorium“ enthalten. Allen Pfarren wird ein komplettes Set der Broschüren zur Verfügung gestellt. Zusätzlich werden sie bei begleiteten Prozessen und Informationsveranstaltungen eingesetzt bzw. können in der Abteilung </w:t>
      </w:r>
      <w:r w:rsidR="001229C0">
        <w:t xml:space="preserve">Pfarrgemeinde und Spiritualität im </w:t>
      </w:r>
      <w:r>
        <w:t xml:space="preserve">Pastoralamt ab sofort angefordert werden. </w:t>
      </w:r>
    </w:p>
    <w:sectPr w:rsidR="009D0ECD" w:rsidRPr="00CE2B93" w:rsidSect="009E1F6E">
      <w:footerReference w:type="default" r:id="rId6"/>
      <w:headerReference w:type="first" r:id="rId7"/>
      <w:footerReference w:type="first" r:id="rId8"/>
      <w:pgSz w:w="11907" w:h="16840" w:code="9"/>
      <w:pgMar w:top="1276" w:right="850" w:bottom="284" w:left="113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7C" w:rsidRDefault="00860D7C">
      <w:r>
        <w:separator/>
      </w:r>
    </w:p>
  </w:endnote>
  <w:endnote w:type="continuationSeparator" w:id="0">
    <w:p w:rsidR="00860D7C" w:rsidRDefault="0086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0" w:rsidRDefault="00AC6FE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AC6FE0">
      <w:tc>
        <w:tcPr>
          <w:tcW w:w="2197" w:type="dxa"/>
        </w:tcPr>
        <w:p w:rsidR="00AC6FE0" w:rsidRDefault="00AC6FE0">
          <w:pPr>
            <w:pStyle w:val="Fuzeile"/>
            <w:rPr>
              <w:sz w:val="16"/>
            </w:rPr>
          </w:pPr>
          <w:r>
            <w:rPr>
              <w:sz w:val="16"/>
            </w:rPr>
            <w:t>Diözese Linz</w:t>
          </w:r>
        </w:p>
        <w:p w:rsidR="00AC6FE0" w:rsidRDefault="00AC6FE0">
          <w:pPr>
            <w:pStyle w:val="Fuzeile"/>
            <w:rPr>
              <w:sz w:val="16"/>
            </w:rPr>
          </w:pPr>
          <w:r>
            <w:rPr>
              <w:sz w:val="16"/>
            </w:rPr>
            <w:t>Kommunikation/Presse</w:t>
          </w:r>
        </w:p>
        <w:p w:rsidR="00AC6FE0" w:rsidRDefault="00AC6FE0">
          <w:pPr>
            <w:pStyle w:val="Fuzeile"/>
            <w:rPr>
              <w:sz w:val="16"/>
            </w:rPr>
          </w:pPr>
          <w:r>
            <w:rPr>
              <w:sz w:val="16"/>
            </w:rPr>
            <w:t>Verantwortlich:</w:t>
          </w:r>
        </w:p>
        <w:p w:rsidR="00AC6FE0" w:rsidRDefault="009D0ECD">
          <w:pPr>
            <w:pStyle w:val="Fuzeile"/>
            <w:rPr>
              <w:sz w:val="16"/>
            </w:rPr>
          </w:pPr>
          <w:r>
            <w:rPr>
              <w:sz w:val="16"/>
            </w:rPr>
            <w:t>Michael Kraml</w:t>
          </w:r>
        </w:p>
      </w:tc>
      <w:tc>
        <w:tcPr>
          <w:tcW w:w="2551" w:type="dxa"/>
        </w:tcPr>
        <w:p w:rsidR="00AC6FE0" w:rsidRDefault="00AC6FE0">
          <w:pPr>
            <w:pStyle w:val="Fuzeile"/>
            <w:rPr>
              <w:sz w:val="16"/>
            </w:rPr>
          </w:pPr>
          <w:r>
            <w:rPr>
              <w:sz w:val="16"/>
            </w:rPr>
            <w:t>Herrenstraße 19</w:t>
          </w:r>
        </w:p>
        <w:p w:rsidR="00AC6FE0" w:rsidRDefault="00AC6FE0">
          <w:pPr>
            <w:pStyle w:val="Fuzeile"/>
            <w:rPr>
              <w:sz w:val="16"/>
            </w:rPr>
          </w:pPr>
          <w:r>
            <w:rPr>
              <w:sz w:val="16"/>
            </w:rPr>
            <w:t>4010 Linz</w:t>
          </w:r>
        </w:p>
        <w:p w:rsidR="00AC6FE0" w:rsidRDefault="00AC6FE0">
          <w:pPr>
            <w:pStyle w:val="Fuzeile"/>
            <w:rPr>
              <w:sz w:val="16"/>
            </w:rPr>
          </w:pPr>
          <w:r>
            <w:rPr>
              <w:sz w:val="16"/>
            </w:rPr>
            <w:t>Telefon 0732 / 7610 - 1130</w:t>
          </w:r>
        </w:p>
        <w:p w:rsidR="00AC6FE0" w:rsidRDefault="00AC6FE0">
          <w:pPr>
            <w:pStyle w:val="Fuzeile"/>
            <w:rPr>
              <w:sz w:val="16"/>
            </w:rPr>
          </w:pPr>
          <w:r>
            <w:rPr>
              <w:sz w:val="16"/>
            </w:rPr>
            <w:t>Fax 0732 / 7610 - 1175</w:t>
          </w:r>
        </w:p>
      </w:tc>
      <w:tc>
        <w:tcPr>
          <w:tcW w:w="4462" w:type="dxa"/>
        </w:tcPr>
        <w:p w:rsidR="00AC6FE0" w:rsidRDefault="00AC6FE0">
          <w:pPr>
            <w:pStyle w:val="Fuzeile"/>
            <w:rPr>
              <w:sz w:val="16"/>
            </w:rPr>
          </w:pPr>
          <w:r>
            <w:rPr>
              <w:sz w:val="16"/>
            </w:rPr>
            <w:t xml:space="preserve">E-Mail: </w:t>
          </w:r>
        </w:p>
        <w:p w:rsidR="00AC6FE0" w:rsidRDefault="00CF16E7">
          <w:pPr>
            <w:pStyle w:val="Fuzeile"/>
            <w:rPr>
              <w:sz w:val="16"/>
            </w:rPr>
          </w:pPr>
          <w:hyperlink r:id="rId1" w:history="1">
            <w:r w:rsidR="00AC6FE0">
              <w:rPr>
                <w:rStyle w:val="Hyperlink"/>
                <w:sz w:val="16"/>
              </w:rPr>
              <w:t>presse@dioezese-linz.at</w:t>
            </w:r>
          </w:hyperlink>
        </w:p>
        <w:p w:rsidR="00AC6FE0" w:rsidRDefault="00AC6FE0">
          <w:pPr>
            <w:pStyle w:val="Fuzeile"/>
            <w:rPr>
              <w:sz w:val="16"/>
            </w:rPr>
          </w:pPr>
          <w:r>
            <w:rPr>
              <w:sz w:val="16"/>
            </w:rPr>
            <w:t xml:space="preserve">Internet: </w:t>
          </w:r>
        </w:p>
        <w:p w:rsidR="00AC6FE0" w:rsidRDefault="00CF16E7">
          <w:pPr>
            <w:pStyle w:val="Fuzeile"/>
            <w:rPr>
              <w:sz w:val="16"/>
            </w:rPr>
          </w:pPr>
          <w:hyperlink r:id="rId2" w:history="1">
            <w:r w:rsidR="00AC6FE0">
              <w:rPr>
                <w:rStyle w:val="Hyperlink"/>
                <w:color w:val="auto"/>
                <w:sz w:val="16"/>
                <w:u w:val="none"/>
              </w:rPr>
              <w:t>http://www.dioezese-linz.at</w:t>
            </w:r>
          </w:hyperlink>
          <w:r w:rsidR="00AC6FE0">
            <w:rPr>
              <w:sz w:val="16"/>
            </w:rPr>
            <w:t xml:space="preserve"> </w:t>
          </w:r>
        </w:p>
      </w:tc>
    </w:tr>
  </w:tbl>
  <w:p w:rsidR="00AC6FE0" w:rsidRDefault="00AC6FE0"/>
  <w:p w:rsidR="00AC6FE0" w:rsidRDefault="00AC6FE0">
    <w:pPr>
      <w:pStyle w:val="Fuzeile"/>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0" w:rsidRDefault="00AC6FE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AC6FE0">
      <w:tc>
        <w:tcPr>
          <w:tcW w:w="2197" w:type="dxa"/>
        </w:tcPr>
        <w:p w:rsidR="00AC6FE0" w:rsidRDefault="00AC6FE0">
          <w:pPr>
            <w:pStyle w:val="Fuzeile"/>
            <w:rPr>
              <w:sz w:val="16"/>
            </w:rPr>
          </w:pPr>
          <w:r>
            <w:rPr>
              <w:sz w:val="16"/>
            </w:rPr>
            <w:t>Diözese Linz</w:t>
          </w:r>
        </w:p>
        <w:p w:rsidR="00AC6FE0" w:rsidRDefault="00AC6FE0">
          <w:pPr>
            <w:pStyle w:val="Fuzeile"/>
            <w:rPr>
              <w:sz w:val="16"/>
            </w:rPr>
          </w:pPr>
          <w:r>
            <w:rPr>
              <w:sz w:val="16"/>
            </w:rPr>
            <w:t>Kommunikation/Presse</w:t>
          </w:r>
        </w:p>
        <w:p w:rsidR="00AC6FE0" w:rsidRDefault="00AC6FE0">
          <w:pPr>
            <w:pStyle w:val="Fuzeile"/>
            <w:rPr>
              <w:sz w:val="16"/>
            </w:rPr>
          </w:pPr>
          <w:r>
            <w:rPr>
              <w:sz w:val="16"/>
            </w:rPr>
            <w:t>Verantwortlich:</w:t>
          </w:r>
        </w:p>
        <w:p w:rsidR="00AC6FE0" w:rsidRDefault="00471E37">
          <w:pPr>
            <w:pStyle w:val="Fuzeile"/>
            <w:rPr>
              <w:sz w:val="16"/>
            </w:rPr>
          </w:pPr>
          <w:r>
            <w:rPr>
              <w:sz w:val="16"/>
            </w:rPr>
            <w:t>Michael Kraml</w:t>
          </w:r>
          <w:r w:rsidR="00AC6FE0">
            <w:rPr>
              <w:sz w:val="16"/>
            </w:rPr>
            <w:t xml:space="preserve"> </w:t>
          </w:r>
        </w:p>
      </w:tc>
      <w:tc>
        <w:tcPr>
          <w:tcW w:w="2551" w:type="dxa"/>
        </w:tcPr>
        <w:p w:rsidR="00AC6FE0" w:rsidRDefault="00AC6FE0">
          <w:pPr>
            <w:pStyle w:val="Fuzeile"/>
            <w:rPr>
              <w:sz w:val="16"/>
            </w:rPr>
          </w:pPr>
          <w:r>
            <w:rPr>
              <w:sz w:val="16"/>
            </w:rPr>
            <w:t>Herrenstraße 19</w:t>
          </w:r>
        </w:p>
        <w:p w:rsidR="00AC6FE0" w:rsidRDefault="00A615AD">
          <w:pPr>
            <w:pStyle w:val="Fuzeile"/>
            <w:rPr>
              <w:sz w:val="16"/>
            </w:rPr>
          </w:pPr>
          <w:r>
            <w:rPr>
              <w:sz w:val="16"/>
            </w:rPr>
            <w:t>4021</w:t>
          </w:r>
          <w:r w:rsidR="00AC6FE0">
            <w:rPr>
              <w:sz w:val="16"/>
            </w:rPr>
            <w:t xml:space="preserve"> Linz</w:t>
          </w:r>
        </w:p>
        <w:p w:rsidR="00AC6FE0" w:rsidRDefault="00AC6FE0">
          <w:pPr>
            <w:pStyle w:val="Fuzeile"/>
            <w:rPr>
              <w:sz w:val="16"/>
            </w:rPr>
          </w:pPr>
          <w:r>
            <w:rPr>
              <w:sz w:val="16"/>
            </w:rPr>
            <w:t>Telefon 0732 / 7610 - 1130</w:t>
          </w:r>
        </w:p>
        <w:p w:rsidR="00AC6FE0" w:rsidRDefault="00AC6FE0">
          <w:pPr>
            <w:pStyle w:val="Fuzeile"/>
            <w:rPr>
              <w:sz w:val="16"/>
            </w:rPr>
          </w:pPr>
          <w:r>
            <w:rPr>
              <w:sz w:val="16"/>
            </w:rPr>
            <w:t>Fax 0732 / 7610 - 1175</w:t>
          </w:r>
        </w:p>
      </w:tc>
      <w:tc>
        <w:tcPr>
          <w:tcW w:w="4462" w:type="dxa"/>
        </w:tcPr>
        <w:p w:rsidR="00AC6FE0" w:rsidRDefault="00AC6FE0">
          <w:pPr>
            <w:pStyle w:val="Fuzeile"/>
            <w:rPr>
              <w:sz w:val="16"/>
            </w:rPr>
          </w:pPr>
          <w:r>
            <w:rPr>
              <w:sz w:val="16"/>
            </w:rPr>
            <w:t xml:space="preserve">E-Mail: </w:t>
          </w:r>
        </w:p>
        <w:p w:rsidR="00AC6FE0" w:rsidRDefault="00CF16E7">
          <w:pPr>
            <w:pStyle w:val="Fuzeile"/>
            <w:rPr>
              <w:sz w:val="16"/>
            </w:rPr>
          </w:pPr>
          <w:hyperlink r:id="rId1" w:history="1">
            <w:r w:rsidR="00AC6FE0">
              <w:rPr>
                <w:rStyle w:val="Hyperlink"/>
                <w:sz w:val="16"/>
              </w:rPr>
              <w:t>presse@dioezese-linz.at</w:t>
            </w:r>
          </w:hyperlink>
        </w:p>
        <w:p w:rsidR="00AC6FE0" w:rsidRDefault="00AC6FE0">
          <w:pPr>
            <w:pStyle w:val="Fuzeile"/>
            <w:rPr>
              <w:sz w:val="16"/>
            </w:rPr>
          </w:pPr>
          <w:r>
            <w:rPr>
              <w:sz w:val="16"/>
            </w:rPr>
            <w:t xml:space="preserve">Internet: </w:t>
          </w:r>
        </w:p>
        <w:p w:rsidR="00AC6FE0" w:rsidRDefault="00CF16E7">
          <w:pPr>
            <w:pStyle w:val="Fuzeile"/>
            <w:rPr>
              <w:sz w:val="16"/>
            </w:rPr>
          </w:pPr>
          <w:hyperlink r:id="rId2" w:history="1">
            <w:r w:rsidR="00AC6FE0">
              <w:rPr>
                <w:rStyle w:val="Hyperlink"/>
                <w:color w:val="auto"/>
                <w:sz w:val="16"/>
                <w:u w:val="none"/>
              </w:rPr>
              <w:t>http://www.dioezese-linz.at</w:t>
            </w:r>
          </w:hyperlink>
          <w:r w:rsidR="00AC6FE0">
            <w:rPr>
              <w:sz w:val="16"/>
            </w:rPr>
            <w:t xml:space="preserve"> </w:t>
          </w:r>
        </w:p>
      </w:tc>
    </w:tr>
  </w:tbl>
  <w:p w:rsidR="00AC6FE0" w:rsidRDefault="00AC6FE0">
    <w:pPr>
      <w:pStyle w:val="Fuzeile"/>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7C" w:rsidRDefault="00860D7C">
      <w:r>
        <w:separator/>
      </w:r>
    </w:p>
  </w:footnote>
  <w:footnote w:type="continuationSeparator" w:id="0">
    <w:p w:rsidR="00860D7C" w:rsidRDefault="00860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E0" w:rsidRDefault="00662335">
    <w:pPr>
      <w:pStyle w:val="Kopfzeile"/>
      <w:jc w:val="right"/>
      <w:rPr>
        <w:sz w:val="24"/>
      </w:rPr>
    </w:pPr>
    <w:r>
      <w:rPr>
        <w:noProof/>
        <w:sz w:val="24"/>
      </w:rPr>
      <w:drawing>
        <wp:inline distT="0" distB="0" distL="0" distR="0">
          <wp:extent cx="1800225" cy="733425"/>
          <wp:effectExtent l="0" t="0" r="9525" b="9525"/>
          <wp:docPr id="12"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AC6FE0" w:rsidRDefault="00AC6FE0">
    <w:pPr>
      <w:pStyle w:val="Kopfzeile"/>
      <w:jc w:val="right"/>
      <w:rPr>
        <w:sz w:val="24"/>
      </w:rPr>
    </w:pPr>
  </w:p>
  <w:p w:rsidR="00AC6FE0" w:rsidRDefault="00AC6FE0">
    <w:pPr>
      <w:pStyle w:val="Kopfzeile"/>
      <w:jc w:val="right"/>
      <w:rPr>
        <w:sz w:val="24"/>
      </w:rPr>
    </w:pPr>
  </w:p>
  <w:p w:rsidR="00AC6FE0" w:rsidRDefault="00AC6FE0">
    <w:pPr>
      <w:pStyle w:val="Kopfzeile"/>
      <w:spacing w:before="60"/>
      <w:ind w:right="-57"/>
      <w:jc w:val="right"/>
      <w:rPr>
        <w:spacing w:val="70"/>
        <w:sz w:val="24"/>
      </w:rPr>
    </w:pPr>
    <w:r>
      <w:rPr>
        <w:b/>
        <w:spacing w:val="70"/>
        <w:sz w:val="24"/>
      </w:rPr>
      <w:t>Pressemitteilung</w:t>
    </w:r>
  </w:p>
  <w:p w:rsidR="00AC6FE0" w:rsidRDefault="00AC6FE0">
    <w:pPr>
      <w:pStyle w:val="Kopfzeile"/>
      <w:spacing w:before="60"/>
      <w:jc w:val="right"/>
      <w:rPr>
        <w:sz w:val="20"/>
      </w:rPr>
    </w:pPr>
  </w:p>
  <w:p w:rsidR="00AC6FE0" w:rsidRDefault="00AC6F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E0"/>
    <w:rsid w:val="000015B6"/>
    <w:rsid w:val="00031A44"/>
    <w:rsid w:val="0005577C"/>
    <w:rsid w:val="000B3CAF"/>
    <w:rsid w:val="000D512B"/>
    <w:rsid w:val="0011480C"/>
    <w:rsid w:val="001229C0"/>
    <w:rsid w:val="0018480F"/>
    <w:rsid w:val="002270CF"/>
    <w:rsid w:val="002E5529"/>
    <w:rsid w:val="002F3701"/>
    <w:rsid w:val="003726D8"/>
    <w:rsid w:val="003D61BB"/>
    <w:rsid w:val="00424E14"/>
    <w:rsid w:val="00430D75"/>
    <w:rsid w:val="00471E37"/>
    <w:rsid w:val="00537D1F"/>
    <w:rsid w:val="00542BEA"/>
    <w:rsid w:val="005447F9"/>
    <w:rsid w:val="00567372"/>
    <w:rsid w:val="00601035"/>
    <w:rsid w:val="00611BE5"/>
    <w:rsid w:val="0063764E"/>
    <w:rsid w:val="00644AE8"/>
    <w:rsid w:val="00662335"/>
    <w:rsid w:val="00673AC1"/>
    <w:rsid w:val="00694620"/>
    <w:rsid w:val="0071051E"/>
    <w:rsid w:val="0073688C"/>
    <w:rsid w:val="00741F48"/>
    <w:rsid w:val="00747BAE"/>
    <w:rsid w:val="0077653A"/>
    <w:rsid w:val="007868A1"/>
    <w:rsid w:val="007F415A"/>
    <w:rsid w:val="008137BA"/>
    <w:rsid w:val="008262F9"/>
    <w:rsid w:val="008355DE"/>
    <w:rsid w:val="00854016"/>
    <w:rsid w:val="00860D7C"/>
    <w:rsid w:val="008C25F4"/>
    <w:rsid w:val="008E01D7"/>
    <w:rsid w:val="0094025B"/>
    <w:rsid w:val="009537D2"/>
    <w:rsid w:val="0097532C"/>
    <w:rsid w:val="00985B28"/>
    <w:rsid w:val="009D0ECD"/>
    <w:rsid w:val="009E1F6E"/>
    <w:rsid w:val="00A615AD"/>
    <w:rsid w:val="00AC0E48"/>
    <w:rsid w:val="00AC6FE0"/>
    <w:rsid w:val="00AE3C49"/>
    <w:rsid w:val="00B009F8"/>
    <w:rsid w:val="00B566A2"/>
    <w:rsid w:val="00B76836"/>
    <w:rsid w:val="00B97EE3"/>
    <w:rsid w:val="00C37601"/>
    <w:rsid w:val="00CC671F"/>
    <w:rsid w:val="00CE2B93"/>
    <w:rsid w:val="00CF5B7B"/>
    <w:rsid w:val="00D27438"/>
    <w:rsid w:val="00DC216B"/>
    <w:rsid w:val="00DD3FE3"/>
    <w:rsid w:val="00DF6FC9"/>
    <w:rsid w:val="00E52A96"/>
    <w:rsid w:val="00E81344"/>
    <w:rsid w:val="00E86A99"/>
    <w:rsid w:val="00EA10DA"/>
    <w:rsid w:val="00EC654F"/>
    <w:rsid w:val="00ED32A8"/>
    <w:rsid w:val="00F22AC7"/>
    <w:rsid w:val="00F71756"/>
    <w:rsid w:val="00FB5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52F1E9-2C8F-4C82-961D-7A26936B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basedOn w:val="Absatz-Standardschriftart"/>
    <w:qFormat/>
    <w:rsid w:val="008355DE"/>
    <w:rPr>
      <w:i/>
      <w:iCs/>
    </w:rPr>
  </w:style>
  <w:style w:type="character" w:styleId="Fett">
    <w:name w:val="Strong"/>
    <w:basedOn w:val="Absatz-Standardschriftart"/>
    <w:qFormat/>
    <w:rsid w:val="008355DE"/>
    <w:rPr>
      <w:b/>
      <w:bCs/>
    </w:rPr>
  </w:style>
  <w:style w:type="paragraph" w:styleId="StandardWeb">
    <w:name w:val="Normal (Web)"/>
    <w:basedOn w:val="Standard"/>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424E14"/>
    <w:rPr>
      <w:rFonts w:ascii="Segoe UI" w:hAnsi="Segoe UI" w:cs="Segoe UI"/>
      <w:sz w:val="18"/>
      <w:szCs w:val="18"/>
    </w:rPr>
  </w:style>
  <w:style w:type="character" w:customStyle="1" w:styleId="SprechblasentextZchn">
    <w:name w:val="Sprechblasentext Zchn"/>
    <w:basedOn w:val="Absatz-Standardschriftart"/>
    <w:link w:val="Sprechblasentext"/>
    <w:rsid w:val="00424E14"/>
    <w:rPr>
      <w:rFonts w:ascii="Segoe UI" w:hAnsi="Segoe UI" w:cs="Segoe UI"/>
      <w:sz w:val="18"/>
      <w:szCs w:val="18"/>
    </w:rPr>
  </w:style>
  <w:style w:type="paragraph" w:customStyle="1" w:styleId="Textbody">
    <w:name w:val="Text body"/>
    <w:basedOn w:val="Standard"/>
    <w:rsid w:val="000015B6"/>
    <w:pPr>
      <w:suppressAutoHyphens/>
      <w:autoSpaceDN w:val="0"/>
      <w:spacing w:after="120"/>
      <w:textAlignment w:val="baseline"/>
    </w:pPr>
    <w:rPr>
      <w:rFonts w:cs="Arial"/>
      <w:kern w:val="3"/>
      <w:lang w:eastAsia="zh-CN"/>
    </w:rPr>
  </w:style>
  <w:style w:type="character" w:customStyle="1" w:styleId="object">
    <w:name w:val="object"/>
    <w:basedOn w:val="Absatz-Standardschriftart"/>
    <w:rsid w:val="00CE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19311">
      <w:bodyDiv w:val="1"/>
      <w:marLeft w:val="0"/>
      <w:marRight w:val="0"/>
      <w:marTop w:val="0"/>
      <w:marBottom w:val="0"/>
      <w:divBdr>
        <w:top w:val="none" w:sz="0" w:space="0" w:color="auto"/>
        <w:left w:val="none" w:sz="0" w:space="0" w:color="auto"/>
        <w:bottom w:val="none" w:sz="0" w:space="0" w:color="auto"/>
        <w:right w:val="none" w:sz="0" w:space="0" w:color="auto"/>
      </w:divBdr>
      <w:divsChild>
        <w:div w:id="204112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6309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7296</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Elisabeth Jank</cp:lastModifiedBy>
  <cp:revision>9</cp:revision>
  <cp:lastPrinted>2014-12-09T10:45:00Z</cp:lastPrinted>
  <dcterms:created xsi:type="dcterms:W3CDTF">2015-03-20T09:34:00Z</dcterms:created>
  <dcterms:modified xsi:type="dcterms:W3CDTF">2015-03-24T08:14:00Z</dcterms:modified>
</cp:coreProperties>
</file>