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41861769" w:rsidR="00A4781E" w:rsidRPr="00063E34" w:rsidRDefault="00A4781E" w:rsidP="00A4781E">
      <w:pPr>
        <w:jc w:val="right"/>
        <w:rPr>
          <w:rFonts w:cs="Arial"/>
          <w:szCs w:val="22"/>
        </w:rPr>
      </w:pPr>
      <w:r w:rsidRPr="007B4101">
        <w:rPr>
          <w:rFonts w:cs="Arial"/>
          <w:szCs w:val="22"/>
        </w:rPr>
        <w:t xml:space="preserve">Nr. </w:t>
      </w:r>
      <w:r w:rsidR="0037490A" w:rsidRPr="007B4101">
        <w:rPr>
          <w:rFonts w:cs="Arial"/>
          <w:szCs w:val="22"/>
        </w:rPr>
        <w:t>94</w:t>
      </w:r>
      <w:r w:rsidRPr="007B4101">
        <w:rPr>
          <w:rFonts w:cs="Arial"/>
          <w:szCs w:val="22"/>
        </w:rPr>
        <w:t xml:space="preserve"> / </w:t>
      </w:r>
      <w:r w:rsidR="00B92D4F" w:rsidRPr="007B4101">
        <w:rPr>
          <w:rFonts w:cs="Arial"/>
          <w:szCs w:val="22"/>
        </w:rPr>
        <w:t>1</w:t>
      </w:r>
      <w:r w:rsidR="0037490A" w:rsidRPr="007B4101">
        <w:rPr>
          <w:rFonts w:cs="Arial"/>
          <w:szCs w:val="22"/>
        </w:rPr>
        <w:t>. Jul</w:t>
      </w:r>
      <w:r w:rsidR="003879A6" w:rsidRPr="007B4101">
        <w:rPr>
          <w:rFonts w:cs="Arial"/>
          <w:szCs w:val="22"/>
        </w:rPr>
        <w:t>i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31D16624" w14:textId="77777777" w:rsidR="00ED00ED" w:rsidRDefault="00ED00ED" w:rsidP="00A4781E">
      <w:pPr>
        <w:rPr>
          <w:rFonts w:cs="Arial"/>
          <w:szCs w:val="22"/>
        </w:rPr>
      </w:pPr>
    </w:p>
    <w:p w14:paraId="304CCD27" w14:textId="669753B6" w:rsidR="575BB656" w:rsidRPr="00B95817" w:rsidRDefault="00403633" w:rsidP="35FF0DA0">
      <w:pPr>
        <w:pStyle w:val="articleheader"/>
        <w:spacing w:before="0" w:beforeAutospacing="0" w:after="0" w:afterAutospacing="0"/>
        <w:rPr>
          <w:rFonts w:ascii="Arial" w:hAnsi="Arial" w:cs="Arial"/>
          <w:b/>
          <w:bCs/>
          <w:sz w:val="28"/>
          <w:szCs w:val="28"/>
          <w:u w:val="single"/>
        </w:rPr>
      </w:pPr>
      <w:r>
        <w:rPr>
          <w:rFonts w:ascii="Arial" w:hAnsi="Arial" w:cs="Arial"/>
          <w:b/>
          <w:bCs/>
          <w:sz w:val="28"/>
          <w:szCs w:val="28"/>
          <w:u w:val="single"/>
        </w:rPr>
        <w:t xml:space="preserve">Monsignore Ernst </w:t>
      </w:r>
      <w:proofErr w:type="spellStart"/>
      <w:r>
        <w:rPr>
          <w:rFonts w:ascii="Arial" w:hAnsi="Arial" w:cs="Arial"/>
          <w:b/>
          <w:bCs/>
          <w:sz w:val="28"/>
          <w:szCs w:val="28"/>
          <w:u w:val="single"/>
        </w:rPr>
        <w:t>Pimingstorfer</w:t>
      </w:r>
      <w:proofErr w:type="spellEnd"/>
      <w:r w:rsidR="00866250">
        <w:rPr>
          <w:rFonts w:ascii="Arial" w:hAnsi="Arial" w:cs="Arial"/>
          <w:b/>
          <w:bCs/>
          <w:sz w:val="28"/>
          <w:szCs w:val="28"/>
          <w:u w:val="single"/>
        </w:rPr>
        <w:t xml:space="preserve"> verstorben</w:t>
      </w:r>
    </w:p>
    <w:p w14:paraId="522BC039" w14:textId="77777777" w:rsidR="00A4781E" w:rsidRPr="00C57C75" w:rsidRDefault="00A4781E" w:rsidP="00A4781E">
      <w:pPr>
        <w:pStyle w:val="articleheader"/>
        <w:spacing w:before="0" w:beforeAutospacing="0" w:after="0" w:afterAutospacing="0"/>
        <w:rPr>
          <w:b/>
          <w:bCs/>
        </w:rPr>
      </w:pPr>
    </w:p>
    <w:p w14:paraId="261A0175" w14:textId="68F7A0D5" w:rsidR="004A48ED" w:rsidRPr="004A48ED" w:rsidRDefault="00403633" w:rsidP="004A48ED">
      <w:pPr>
        <w:rPr>
          <w:rFonts w:cs="Arial"/>
          <w:b/>
          <w:szCs w:val="22"/>
        </w:rPr>
      </w:pPr>
      <w:r w:rsidRPr="00403633">
        <w:rPr>
          <w:rFonts w:cs="Arial"/>
          <w:b/>
          <w:szCs w:val="22"/>
        </w:rPr>
        <w:t xml:space="preserve">Ernst </w:t>
      </w:r>
      <w:proofErr w:type="spellStart"/>
      <w:r w:rsidRPr="00403633">
        <w:rPr>
          <w:rFonts w:cs="Arial"/>
          <w:b/>
          <w:szCs w:val="22"/>
        </w:rPr>
        <w:t>Pimingstorfer</w:t>
      </w:r>
      <w:proofErr w:type="spellEnd"/>
      <w:r w:rsidRPr="00403633">
        <w:rPr>
          <w:rFonts w:cs="Arial"/>
          <w:b/>
          <w:szCs w:val="22"/>
        </w:rPr>
        <w:t>, em. Pfarrer der Pfarre Steyr-Ennsleite (St. Josef), ist am 28. Juni 2025 im 90. Lebensjahr verstorben.</w:t>
      </w:r>
    </w:p>
    <w:p w14:paraId="4EB6A724" w14:textId="77777777" w:rsidR="004A48ED" w:rsidRPr="002609F8" w:rsidRDefault="004A48ED" w:rsidP="004A48ED">
      <w:pPr>
        <w:rPr>
          <w:rFonts w:cs="Arial"/>
          <w:szCs w:val="22"/>
        </w:rPr>
      </w:pPr>
    </w:p>
    <w:p w14:paraId="4A798430" w14:textId="22AE39F1" w:rsidR="00D11F04" w:rsidRPr="00D11F04" w:rsidRDefault="00D11F04" w:rsidP="00D11F04">
      <w:pPr>
        <w:rPr>
          <w:rFonts w:cs="Arial"/>
          <w:szCs w:val="22"/>
        </w:rPr>
      </w:pPr>
      <w:r w:rsidRPr="00D11F04">
        <w:rPr>
          <w:rFonts w:cs="Arial"/>
          <w:szCs w:val="22"/>
        </w:rPr>
        <w:t xml:space="preserve">Ernst </w:t>
      </w:r>
      <w:proofErr w:type="spellStart"/>
      <w:r w:rsidRPr="00D11F04">
        <w:rPr>
          <w:rFonts w:cs="Arial"/>
          <w:szCs w:val="22"/>
        </w:rPr>
        <w:t>Pimingstorfer</w:t>
      </w:r>
      <w:proofErr w:type="spellEnd"/>
      <w:r w:rsidRPr="00D11F04">
        <w:rPr>
          <w:rFonts w:cs="Arial"/>
          <w:szCs w:val="22"/>
        </w:rPr>
        <w:t xml:space="preserve"> wurde am 8. Dezember 1935 in Linz geboren. Nach der Matura im Bundesgym</w:t>
      </w:r>
      <w:r w:rsidR="00B9239B">
        <w:rPr>
          <w:rFonts w:cs="Arial"/>
          <w:szCs w:val="22"/>
        </w:rPr>
        <w:t>n</w:t>
      </w:r>
      <w:r w:rsidRPr="00D11F04">
        <w:rPr>
          <w:rFonts w:cs="Arial"/>
          <w:szCs w:val="22"/>
        </w:rPr>
        <w:t xml:space="preserve">asium Linz 1954 trat er ins Priesterseminar </w:t>
      </w:r>
      <w:r w:rsidR="00B9239B">
        <w:rPr>
          <w:rFonts w:cs="Arial"/>
          <w:szCs w:val="22"/>
        </w:rPr>
        <w:t xml:space="preserve">Linz </w:t>
      </w:r>
      <w:r w:rsidRPr="00D11F04">
        <w:rPr>
          <w:rFonts w:cs="Arial"/>
          <w:szCs w:val="22"/>
        </w:rPr>
        <w:t xml:space="preserve">ein und wurde am 29. Juni 1959 im Linzer </w:t>
      </w:r>
      <w:r w:rsidR="00B9239B">
        <w:rPr>
          <w:rFonts w:cs="Arial"/>
          <w:szCs w:val="22"/>
        </w:rPr>
        <w:t>Mariendom</w:t>
      </w:r>
      <w:r w:rsidRPr="00D11F04">
        <w:rPr>
          <w:rFonts w:cs="Arial"/>
          <w:szCs w:val="22"/>
        </w:rPr>
        <w:t xml:space="preserve"> zum Priester geweiht.</w:t>
      </w:r>
    </w:p>
    <w:p w14:paraId="1490D2FB" w14:textId="58126ED0" w:rsidR="00D11F04" w:rsidRPr="00D11F04" w:rsidRDefault="00E46BA6" w:rsidP="00D11F04">
      <w:pPr>
        <w:rPr>
          <w:rFonts w:cs="Arial"/>
          <w:szCs w:val="22"/>
        </w:rPr>
      </w:pPr>
      <w:r>
        <w:rPr>
          <w:rFonts w:cs="Arial"/>
          <w:szCs w:val="22"/>
        </w:rPr>
        <w:t xml:space="preserve">Von </w:t>
      </w:r>
      <w:r w:rsidR="00D11F04" w:rsidRPr="00D11F04">
        <w:rPr>
          <w:rFonts w:cs="Arial"/>
          <w:szCs w:val="22"/>
        </w:rPr>
        <w:t xml:space="preserve">1959 </w:t>
      </w:r>
      <w:r>
        <w:rPr>
          <w:rFonts w:cs="Arial"/>
          <w:szCs w:val="22"/>
        </w:rPr>
        <w:t>bis</w:t>
      </w:r>
      <w:r w:rsidR="00D11F04" w:rsidRPr="00D11F04">
        <w:rPr>
          <w:rFonts w:cs="Arial"/>
          <w:szCs w:val="22"/>
        </w:rPr>
        <w:t xml:space="preserve"> 1964 war er als Kooperator in Losenstein und Linz-St. Michael (</w:t>
      </w:r>
      <w:proofErr w:type="spellStart"/>
      <w:r w:rsidR="00D11F04" w:rsidRPr="00D11F04">
        <w:rPr>
          <w:rFonts w:cs="Arial"/>
          <w:szCs w:val="22"/>
        </w:rPr>
        <w:t>Bindermichl</w:t>
      </w:r>
      <w:proofErr w:type="spellEnd"/>
      <w:r w:rsidR="00D11F04" w:rsidRPr="00D11F04">
        <w:rPr>
          <w:rFonts w:cs="Arial"/>
          <w:szCs w:val="22"/>
        </w:rPr>
        <w:t>) eingesetzt.</w:t>
      </w:r>
      <w:r>
        <w:rPr>
          <w:rFonts w:cs="Arial"/>
          <w:szCs w:val="22"/>
        </w:rPr>
        <w:t xml:space="preserve"> </w:t>
      </w:r>
      <w:r w:rsidR="00D11F04" w:rsidRPr="00D11F04">
        <w:rPr>
          <w:rFonts w:cs="Arial"/>
          <w:szCs w:val="22"/>
        </w:rPr>
        <w:t>Am 1.</w:t>
      </w:r>
      <w:r>
        <w:rPr>
          <w:rFonts w:cs="Arial"/>
          <w:szCs w:val="22"/>
        </w:rPr>
        <w:t xml:space="preserve"> Au</w:t>
      </w:r>
      <w:r w:rsidR="00A57627">
        <w:rPr>
          <w:rFonts w:cs="Arial"/>
          <w:szCs w:val="22"/>
        </w:rPr>
        <w:t>g</w:t>
      </w:r>
      <w:r>
        <w:rPr>
          <w:rFonts w:cs="Arial"/>
          <w:szCs w:val="22"/>
        </w:rPr>
        <w:t xml:space="preserve">ust </w:t>
      </w:r>
      <w:r w:rsidR="00D11F04" w:rsidRPr="00D11F04">
        <w:rPr>
          <w:rFonts w:cs="Arial"/>
          <w:szCs w:val="22"/>
        </w:rPr>
        <w:t>1964 wurde er als Kurat auf die Ennsleite in Steyr gesandt. Dort war gerade das neue Seelsorgezentrum St. Josef im Aufbau begriffen, noch ohne Kirche, aber mit Pfarrhaus und Notkirche im Pfarrsaal. Tatkräftig unterstützte er das Entstehen der neuen Pfarrgemeinde. Das Aufblühen der Seelsorge auf der Ennsleite war sein großer Verdienst.</w:t>
      </w:r>
    </w:p>
    <w:p w14:paraId="12FA9B09" w14:textId="6F7A2819" w:rsidR="00D11F04" w:rsidRPr="00D11F04" w:rsidRDefault="00D11F04" w:rsidP="00D11F04">
      <w:pPr>
        <w:rPr>
          <w:rFonts w:cs="Arial"/>
          <w:szCs w:val="22"/>
        </w:rPr>
      </w:pPr>
      <w:r w:rsidRPr="00D11F04">
        <w:rPr>
          <w:rFonts w:cs="Arial"/>
          <w:szCs w:val="22"/>
        </w:rPr>
        <w:t xml:space="preserve">Am 1. Oktober 1970 konnte die Kirche eingeweiht werden, Steyr-Ennsleite wurde zur Pfarre und Ernst </w:t>
      </w:r>
      <w:proofErr w:type="spellStart"/>
      <w:r w:rsidRPr="00D11F04">
        <w:rPr>
          <w:rFonts w:cs="Arial"/>
          <w:szCs w:val="22"/>
        </w:rPr>
        <w:t>Pimingstorfer</w:t>
      </w:r>
      <w:proofErr w:type="spellEnd"/>
      <w:r w:rsidRPr="00D11F04">
        <w:rPr>
          <w:rFonts w:cs="Arial"/>
          <w:szCs w:val="22"/>
        </w:rPr>
        <w:t xml:space="preserve"> zum ersten Pfarrer. Kurz darauf, am 1.</w:t>
      </w:r>
      <w:r w:rsidR="00220062">
        <w:rPr>
          <w:rFonts w:cs="Arial"/>
          <w:szCs w:val="22"/>
        </w:rPr>
        <w:t xml:space="preserve"> Jänner </w:t>
      </w:r>
      <w:r w:rsidRPr="00D11F04">
        <w:rPr>
          <w:rFonts w:cs="Arial"/>
          <w:szCs w:val="22"/>
        </w:rPr>
        <w:t>1971</w:t>
      </w:r>
      <w:r w:rsidR="005B0AEE">
        <w:rPr>
          <w:rFonts w:cs="Arial"/>
          <w:szCs w:val="22"/>
        </w:rPr>
        <w:t>,</w:t>
      </w:r>
      <w:r w:rsidRPr="00D11F04">
        <w:rPr>
          <w:rFonts w:cs="Arial"/>
          <w:szCs w:val="22"/>
        </w:rPr>
        <w:t xml:space="preserve"> wurde er gleich zum jüngsten Dechant der Diözese ernannt. Er übte dieses Amt 30 Jahre lang </w:t>
      </w:r>
      <w:r w:rsidR="00A664A9">
        <w:rPr>
          <w:rFonts w:cs="Arial"/>
          <w:szCs w:val="22"/>
        </w:rPr>
        <w:t xml:space="preserve">– bis </w:t>
      </w:r>
      <w:r w:rsidRPr="00D11F04">
        <w:rPr>
          <w:rFonts w:cs="Arial"/>
          <w:szCs w:val="22"/>
        </w:rPr>
        <w:t>10.</w:t>
      </w:r>
      <w:r w:rsidR="00A664A9">
        <w:rPr>
          <w:rFonts w:cs="Arial"/>
          <w:szCs w:val="22"/>
        </w:rPr>
        <w:t xml:space="preserve"> Mai </w:t>
      </w:r>
      <w:r w:rsidRPr="00D11F04">
        <w:rPr>
          <w:rFonts w:cs="Arial"/>
          <w:szCs w:val="22"/>
        </w:rPr>
        <w:t xml:space="preserve">2001 </w:t>
      </w:r>
      <w:r w:rsidR="00A664A9">
        <w:rPr>
          <w:rFonts w:cs="Arial"/>
          <w:szCs w:val="22"/>
        </w:rPr>
        <w:t xml:space="preserve">– aus. </w:t>
      </w:r>
      <w:r w:rsidR="002C7CAA">
        <w:rPr>
          <w:rFonts w:cs="Arial"/>
          <w:szCs w:val="22"/>
        </w:rPr>
        <w:t xml:space="preserve">Als </w:t>
      </w:r>
      <w:r w:rsidRPr="00D11F04">
        <w:rPr>
          <w:rFonts w:cs="Arial"/>
          <w:szCs w:val="22"/>
        </w:rPr>
        <w:t>Pfarrer auf der Ennsleite w</w:t>
      </w:r>
      <w:r w:rsidR="002C7CAA">
        <w:rPr>
          <w:rFonts w:cs="Arial"/>
          <w:szCs w:val="22"/>
        </w:rPr>
        <w:t>irkte</w:t>
      </w:r>
      <w:r w:rsidRPr="00D11F04">
        <w:rPr>
          <w:rFonts w:cs="Arial"/>
          <w:szCs w:val="22"/>
        </w:rPr>
        <w:t xml:space="preserve"> er 32 Jahre lang bis 30.</w:t>
      </w:r>
      <w:r w:rsidR="00A664A9">
        <w:rPr>
          <w:rFonts w:cs="Arial"/>
          <w:szCs w:val="22"/>
        </w:rPr>
        <w:t xml:space="preserve"> August </w:t>
      </w:r>
      <w:r w:rsidRPr="00D11F04">
        <w:rPr>
          <w:rFonts w:cs="Arial"/>
          <w:szCs w:val="22"/>
        </w:rPr>
        <w:t>2003.</w:t>
      </w:r>
    </w:p>
    <w:p w14:paraId="331A766C" w14:textId="311B87BF" w:rsidR="00D11F04" w:rsidRPr="00D11F04" w:rsidRDefault="00140418" w:rsidP="00D11F04">
      <w:pPr>
        <w:rPr>
          <w:rFonts w:cs="Arial"/>
          <w:szCs w:val="22"/>
        </w:rPr>
      </w:pPr>
      <w:r>
        <w:rPr>
          <w:rFonts w:cs="Arial"/>
          <w:szCs w:val="22"/>
        </w:rPr>
        <w:t>N</w:t>
      </w:r>
      <w:r w:rsidR="00D11F04" w:rsidRPr="00D11F04">
        <w:rPr>
          <w:rFonts w:cs="Arial"/>
          <w:szCs w:val="22"/>
        </w:rPr>
        <w:t xml:space="preserve">ach seiner Pensionierung </w:t>
      </w:r>
      <w:r w:rsidR="00A664A9">
        <w:rPr>
          <w:rFonts w:cs="Arial"/>
          <w:szCs w:val="22"/>
        </w:rPr>
        <w:t xml:space="preserve">war er bis 2020 </w:t>
      </w:r>
      <w:r w:rsidR="00D11F04" w:rsidRPr="00D11F04">
        <w:rPr>
          <w:rFonts w:cs="Arial"/>
          <w:szCs w:val="22"/>
        </w:rPr>
        <w:t>sowohl für diözesane Aufgaben als viele Jahre auch als Kurat im Dekanat Steyr tätig.</w:t>
      </w:r>
    </w:p>
    <w:p w14:paraId="73AED9E9" w14:textId="5388CA61" w:rsidR="00D11F04" w:rsidRPr="00D11F04" w:rsidRDefault="00D11F04" w:rsidP="00D11F04">
      <w:pPr>
        <w:rPr>
          <w:rFonts w:cs="Arial"/>
          <w:szCs w:val="22"/>
        </w:rPr>
      </w:pPr>
      <w:r w:rsidRPr="00D11F04">
        <w:rPr>
          <w:rFonts w:cs="Arial"/>
          <w:szCs w:val="22"/>
        </w:rPr>
        <w:t xml:space="preserve">Seine Zeit als Pfarrer </w:t>
      </w:r>
      <w:proofErr w:type="gramStart"/>
      <w:r w:rsidRPr="00D11F04">
        <w:rPr>
          <w:rFonts w:cs="Arial"/>
          <w:szCs w:val="22"/>
        </w:rPr>
        <w:t>war</w:t>
      </w:r>
      <w:proofErr w:type="gramEnd"/>
      <w:r w:rsidRPr="00D11F04">
        <w:rPr>
          <w:rFonts w:cs="Arial"/>
          <w:szCs w:val="22"/>
        </w:rPr>
        <w:t xml:space="preserve"> geprägt vom Aufblühen der Kinder- und Jugendarbeit, insbesondere des Jugendzentrums FIO, das weit in die Diözese hinein ausstrahlte. Ebenso galt sein besonderes Bemühen dem Abbau der Gräben zwischen Kirche und Arbeiterschaft bzw. Sozialdemokratie, die auf der Ennsleite durch ihre Geschichte besonders schmerzlich spürbar waren.</w:t>
      </w:r>
    </w:p>
    <w:p w14:paraId="15EAC685" w14:textId="30452662" w:rsidR="00D11F04" w:rsidRPr="00D11F04" w:rsidRDefault="001B4CFA" w:rsidP="00D11F04">
      <w:pPr>
        <w:rPr>
          <w:rFonts w:cs="Arial"/>
          <w:szCs w:val="22"/>
        </w:rPr>
      </w:pPr>
      <w:r>
        <w:rPr>
          <w:rFonts w:cs="Arial"/>
          <w:szCs w:val="22"/>
        </w:rPr>
        <w:t xml:space="preserve">Für seine Verdienste wurde ihm </w:t>
      </w:r>
      <w:r w:rsidR="00D11F04" w:rsidRPr="00D11F04">
        <w:rPr>
          <w:rFonts w:cs="Arial"/>
          <w:szCs w:val="22"/>
        </w:rPr>
        <w:t xml:space="preserve">1980 der </w:t>
      </w:r>
      <w:r w:rsidR="00A83C72">
        <w:rPr>
          <w:rFonts w:cs="Arial"/>
          <w:szCs w:val="22"/>
        </w:rPr>
        <w:t>S</w:t>
      </w:r>
      <w:r w:rsidR="00D11F04" w:rsidRPr="00D11F04">
        <w:rPr>
          <w:rFonts w:cs="Arial"/>
          <w:szCs w:val="22"/>
        </w:rPr>
        <w:t>ilberne Ehrenring der Stadt Steyr verliehen, 1992 ernannte ihn Papst Johannes Paul II. zum Monsignore, 1999 erhielt er das Goldene Verdienstzeichen des Landes Oberösterreich.</w:t>
      </w:r>
    </w:p>
    <w:p w14:paraId="6ACE8DFE" w14:textId="77777777" w:rsidR="00D11F04" w:rsidRPr="00D11F04" w:rsidRDefault="00D11F04" w:rsidP="00D11F04">
      <w:pPr>
        <w:rPr>
          <w:rFonts w:cs="Arial"/>
          <w:szCs w:val="22"/>
        </w:rPr>
      </w:pPr>
    </w:p>
    <w:p w14:paraId="76486944" w14:textId="256CD5A3" w:rsidR="009A5506" w:rsidRDefault="009A5506" w:rsidP="00D11F04">
      <w:pPr>
        <w:rPr>
          <w:rFonts w:cs="Arial"/>
          <w:szCs w:val="22"/>
        </w:rPr>
      </w:pPr>
      <w:r>
        <w:rPr>
          <w:rFonts w:cs="Arial"/>
          <w:szCs w:val="22"/>
        </w:rPr>
        <w:t xml:space="preserve">Für den Verstorbenen wird am Freitag, 4. Juli 2025 um </w:t>
      </w:r>
      <w:r w:rsidR="00630281">
        <w:rPr>
          <w:rFonts w:cs="Arial"/>
          <w:szCs w:val="22"/>
        </w:rPr>
        <w:t xml:space="preserve">19.00 Uhr in der </w:t>
      </w:r>
      <w:r w:rsidR="002B2FDF">
        <w:rPr>
          <w:rFonts w:cs="Arial"/>
          <w:szCs w:val="22"/>
        </w:rPr>
        <w:t>Kirche</w:t>
      </w:r>
      <w:r w:rsidR="00F14CEF">
        <w:rPr>
          <w:rFonts w:cs="Arial"/>
          <w:szCs w:val="22"/>
        </w:rPr>
        <w:t xml:space="preserve"> </w:t>
      </w:r>
      <w:r w:rsidR="002B2FDF">
        <w:rPr>
          <w:rFonts w:cs="Arial"/>
          <w:szCs w:val="22"/>
        </w:rPr>
        <w:t>Steyr-</w:t>
      </w:r>
      <w:r w:rsidR="00F14CEF">
        <w:rPr>
          <w:rFonts w:cs="Arial"/>
          <w:szCs w:val="22"/>
        </w:rPr>
        <w:t>Ennsleite die Totenwache abgehalten</w:t>
      </w:r>
      <w:r w:rsidR="00774724">
        <w:rPr>
          <w:rFonts w:cs="Arial"/>
          <w:szCs w:val="22"/>
        </w:rPr>
        <w:t>.</w:t>
      </w:r>
    </w:p>
    <w:p w14:paraId="0F66B523" w14:textId="222BA944" w:rsidR="00F75DD6" w:rsidRPr="00F75DD6" w:rsidRDefault="00CB4829" w:rsidP="00F75DD6">
      <w:pPr>
        <w:rPr>
          <w:rFonts w:cs="Arial"/>
          <w:szCs w:val="22"/>
          <w:lang w:val="de-AT"/>
        </w:rPr>
      </w:pPr>
      <w:r>
        <w:rPr>
          <w:rFonts w:cs="Arial"/>
          <w:szCs w:val="22"/>
          <w:lang w:val="de-AT"/>
        </w:rPr>
        <w:t xml:space="preserve">Der Trauergottesdienst findet am Samstag, 5. Juli 2025 um 9.00 Uhr in der </w:t>
      </w:r>
      <w:r w:rsidR="00F75DD6" w:rsidRPr="00F75DD6">
        <w:rPr>
          <w:rFonts w:cs="Arial"/>
          <w:szCs w:val="22"/>
          <w:lang w:val="de-AT"/>
        </w:rPr>
        <w:t>Kirche St. Josef in Steyr-Ennsleite gefeiert.</w:t>
      </w:r>
      <w:r w:rsidR="00361618">
        <w:rPr>
          <w:rFonts w:cs="Arial"/>
          <w:szCs w:val="22"/>
          <w:lang w:val="de-AT"/>
        </w:rPr>
        <w:t xml:space="preserve"> </w:t>
      </w:r>
      <w:r w:rsidR="00F75DD6" w:rsidRPr="00F75DD6">
        <w:rPr>
          <w:rFonts w:cs="Arial"/>
          <w:szCs w:val="22"/>
          <w:lang w:val="de-AT"/>
        </w:rPr>
        <w:t>Danach treffen sich die Trauergäste um 11.00 Uhr in der Aussegnungshalle am Stadtfriedhof Steyr und geleiten den Verstorbenen zur letzten Ruhestätte</w:t>
      </w:r>
      <w:r w:rsidR="00CD712C">
        <w:rPr>
          <w:rFonts w:cs="Arial"/>
          <w:szCs w:val="22"/>
          <w:lang w:val="de-AT"/>
        </w:rPr>
        <w:t xml:space="preserve"> im Priestergrab</w:t>
      </w:r>
      <w:r w:rsidR="00F75DD6" w:rsidRPr="00F75DD6">
        <w:rPr>
          <w:rFonts w:cs="Arial"/>
          <w:szCs w:val="22"/>
          <w:lang w:val="de-AT"/>
        </w:rPr>
        <w:t>.</w:t>
      </w:r>
    </w:p>
    <w:p w14:paraId="723FBC67" w14:textId="77777777" w:rsidR="00F75DD6" w:rsidRPr="00F75DD6" w:rsidRDefault="00F75DD6" w:rsidP="00F75DD6">
      <w:pPr>
        <w:rPr>
          <w:rFonts w:cs="Arial"/>
          <w:szCs w:val="22"/>
          <w:lang w:val="de-AT"/>
        </w:rPr>
      </w:pPr>
    </w:p>
    <w:p w14:paraId="0F56E834" w14:textId="77777777" w:rsidR="00FB2182" w:rsidRDefault="00FB2182" w:rsidP="00BB4093">
      <w:pPr>
        <w:rPr>
          <w:rFonts w:cs="Arial"/>
        </w:rPr>
      </w:pPr>
    </w:p>
    <w:p w14:paraId="48F8937E" w14:textId="77777777" w:rsidR="00FB2182" w:rsidRDefault="00FB2182" w:rsidP="00BB4093">
      <w:pPr>
        <w:rPr>
          <w:rFonts w:cs="Arial"/>
        </w:rPr>
      </w:pPr>
    </w:p>
    <w:p w14:paraId="5F0409DC" w14:textId="778AB5C3" w:rsidR="00FB2182" w:rsidRDefault="00FB2182" w:rsidP="00ED7E6D">
      <w:pPr>
        <w:rPr>
          <w:rFonts w:cs="Arial"/>
          <w:b/>
          <w:bCs/>
        </w:rPr>
      </w:pPr>
      <w:r w:rsidRPr="00FB2182">
        <w:rPr>
          <w:rFonts w:cs="Arial"/>
          <w:b/>
          <w:bCs/>
        </w:rPr>
        <w:t xml:space="preserve">Foto: </w:t>
      </w:r>
      <w:r w:rsidRPr="003F1BF0">
        <w:rPr>
          <w:rFonts w:cs="Arial"/>
          <w:b/>
          <w:bCs/>
        </w:rPr>
        <w:t xml:space="preserve">© </w:t>
      </w:r>
      <w:r w:rsidR="007B4101">
        <w:rPr>
          <w:rFonts w:cs="Arial"/>
          <w:b/>
          <w:bCs/>
        </w:rPr>
        <w:t>Privat</w:t>
      </w:r>
      <w:r w:rsidRPr="00FB2182">
        <w:rPr>
          <w:rFonts w:cs="Arial"/>
          <w:b/>
          <w:bCs/>
        </w:rPr>
        <w:t xml:space="preserve"> (honorarfrei)</w:t>
      </w:r>
    </w:p>
    <w:p w14:paraId="3886580C" w14:textId="6D8B4A5E" w:rsidR="00ED7E6D" w:rsidRDefault="003F042F" w:rsidP="00457EC8">
      <w:pPr>
        <w:spacing w:after="120"/>
        <w:rPr>
          <w:rFonts w:cs="Arial"/>
          <w:b/>
          <w:bCs/>
        </w:rPr>
      </w:pPr>
      <w:r>
        <w:rPr>
          <w:rFonts w:cs="Arial"/>
          <w:bCs/>
        </w:rPr>
        <w:t xml:space="preserve">Monsignore Ernst </w:t>
      </w:r>
      <w:proofErr w:type="spellStart"/>
      <w:r>
        <w:rPr>
          <w:rFonts w:cs="Arial"/>
          <w:bCs/>
        </w:rPr>
        <w:t>Pimingstorfer</w:t>
      </w:r>
      <w:proofErr w:type="spellEnd"/>
      <w:r w:rsidR="00ED7E6D">
        <w:rPr>
          <w:rFonts w:cs="Arial"/>
          <w:bCs/>
        </w:rPr>
        <w:t xml:space="preserve"> ist am </w:t>
      </w:r>
      <w:r>
        <w:rPr>
          <w:rFonts w:cs="Arial"/>
          <w:bCs/>
        </w:rPr>
        <w:t>28</w:t>
      </w:r>
      <w:r w:rsidR="004C1030">
        <w:rPr>
          <w:rFonts w:cs="Arial"/>
          <w:bCs/>
        </w:rPr>
        <w:t>. Juni</w:t>
      </w:r>
      <w:r w:rsidR="00ED7E6D">
        <w:rPr>
          <w:rFonts w:cs="Arial"/>
          <w:bCs/>
        </w:rPr>
        <w:t xml:space="preserve"> </w:t>
      </w:r>
      <w:r w:rsidR="00ED7E6D" w:rsidRPr="008A42EA">
        <w:rPr>
          <w:rFonts w:cs="Arial"/>
          <w:bCs/>
        </w:rPr>
        <w:t>2025 verstorben.</w:t>
      </w:r>
    </w:p>
    <w:p w14:paraId="000C1573" w14:textId="4E8C65EE" w:rsidR="00457EC8" w:rsidRPr="00FB2182" w:rsidRDefault="00457EC8" w:rsidP="00457EC8">
      <w:pPr>
        <w:spacing w:after="120"/>
        <w:rPr>
          <w:rFonts w:cs="Arial"/>
          <w:b/>
          <w:bCs/>
        </w:rPr>
      </w:pPr>
      <w:r w:rsidRPr="00FB2182">
        <w:rPr>
          <w:rFonts w:cs="Arial"/>
          <w:b/>
          <w:bCs/>
        </w:rPr>
        <w:t xml:space="preserve">Parte von </w:t>
      </w:r>
      <w:r w:rsidR="003F042F">
        <w:rPr>
          <w:rFonts w:cs="Arial"/>
          <w:b/>
          <w:bCs/>
        </w:rPr>
        <w:t xml:space="preserve">Ernst </w:t>
      </w:r>
      <w:proofErr w:type="spellStart"/>
      <w:r w:rsidR="003F042F">
        <w:rPr>
          <w:rFonts w:cs="Arial"/>
          <w:b/>
          <w:bCs/>
        </w:rPr>
        <w:t>Pimingstorfer</w:t>
      </w:r>
      <w:proofErr w:type="spellEnd"/>
      <w:r w:rsidR="008D612F">
        <w:rPr>
          <w:rFonts w:cs="Arial"/>
          <w:b/>
          <w:bCs/>
        </w:rPr>
        <w:t xml:space="preserve"> im Anhang</w:t>
      </w:r>
    </w:p>
    <w:sectPr w:rsidR="00457EC8" w:rsidRPr="00FB2182" w:rsidSect="00A86AEA">
      <w:headerReference w:type="default" r:id="rId11"/>
      <w:footerReference w:type="default" r:id="rId12"/>
      <w:headerReference w:type="first" r:id="rId13"/>
      <w:footerReference w:type="first" r:id="rId14"/>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8F448" w14:textId="77777777" w:rsidR="00BA36DD" w:rsidRDefault="00BA36DD">
      <w:r>
        <w:separator/>
      </w:r>
    </w:p>
  </w:endnote>
  <w:endnote w:type="continuationSeparator" w:id="0">
    <w:p w14:paraId="5FDAA5C9" w14:textId="77777777" w:rsidR="00BA36DD" w:rsidRDefault="00BA36DD">
      <w:r>
        <w:continuationSeparator/>
      </w:r>
    </w:p>
  </w:endnote>
  <w:endnote w:type="continuationNotice" w:id="1">
    <w:p w14:paraId="251922F5" w14:textId="77777777" w:rsidR="00BA36DD" w:rsidRDefault="00BA36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B98F6" w14:textId="77777777" w:rsidR="00BA36DD" w:rsidRDefault="00BA36DD">
      <w:r>
        <w:separator/>
      </w:r>
    </w:p>
  </w:footnote>
  <w:footnote w:type="continuationSeparator" w:id="0">
    <w:p w14:paraId="1A864F85" w14:textId="77777777" w:rsidR="00BA36DD" w:rsidRDefault="00BA36DD">
      <w:r>
        <w:continuationSeparator/>
      </w:r>
    </w:p>
  </w:footnote>
  <w:footnote w:type="continuationNotice" w:id="1">
    <w:p w14:paraId="3B2E5BDC" w14:textId="77777777" w:rsidR="00BA36DD" w:rsidRDefault="00BA36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1549E"/>
    <w:rsid w:val="00063E34"/>
    <w:rsid w:val="00067D77"/>
    <w:rsid w:val="000D02AD"/>
    <w:rsid w:val="00140418"/>
    <w:rsid w:val="001B4CFA"/>
    <w:rsid w:val="001C57B9"/>
    <w:rsid w:val="001F2623"/>
    <w:rsid w:val="00215526"/>
    <w:rsid w:val="00220062"/>
    <w:rsid w:val="002B2FDF"/>
    <w:rsid w:val="002B3AC8"/>
    <w:rsid w:val="002C7CAA"/>
    <w:rsid w:val="002F1BC7"/>
    <w:rsid w:val="00331A8B"/>
    <w:rsid w:val="00333295"/>
    <w:rsid w:val="00345494"/>
    <w:rsid w:val="00361618"/>
    <w:rsid w:val="0037490A"/>
    <w:rsid w:val="00375D94"/>
    <w:rsid w:val="003879A6"/>
    <w:rsid w:val="003A2BB2"/>
    <w:rsid w:val="003B6C49"/>
    <w:rsid w:val="003B6E1A"/>
    <w:rsid w:val="003F042F"/>
    <w:rsid w:val="003F1BF0"/>
    <w:rsid w:val="00402923"/>
    <w:rsid w:val="00403633"/>
    <w:rsid w:val="00452AB5"/>
    <w:rsid w:val="00457EC8"/>
    <w:rsid w:val="004A48ED"/>
    <w:rsid w:val="004B334A"/>
    <w:rsid w:val="004C1030"/>
    <w:rsid w:val="004C135B"/>
    <w:rsid w:val="004E6B48"/>
    <w:rsid w:val="00572C6D"/>
    <w:rsid w:val="00575B4B"/>
    <w:rsid w:val="005B0AEE"/>
    <w:rsid w:val="005C1857"/>
    <w:rsid w:val="005C4497"/>
    <w:rsid w:val="005D0D46"/>
    <w:rsid w:val="005D3F2C"/>
    <w:rsid w:val="006063E4"/>
    <w:rsid w:val="00630281"/>
    <w:rsid w:val="0066287C"/>
    <w:rsid w:val="00683B7A"/>
    <w:rsid w:val="006A3AF3"/>
    <w:rsid w:val="006B3FA2"/>
    <w:rsid w:val="006B5612"/>
    <w:rsid w:val="006F07F7"/>
    <w:rsid w:val="007231A4"/>
    <w:rsid w:val="00774724"/>
    <w:rsid w:val="00780703"/>
    <w:rsid w:val="007861C5"/>
    <w:rsid w:val="00797372"/>
    <w:rsid w:val="007A56D1"/>
    <w:rsid w:val="007B4101"/>
    <w:rsid w:val="007C788B"/>
    <w:rsid w:val="007D69F5"/>
    <w:rsid w:val="007E2EE1"/>
    <w:rsid w:val="0082064F"/>
    <w:rsid w:val="0082601A"/>
    <w:rsid w:val="00866250"/>
    <w:rsid w:val="0087524E"/>
    <w:rsid w:val="008959AA"/>
    <w:rsid w:val="008D612F"/>
    <w:rsid w:val="008E1883"/>
    <w:rsid w:val="00935386"/>
    <w:rsid w:val="00983538"/>
    <w:rsid w:val="009932B0"/>
    <w:rsid w:val="009A5506"/>
    <w:rsid w:val="009F4E06"/>
    <w:rsid w:val="00A4781E"/>
    <w:rsid w:val="00A57627"/>
    <w:rsid w:val="00A664A9"/>
    <w:rsid w:val="00A83C72"/>
    <w:rsid w:val="00B1541C"/>
    <w:rsid w:val="00B25787"/>
    <w:rsid w:val="00B909EA"/>
    <w:rsid w:val="00B9239B"/>
    <w:rsid w:val="00B92D4F"/>
    <w:rsid w:val="00B95817"/>
    <w:rsid w:val="00BA1FB4"/>
    <w:rsid w:val="00BA36DD"/>
    <w:rsid w:val="00BB4093"/>
    <w:rsid w:val="00BD763C"/>
    <w:rsid w:val="00C34C0A"/>
    <w:rsid w:val="00C57C75"/>
    <w:rsid w:val="00C67669"/>
    <w:rsid w:val="00CB4829"/>
    <w:rsid w:val="00CD22C3"/>
    <w:rsid w:val="00CD5C5B"/>
    <w:rsid w:val="00CD712C"/>
    <w:rsid w:val="00CE54B5"/>
    <w:rsid w:val="00D11F04"/>
    <w:rsid w:val="00D23175"/>
    <w:rsid w:val="00E40A37"/>
    <w:rsid w:val="00E46BA6"/>
    <w:rsid w:val="00EC4F65"/>
    <w:rsid w:val="00EC6E6C"/>
    <w:rsid w:val="00ED00ED"/>
    <w:rsid w:val="00ED7E6D"/>
    <w:rsid w:val="00EF4D6C"/>
    <w:rsid w:val="00F14CEF"/>
    <w:rsid w:val="00F4397B"/>
    <w:rsid w:val="00F73B15"/>
    <w:rsid w:val="00F75DD6"/>
    <w:rsid w:val="00FA67A6"/>
    <w:rsid w:val="00FB2182"/>
    <w:rsid w:val="00FB4920"/>
    <w:rsid w:val="00FB719D"/>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1848">
      <w:bodyDiv w:val="1"/>
      <w:marLeft w:val="0"/>
      <w:marRight w:val="0"/>
      <w:marTop w:val="0"/>
      <w:marBottom w:val="0"/>
      <w:divBdr>
        <w:top w:val="none" w:sz="0" w:space="0" w:color="auto"/>
        <w:left w:val="none" w:sz="0" w:space="0" w:color="auto"/>
        <w:bottom w:val="none" w:sz="0" w:space="0" w:color="auto"/>
        <w:right w:val="none" w:sz="0" w:space="0" w:color="auto"/>
      </w:divBdr>
      <w:divsChild>
        <w:div w:id="568225333">
          <w:marLeft w:val="0"/>
          <w:marRight w:val="0"/>
          <w:marTop w:val="0"/>
          <w:marBottom w:val="0"/>
          <w:divBdr>
            <w:top w:val="none" w:sz="0" w:space="0" w:color="auto"/>
            <w:left w:val="none" w:sz="0" w:space="0" w:color="auto"/>
            <w:bottom w:val="none" w:sz="0" w:space="0" w:color="auto"/>
            <w:right w:val="none" w:sz="0" w:space="0" w:color="auto"/>
          </w:divBdr>
        </w:div>
      </w:divsChild>
    </w:div>
    <w:div w:id="1106198341">
      <w:bodyDiv w:val="1"/>
      <w:marLeft w:val="0"/>
      <w:marRight w:val="0"/>
      <w:marTop w:val="0"/>
      <w:marBottom w:val="0"/>
      <w:divBdr>
        <w:top w:val="none" w:sz="0" w:space="0" w:color="auto"/>
        <w:left w:val="none" w:sz="0" w:space="0" w:color="auto"/>
        <w:bottom w:val="none" w:sz="0" w:space="0" w:color="auto"/>
        <w:right w:val="none" w:sz="0" w:space="0" w:color="auto"/>
      </w:divBdr>
    </w:div>
    <w:div w:id="1334796007">
      <w:bodyDiv w:val="1"/>
      <w:marLeft w:val="0"/>
      <w:marRight w:val="0"/>
      <w:marTop w:val="0"/>
      <w:marBottom w:val="0"/>
      <w:divBdr>
        <w:top w:val="none" w:sz="0" w:space="0" w:color="auto"/>
        <w:left w:val="none" w:sz="0" w:space="0" w:color="auto"/>
        <w:bottom w:val="none" w:sz="0" w:space="0" w:color="auto"/>
        <w:right w:val="none" w:sz="0" w:space="0" w:color="auto"/>
      </w:divBdr>
      <w:divsChild>
        <w:div w:id="1081754791">
          <w:marLeft w:val="0"/>
          <w:marRight w:val="0"/>
          <w:marTop w:val="0"/>
          <w:marBottom w:val="0"/>
          <w:divBdr>
            <w:top w:val="none" w:sz="0" w:space="0" w:color="auto"/>
            <w:left w:val="none" w:sz="0" w:space="0" w:color="auto"/>
            <w:bottom w:val="none" w:sz="0" w:space="0" w:color="auto"/>
            <w:right w:val="none" w:sz="0" w:space="0" w:color="auto"/>
          </w:divBdr>
        </w:div>
      </w:divsChild>
    </w:div>
    <w:div w:id="1868130873">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KOMM-122218441-49396</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https://dlinz.sharepoint.com/sites/Team-Kommunikationsbro/_layouts/15/DocIdRedir.aspx?ID=KOMM-122218441-49396</Url>
      <Description>KOMM-122218441-49396</Description>
    </_dlc_DocIdUrl>
    <Schlagworte xmlns="2ed55644-a438-40af-8b44-ae589cb1404f" xsi:nil="true"/>
    <Stichworte xmlns="57833561-656f-487d-8e12-486049d42bc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2.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3.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4.xml><?xml version="1.0" encoding="utf-8"?>
<ds:datastoreItem xmlns:ds="http://schemas.openxmlformats.org/officeDocument/2006/customXml" ds:itemID="{228AD292-8C02-4057-8E12-7466C199FD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336</Words>
  <Characters>2123</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2025_06_08_H. Othmar Wögerbauer OPraem verstorben - PA.docx</dc:title>
  <dc:subject/>
  <dc:creator>Ursula Waselmayr</dc:creator>
  <cp:keywords/>
  <dc:description/>
  <cp:lastModifiedBy>Elisabeth Jank</cp:lastModifiedBy>
  <cp:revision>4</cp:revision>
  <cp:lastPrinted>2025-07-01T13:15:00Z</cp:lastPrinted>
  <dcterms:created xsi:type="dcterms:W3CDTF">2025-07-01T11:28:00Z</dcterms:created>
  <dcterms:modified xsi:type="dcterms:W3CDTF">2025-07-01T13:15:00Z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e64a5702-5ca8-47ce-a7c5-6ece4ee141de</vt:lpwstr>
  </property>
  <property fmtid="{D5CDD505-2E9C-101B-9397-08002B2CF9AE}" pid="4" name="MediaServiceImageTags">
    <vt:lpwstr/>
  </property>
  <property fmtid="{D5CDD505-2E9C-101B-9397-08002B2CF9AE}" pid="5" name="_docset_NoMedatataSyncRequired">
    <vt:lpwstr>False</vt:lpwstr>
  </property>
</Properties>
</file>