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1EBE" w:rsidRDefault="00831EBE" w:rsidP="00831EBE">
      <w:pPr>
        <w:rPr>
          <w:rFonts w:cs="Arial"/>
          <w:szCs w:val="22"/>
        </w:rPr>
      </w:pPr>
    </w:p>
    <w:p w:rsidR="00831EBE" w:rsidRDefault="00831EBE" w:rsidP="00831EBE">
      <w:pPr>
        <w:jc w:val="right"/>
        <w:rPr>
          <w:rFonts w:cs="Arial"/>
          <w:szCs w:val="22"/>
        </w:rPr>
      </w:pPr>
      <w:r w:rsidRPr="00904B10">
        <w:rPr>
          <w:rFonts w:cs="Arial"/>
          <w:szCs w:val="22"/>
        </w:rPr>
        <w:t>Nr. 110</w:t>
      </w:r>
      <w:r w:rsidRPr="00155C1D">
        <w:rPr>
          <w:rFonts w:cs="Arial"/>
          <w:szCs w:val="22"/>
        </w:rPr>
        <w:t xml:space="preserve"> / </w:t>
      </w:r>
      <w:r>
        <w:rPr>
          <w:rFonts w:cs="Arial"/>
          <w:szCs w:val="22"/>
        </w:rPr>
        <w:t>11. September 2020</w:t>
      </w:r>
    </w:p>
    <w:p w:rsidR="00831EBE" w:rsidRDefault="00831EBE" w:rsidP="00831EBE">
      <w:pPr>
        <w:rPr>
          <w:rFonts w:cs="Arial"/>
          <w:szCs w:val="22"/>
        </w:rPr>
      </w:pPr>
    </w:p>
    <w:p w:rsidR="00831EBE" w:rsidRDefault="00831EBE" w:rsidP="00831EBE">
      <w:pPr>
        <w:rPr>
          <w:rFonts w:cs="Arial"/>
          <w:b/>
          <w:sz w:val="28"/>
          <w:szCs w:val="28"/>
          <w:highlight w:val="yellow"/>
          <w:u w:val="single"/>
        </w:rPr>
      </w:pPr>
    </w:p>
    <w:p w:rsidR="00831EBE" w:rsidRPr="005541FD" w:rsidRDefault="00831EBE" w:rsidP="00831EBE">
      <w:pPr>
        <w:shd w:val="clear" w:color="auto" w:fill="FFFFFF"/>
        <w:outlineLvl w:val="0"/>
        <w:rPr>
          <w:rFonts w:cs="Arial"/>
          <w:b/>
          <w:bCs/>
          <w:color w:val="000000" w:themeColor="text1"/>
          <w:kern w:val="36"/>
          <w:sz w:val="28"/>
          <w:szCs w:val="28"/>
          <w:u w:val="single"/>
        </w:rPr>
      </w:pPr>
      <w:r>
        <w:rPr>
          <w:rFonts w:cs="Arial"/>
          <w:b/>
          <w:bCs/>
          <w:color w:val="000000" w:themeColor="text1"/>
          <w:kern w:val="36"/>
          <w:sz w:val="28"/>
          <w:szCs w:val="28"/>
          <w:u w:val="single"/>
        </w:rPr>
        <w:t xml:space="preserve">Zwei neue </w:t>
      </w:r>
      <w:r w:rsidR="00980B88">
        <w:rPr>
          <w:rFonts w:cs="Arial"/>
          <w:b/>
          <w:bCs/>
          <w:color w:val="000000" w:themeColor="text1"/>
          <w:kern w:val="36"/>
          <w:sz w:val="28"/>
          <w:szCs w:val="28"/>
          <w:u w:val="single"/>
        </w:rPr>
        <w:t>Gedichtbände von</w:t>
      </w:r>
      <w:r>
        <w:rPr>
          <w:rFonts w:cs="Arial"/>
          <w:b/>
          <w:bCs/>
          <w:color w:val="000000" w:themeColor="text1"/>
          <w:kern w:val="36"/>
          <w:sz w:val="28"/>
          <w:szCs w:val="28"/>
          <w:u w:val="single"/>
        </w:rPr>
        <w:t xml:space="preserve"> Thomas Schlager-Weidinger erschienen</w:t>
      </w:r>
    </w:p>
    <w:p w:rsidR="00831EBE" w:rsidRPr="005541FD" w:rsidRDefault="00831EBE" w:rsidP="00831EBE">
      <w:pPr>
        <w:shd w:val="clear" w:color="auto" w:fill="FFFFFF"/>
        <w:rPr>
          <w:rFonts w:cs="Arial"/>
          <w:color w:val="535353"/>
          <w:sz w:val="20"/>
        </w:rPr>
      </w:pPr>
    </w:p>
    <w:p w:rsidR="00831EBE" w:rsidRDefault="00447F69" w:rsidP="00831EBE">
      <w:pPr>
        <w:rPr>
          <w:b/>
        </w:rPr>
      </w:pPr>
      <w:r>
        <w:rPr>
          <w:b/>
        </w:rPr>
        <w:t xml:space="preserve">Der oberösterreichische </w:t>
      </w:r>
      <w:r w:rsidR="00980B88">
        <w:rPr>
          <w:b/>
        </w:rPr>
        <w:t>Lyriker</w:t>
      </w:r>
      <w:r>
        <w:rPr>
          <w:b/>
        </w:rPr>
        <w:t xml:space="preserve"> Thomas Schlager-Weidinger hat zwei neue Werke veröffentlicht. </w:t>
      </w:r>
      <w:r w:rsidR="00831EBE" w:rsidRPr="00491E4A">
        <w:rPr>
          <w:b/>
        </w:rPr>
        <w:t>Während</w:t>
      </w:r>
      <w:r>
        <w:rPr>
          <w:b/>
        </w:rPr>
        <w:t xml:space="preserve"> der Autor mit </w:t>
      </w:r>
      <w:r w:rsidR="00831EBE" w:rsidRPr="00491E4A">
        <w:rPr>
          <w:b/>
        </w:rPr>
        <w:t>„bleibende frische“ bereits de</w:t>
      </w:r>
      <w:r>
        <w:rPr>
          <w:b/>
        </w:rPr>
        <w:t>n</w:t>
      </w:r>
      <w:r w:rsidR="00831EBE" w:rsidRPr="00491E4A">
        <w:rPr>
          <w:b/>
        </w:rPr>
        <w:t xml:space="preserve"> sechste</w:t>
      </w:r>
      <w:r>
        <w:rPr>
          <w:b/>
        </w:rPr>
        <w:t>n</w:t>
      </w:r>
      <w:r w:rsidR="00831EBE" w:rsidRPr="00491E4A">
        <w:rPr>
          <w:b/>
        </w:rPr>
        <w:t xml:space="preserve"> theopoetische</w:t>
      </w:r>
      <w:r>
        <w:rPr>
          <w:b/>
        </w:rPr>
        <w:t>n</w:t>
      </w:r>
      <w:r w:rsidR="00831EBE" w:rsidRPr="00491E4A">
        <w:rPr>
          <w:b/>
        </w:rPr>
        <w:t xml:space="preserve"> Band </w:t>
      </w:r>
      <w:r>
        <w:rPr>
          <w:b/>
        </w:rPr>
        <w:t>vorlegt,</w:t>
      </w:r>
      <w:r w:rsidR="00831EBE" w:rsidRPr="00491E4A">
        <w:rPr>
          <w:b/>
        </w:rPr>
        <w:t xml:space="preserve"> ist „währende wunde“ das erste Buch mit ausschließlich politischen Texten. </w:t>
      </w:r>
    </w:p>
    <w:p w:rsidR="00831EBE" w:rsidRPr="00831EBE" w:rsidRDefault="00831EBE" w:rsidP="00831EBE">
      <w:pPr>
        <w:rPr>
          <w:b/>
        </w:rPr>
      </w:pPr>
    </w:p>
    <w:p w:rsidR="00831EBE" w:rsidRPr="00831EBE" w:rsidRDefault="00831EBE" w:rsidP="00831EBE">
      <w:pPr>
        <w:spacing w:after="120"/>
        <w:rPr>
          <w:rFonts w:cs="Arial"/>
          <w:color w:val="000000" w:themeColor="text1"/>
          <w:szCs w:val="22"/>
        </w:rPr>
      </w:pPr>
      <w:r w:rsidRPr="00831EBE">
        <w:rPr>
          <w:rFonts w:cs="Arial"/>
          <w:color w:val="000000" w:themeColor="text1"/>
          <w:szCs w:val="22"/>
        </w:rPr>
        <w:t xml:space="preserve">Zeitgleich sind zwei neue Werke </w:t>
      </w:r>
      <w:r w:rsidR="00447F69">
        <w:rPr>
          <w:rFonts w:cs="Arial"/>
          <w:color w:val="000000" w:themeColor="text1"/>
          <w:szCs w:val="22"/>
        </w:rPr>
        <w:t>des Theologen</w:t>
      </w:r>
      <w:r w:rsidRPr="00831EBE">
        <w:rPr>
          <w:rFonts w:cs="Arial"/>
          <w:color w:val="000000" w:themeColor="text1"/>
          <w:szCs w:val="22"/>
        </w:rPr>
        <w:t xml:space="preserve"> </w:t>
      </w:r>
      <w:r w:rsidR="00447F69">
        <w:rPr>
          <w:rFonts w:cs="Arial"/>
          <w:color w:val="000000" w:themeColor="text1"/>
          <w:szCs w:val="22"/>
        </w:rPr>
        <w:t xml:space="preserve">und Historikers </w:t>
      </w:r>
      <w:r w:rsidRPr="00831EBE">
        <w:rPr>
          <w:rFonts w:cs="Arial"/>
          <w:color w:val="000000" w:themeColor="text1"/>
          <w:szCs w:val="22"/>
        </w:rPr>
        <w:t>Thomas S</w:t>
      </w:r>
      <w:r>
        <w:rPr>
          <w:rFonts w:cs="Arial"/>
          <w:color w:val="000000" w:themeColor="text1"/>
          <w:szCs w:val="22"/>
        </w:rPr>
        <w:t xml:space="preserve">chlager-Weidinger erschienen. </w:t>
      </w:r>
      <w:r w:rsidRPr="00831EBE">
        <w:rPr>
          <w:rFonts w:cs="Arial"/>
          <w:color w:val="000000" w:themeColor="text1"/>
          <w:szCs w:val="22"/>
        </w:rPr>
        <w:t xml:space="preserve">In </w:t>
      </w:r>
      <w:r w:rsidRPr="0057377B">
        <w:rPr>
          <w:rFonts w:cs="Arial"/>
          <w:i/>
          <w:color w:val="000000" w:themeColor="text1"/>
          <w:szCs w:val="22"/>
        </w:rPr>
        <w:t>„währende wunde“</w:t>
      </w:r>
      <w:r w:rsidRPr="00831EBE">
        <w:rPr>
          <w:rFonts w:cs="Arial"/>
          <w:color w:val="000000" w:themeColor="text1"/>
          <w:szCs w:val="22"/>
        </w:rPr>
        <w:t xml:space="preserve"> setzt sich Schlager-Weidinger mit rechtspopulistischen und rechtsextremen Phänomenen auseinander. Dabei blickt er nicht nur zurück, sondern analysiert auch die Gegenwart. Dies geschieht sowohl im genauen Hinhören auf die Sprache der politischen Akteure als auch im peniblen Hinschauen auf deren Umgang mit Fremden und sozial Schwachen. </w:t>
      </w:r>
    </w:p>
    <w:p w:rsidR="00831EBE" w:rsidRPr="00831EBE" w:rsidRDefault="00831EBE" w:rsidP="00831EBE">
      <w:pPr>
        <w:spacing w:after="120"/>
        <w:rPr>
          <w:rFonts w:cs="Arial"/>
          <w:color w:val="000000" w:themeColor="text1"/>
          <w:szCs w:val="22"/>
        </w:rPr>
      </w:pPr>
      <w:r w:rsidRPr="00831EBE">
        <w:rPr>
          <w:rFonts w:cs="Arial"/>
          <w:color w:val="000000" w:themeColor="text1"/>
          <w:szCs w:val="22"/>
        </w:rPr>
        <w:t xml:space="preserve">In dem Buch, das im „Verlag am Rande“ herausgegeben wurde, widmet sich der Autor auch seinen bisherigen Forschungsschwerpunkten – den beiden NS-Gegnern und Märtyrern Franz Jägerstätter und Dr. Johann „Papa“ Gruber. Daneben finden LeserInnen auch sehr persönliche Texte über „Blutzeugen“, die aus </w:t>
      </w:r>
      <w:r>
        <w:rPr>
          <w:rFonts w:cs="Arial"/>
          <w:color w:val="000000" w:themeColor="text1"/>
          <w:szCs w:val="22"/>
        </w:rPr>
        <w:t xml:space="preserve">der Familie des Autors kommen. </w:t>
      </w:r>
    </w:p>
    <w:p w:rsidR="00831EBE" w:rsidRPr="00831EBE" w:rsidRDefault="00831EBE" w:rsidP="00831EBE">
      <w:pPr>
        <w:spacing w:after="120"/>
        <w:rPr>
          <w:rFonts w:cs="Arial"/>
          <w:color w:val="000000" w:themeColor="text1"/>
          <w:szCs w:val="22"/>
        </w:rPr>
      </w:pPr>
      <w:r w:rsidRPr="00831EBE">
        <w:rPr>
          <w:rFonts w:cs="Arial"/>
          <w:color w:val="000000" w:themeColor="text1"/>
          <w:szCs w:val="22"/>
        </w:rPr>
        <w:t xml:space="preserve">Während Schlager-Weidinger hierfür vor allem seine Kenntnisse als Historiker hilfreich sind, ist seine theologische Ausbildung für den Gedichtband </w:t>
      </w:r>
      <w:r w:rsidRPr="0057377B">
        <w:rPr>
          <w:rFonts w:cs="Arial"/>
          <w:i/>
          <w:color w:val="000000" w:themeColor="text1"/>
          <w:szCs w:val="22"/>
        </w:rPr>
        <w:t>„bleibende frische“</w:t>
      </w:r>
      <w:r>
        <w:rPr>
          <w:rFonts w:cs="Arial"/>
          <w:color w:val="000000" w:themeColor="text1"/>
          <w:szCs w:val="22"/>
        </w:rPr>
        <w:t xml:space="preserve"> die notwendige Voraussetzung. </w:t>
      </w:r>
      <w:r w:rsidRPr="00831EBE">
        <w:rPr>
          <w:rFonts w:cs="Arial"/>
          <w:color w:val="000000" w:themeColor="text1"/>
          <w:szCs w:val="22"/>
        </w:rPr>
        <w:t xml:space="preserve">Der Autor wagt sich hierin an eine poetische Annäherung an Texte aus dem Neuen Testament. Wie bereits in </w:t>
      </w:r>
      <w:r>
        <w:rPr>
          <w:rFonts w:cs="Arial"/>
          <w:color w:val="000000" w:themeColor="text1"/>
          <w:szCs w:val="22"/>
        </w:rPr>
        <w:t xml:space="preserve">den </w:t>
      </w:r>
      <w:r w:rsidRPr="00831EBE">
        <w:rPr>
          <w:rFonts w:cs="Arial"/>
          <w:color w:val="000000" w:themeColor="text1"/>
          <w:szCs w:val="22"/>
        </w:rPr>
        <w:t xml:space="preserve">anderen theopoetischen Bänden Schlager-Weidingers geschieht dies in einer klaren, schnörkellosen und knappen Sprache, die allzu Bekanntes in ein oftmals überraschend neues Licht </w:t>
      </w:r>
      <w:r w:rsidR="005E493E">
        <w:rPr>
          <w:rFonts w:cs="Arial"/>
          <w:color w:val="000000" w:themeColor="text1"/>
          <w:szCs w:val="22"/>
        </w:rPr>
        <w:t>rückt</w:t>
      </w:r>
      <w:r w:rsidRPr="00831EBE">
        <w:rPr>
          <w:rFonts w:cs="Arial"/>
          <w:color w:val="000000" w:themeColor="text1"/>
          <w:szCs w:val="22"/>
        </w:rPr>
        <w:t>.</w:t>
      </w:r>
    </w:p>
    <w:p w:rsidR="00831EBE" w:rsidRDefault="00831EBE" w:rsidP="00831EBE">
      <w:pPr>
        <w:spacing w:after="120"/>
        <w:rPr>
          <w:rFonts w:cs="Arial"/>
          <w:color w:val="000000" w:themeColor="text1"/>
          <w:szCs w:val="22"/>
        </w:rPr>
      </w:pPr>
      <w:r w:rsidRPr="00831EBE">
        <w:rPr>
          <w:rFonts w:cs="Arial"/>
          <w:color w:val="000000" w:themeColor="text1"/>
          <w:szCs w:val="22"/>
        </w:rPr>
        <w:t>„Jedes dieser beiden Bücher“, sagt Schlager-Weidinger, „ist für mich bedeutsam: das eine, weil es ein politisches Statement in bewegten Zeiten darstellt</w:t>
      </w:r>
      <w:r w:rsidR="00447F69">
        <w:rPr>
          <w:rFonts w:cs="Arial"/>
          <w:color w:val="000000" w:themeColor="text1"/>
          <w:szCs w:val="22"/>
        </w:rPr>
        <w:t>,</w:t>
      </w:r>
      <w:r w:rsidRPr="00831EBE">
        <w:rPr>
          <w:rFonts w:cs="Arial"/>
          <w:color w:val="000000" w:themeColor="text1"/>
          <w:szCs w:val="22"/>
        </w:rPr>
        <w:t xml:space="preserve"> und das andere, weil es eine spirituelle und kreative Auseinandersetzung mit der kulturell und religiös bedeutsamsten Quelle des Christentums ermöglicht“.</w:t>
      </w:r>
    </w:p>
    <w:p w:rsidR="00980B88" w:rsidRDefault="00980B88" w:rsidP="00831EBE">
      <w:pPr>
        <w:spacing w:after="120"/>
        <w:rPr>
          <w:rFonts w:cs="Arial"/>
          <w:color w:val="000000" w:themeColor="text1"/>
          <w:szCs w:val="22"/>
        </w:rPr>
      </w:pPr>
    </w:p>
    <w:p w:rsidR="00980B88" w:rsidRPr="00980B88" w:rsidRDefault="00980B88" w:rsidP="00980B88">
      <w:pPr>
        <w:pStyle w:val="StandardWeb"/>
        <w:spacing w:before="0" w:beforeAutospacing="0" w:after="0" w:afterAutospacing="0"/>
        <w:rPr>
          <w:rFonts w:ascii="Arial" w:eastAsiaTheme="minorHAnsi" w:hAnsi="Arial" w:cs="Arial"/>
          <w:sz w:val="22"/>
          <w:szCs w:val="22"/>
          <w:lang w:eastAsia="en-US"/>
        </w:rPr>
      </w:pPr>
      <w:r w:rsidRPr="00980B88">
        <w:rPr>
          <w:rFonts w:ascii="Arial" w:eastAsiaTheme="minorHAnsi" w:hAnsi="Arial" w:cs="Arial"/>
          <w:sz w:val="22"/>
          <w:szCs w:val="22"/>
          <w:lang w:eastAsia="en-US"/>
        </w:rPr>
        <w:t>Thomas Schlager-Weidinger</w:t>
      </w:r>
    </w:p>
    <w:p w:rsidR="00980B88" w:rsidRPr="00980B88" w:rsidRDefault="00980B88" w:rsidP="00980B88">
      <w:pPr>
        <w:pStyle w:val="StandardWeb"/>
        <w:spacing w:before="0" w:beforeAutospacing="0" w:after="0" w:afterAutospacing="0"/>
        <w:rPr>
          <w:rFonts w:ascii="Arial" w:eastAsiaTheme="minorHAnsi" w:hAnsi="Arial" w:cs="Arial"/>
          <w:i/>
          <w:sz w:val="22"/>
          <w:szCs w:val="22"/>
          <w:lang w:eastAsia="en-US"/>
        </w:rPr>
      </w:pPr>
      <w:r w:rsidRPr="00980B88">
        <w:rPr>
          <w:rFonts w:ascii="Arial" w:eastAsiaTheme="minorHAnsi" w:hAnsi="Arial" w:cs="Arial"/>
          <w:i/>
          <w:sz w:val="22"/>
          <w:szCs w:val="22"/>
          <w:lang w:eastAsia="en-US"/>
        </w:rPr>
        <w:t>währende wunde. gedichte gegen rechts</w:t>
      </w:r>
    </w:p>
    <w:p w:rsidR="00980B88" w:rsidRPr="00980B88" w:rsidRDefault="00980B88" w:rsidP="00980B88">
      <w:pPr>
        <w:pStyle w:val="StandardWeb"/>
        <w:spacing w:before="0" w:beforeAutospacing="0" w:after="0" w:afterAutospacing="0"/>
        <w:rPr>
          <w:rFonts w:ascii="Arial" w:eastAsiaTheme="minorHAnsi" w:hAnsi="Arial" w:cs="Arial"/>
          <w:sz w:val="22"/>
          <w:szCs w:val="22"/>
          <w:lang w:eastAsia="en-US"/>
        </w:rPr>
      </w:pPr>
      <w:r w:rsidRPr="00980B88">
        <w:rPr>
          <w:rFonts w:ascii="Arial" w:eastAsiaTheme="minorHAnsi" w:hAnsi="Arial" w:cs="Arial"/>
          <w:sz w:val="22"/>
          <w:szCs w:val="22"/>
          <w:lang w:eastAsia="en-US"/>
        </w:rPr>
        <w:t>Verlag am Rande</w:t>
      </w:r>
    </w:p>
    <w:p w:rsidR="00980B88" w:rsidRPr="00980B88" w:rsidRDefault="00980B88" w:rsidP="00980B88">
      <w:pPr>
        <w:pStyle w:val="StandardWeb"/>
        <w:spacing w:before="0" w:beforeAutospacing="0" w:after="0" w:afterAutospacing="0"/>
        <w:rPr>
          <w:rFonts w:ascii="Arial" w:eastAsiaTheme="minorHAnsi" w:hAnsi="Arial" w:cs="Arial"/>
          <w:sz w:val="22"/>
          <w:szCs w:val="22"/>
          <w:lang w:eastAsia="en-US"/>
        </w:rPr>
      </w:pPr>
      <w:r w:rsidRPr="00980B88">
        <w:rPr>
          <w:rFonts w:ascii="Arial" w:eastAsiaTheme="minorHAnsi" w:hAnsi="Arial" w:cs="Arial"/>
          <w:sz w:val="22"/>
          <w:szCs w:val="22"/>
          <w:lang w:eastAsia="en-US"/>
        </w:rPr>
        <w:t>ISBN 978-3-903190-31-3</w:t>
      </w:r>
    </w:p>
    <w:p w:rsidR="00980B88" w:rsidRPr="00980B88" w:rsidRDefault="00980B88" w:rsidP="00980B88">
      <w:pPr>
        <w:pStyle w:val="StandardWeb"/>
        <w:spacing w:before="0" w:beforeAutospacing="0" w:after="0" w:afterAutospacing="0"/>
        <w:rPr>
          <w:rFonts w:ascii="Arial" w:eastAsiaTheme="minorHAnsi" w:hAnsi="Arial" w:cs="Arial"/>
          <w:sz w:val="22"/>
          <w:szCs w:val="22"/>
          <w:lang w:eastAsia="en-US"/>
        </w:rPr>
      </w:pPr>
      <w:r w:rsidRPr="00980B88">
        <w:rPr>
          <w:rFonts w:ascii="Arial" w:eastAsiaTheme="minorHAnsi" w:hAnsi="Arial" w:cs="Arial"/>
          <w:sz w:val="22"/>
          <w:szCs w:val="22"/>
          <w:lang w:eastAsia="en-US"/>
        </w:rPr>
        <w:t>174 Seiten</w:t>
      </w:r>
    </w:p>
    <w:p w:rsidR="00980B88" w:rsidRPr="00980B88" w:rsidRDefault="00980B88" w:rsidP="00980B88">
      <w:pPr>
        <w:pStyle w:val="StandardWeb"/>
        <w:spacing w:before="0" w:beforeAutospacing="0" w:after="0" w:afterAutospacing="0"/>
        <w:rPr>
          <w:rFonts w:ascii="Arial" w:eastAsiaTheme="minorHAnsi" w:hAnsi="Arial" w:cs="Arial"/>
          <w:sz w:val="22"/>
          <w:szCs w:val="22"/>
          <w:lang w:eastAsia="en-US"/>
        </w:rPr>
      </w:pPr>
      <w:r w:rsidRPr="00980B88">
        <w:rPr>
          <w:rFonts w:ascii="Arial" w:eastAsiaTheme="minorHAnsi" w:hAnsi="Arial" w:cs="Arial"/>
          <w:sz w:val="22"/>
          <w:szCs w:val="22"/>
          <w:lang w:eastAsia="en-US"/>
        </w:rPr>
        <w:t>€ 22</w:t>
      </w:r>
    </w:p>
    <w:p w:rsidR="00980B88" w:rsidRPr="00980B88" w:rsidRDefault="00980B88" w:rsidP="00980B88">
      <w:pPr>
        <w:rPr>
          <w:rFonts w:eastAsiaTheme="minorHAnsi" w:cs="Arial"/>
          <w:szCs w:val="22"/>
          <w:lang w:eastAsia="en-US"/>
        </w:rPr>
      </w:pPr>
    </w:p>
    <w:p w:rsidR="00980B88" w:rsidRPr="00980B88" w:rsidRDefault="00980B88" w:rsidP="00980B88">
      <w:pPr>
        <w:rPr>
          <w:rFonts w:cs="Arial"/>
          <w:szCs w:val="22"/>
        </w:rPr>
      </w:pPr>
      <w:r w:rsidRPr="00980B88">
        <w:rPr>
          <w:rFonts w:cs="Arial"/>
          <w:szCs w:val="22"/>
        </w:rPr>
        <w:t>Thomas Schlager-Weidinger</w:t>
      </w:r>
    </w:p>
    <w:p w:rsidR="00980B88" w:rsidRPr="00980B88" w:rsidRDefault="00904B10" w:rsidP="00980B88">
      <w:pPr>
        <w:rPr>
          <w:rFonts w:cs="Arial"/>
          <w:i/>
          <w:szCs w:val="22"/>
        </w:rPr>
      </w:pPr>
      <w:r>
        <w:rPr>
          <w:rFonts w:cs="Arial"/>
          <w:i/>
          <w:szCs w:val="22"/>
        </w:rPr>
        <w:t>b</w:t>
      </w:r>
      <w:bookmarkStart w:id="0" w:name="_GoBack"/>
      <w:bookmarkEnd w:id="0"/>
      <w:r w:rsidR="00980B88" w:rsidRPr="00904B10">
        <w:rPr>
          <w:rFonts w:cs="Arial"/>
          <w:i/>
          <w:szCs w:val="22"/>
        </w:rPr>
        <w:t>leibende</w:t>
      </w:r>
      <w:r w:rsidR="00980B88" w:rsidRPr="00980B88">
        <w:rPr>
          <w:rFonts w:cs="Arial"/>
          <w:i/>
          <w:szCs w:val="22"/>
        </w:rPr>
        <w:t xml:space="preserve"> frische. </w:t>
      </w:r>
      <w:r w:rsidR="005B4C5F">
        <w:rPr>
          <w:rFonts w:cs="Arial"/>
          <w:i/>
          <w:szCs w:val="22"/>
        </w:rPr>
        <w:t>t</w:t>
      </w:r>
      <w:r w:rsidR="00980B88" w:rsidRPr="00980B88">
        <w:rPr>
          <w:rFonts w:cs="Arial"/>
          <w:i/>
          <w:szCs w:val="22"/>
        </w:rPr>
        <w:t>heopoetische annäherungen an neutestamentliche texte</w:t>
      </w:r>
    </w:p>
    <w:p w:rsidR="00980B88" w:rsidRPr="00980B88" w:rsidRDefault="00980B88" w:rsidP="00980B88">
      <w:pPr>
        <w:rPr>
          <w:rFonts w:cs="Arial"/>
          <w:szCs w:val="22"/>
        </w:rPr>
      </w:pPr>
      <w:r w:rsidRPr="00980B88">
        <w:rPr>
          <w:rFonts w:cs="Arial"/>
          <w:szCs w:val="22"/>
        </w:rPr>
        <w:t>echter Verlag Würzburg</w:t>
      </w:r>
    </w:p>
    <w:p w:rsidR="00980B88" w:rsidRPr="00980B88" w:rsidRDefault="00980B88" w:rsidP="00980B88">
      <w:pPr>
        <w:rPr>
          <w:rFonts w:cs="Arial"/>
          <w:szCs w:val="22"/>
        </w:rPr>
      </w:pPr>
      <w:r w:rsidRPr="00980B88">
        <w:rPr>
          <w:rFonts w:cs="Arial"/>
          <w:szCs w:val="22"/>
        </w:rPr>
        <w:t>ISBN 978-3-429-05557-8</w:t>
      </w:r>
    </w:p>
    <w:p w:rsidR="00980B88" w:rsidRPr="00980B88" w:rsidRDefault="00980B88" w:rsidP="00980B88">
      <w:pPr>
        <w:rPr>
          <w:rFonts w:cs="Arial"/>
          <w:szCs w:val="22"/>
        </w:rPr>
      </w:pPr>
      <w:r w:rsidRPr="00980B88">
        <w:rPr>
          <w:rFonts w:cs="Arial"/>
          <w:szCs w:val="22"/>
        </w:rPr>
        <w:t>264 Seiten</w:t>
      </w:r>
    </w:p>
    <w:p w:rsidR="00980B88" w:rsidRPr="00980B88" w:rsidRDefault="00980B88" w:rsidP="00980B88">
      <w:pPr>
        <w:rPr>
          <w:rFonts w:cs="Arial"/>
          <w:szCs w:val="22"/>
        </w:rPr>
      </w:pPr>
      <w:r w:rsidRPr="00980B88">
        <w:rPr>
          <w:rFonts w:cs="Arial"/>
          <w:szCs w:val="22"/>
        </w:rPr>
        <w:t>€ 20,40.</w:t>
      </w:r>
    </w:p>
    <w:p w:rsidR="00831EBE" w:rsidRPr="005B4C5F" w:rsidRDefault="00831EBE" w:rsidP="00831EBE">
      <w:pPr>
        <w:spacing w:after="120"/>
        <w:rPr>
          <w:rFonts w:cs="Arial"/>
          <w:b/>
          <w:color w:val="000000" w:themeColor="text1"/>
          <w:szCs w:val="22"/>
        </w:rPr>
      </w:pPr>
      <w:r w:rsidRPr="005B4C5F">
        <w:rPr>
          <w:rFonts w:cs="Arial"/>
          <w:b/>
          <w:color w:val="000000" w:themeColor="text1"/>
          <w:szCs w:val="22"/>
        </w:rPr>
        <w:lastRenderedPageBreak/>
        <w:t>Über den Autor</w:t>
      </w:r>
    </w:p>
    <w:p w:rsidR="00831EBE" w:rsidRPr="003E76F6" w:rsidRDefault="00447F69" w:rsidP="00831EBE">
      <w:pPr>
        <w:spacing w:after="120"/>
        <w:rPr>
          <w:rStyle w:val="Hyperlink"/>
          <w:b/>
          <w:i/>
          <w:color w:val="000000" w:themeColor="text1"/>
          <w:szCs w:val="22"/>
        </w:rPr>
      </w:pPr>
      <w:r w:rsidRPr="003E76F6">
        <w:rPr>
          <w:rFonts w:cs="Arial"/>
          <w:color w:val="000000" w:themeColor="text1"/>
          <w:szCs w:val="22"/>
        </w:rPr>
        <w:t xml:space="preserve">Dr. </w:t>
      </w:r>
      <w:r w:rsidR="00831EBE" w:rsidRPr="003E76F6">
        <w:rPr>
          <w:rFonts w:cs="Arial"/>
          <w:color w:val="000000" w:themeColor="text1"/>
          <w:szCs w:val="22"/>
        </w:rPr>
        <w:t>Thomas Schlager-Weidinger</w:t>
      </w:r>
      <w:r w:rsidR="004A549B" w:rsidRPr="003E76F6">
        <w:rPr>
          <w:rFonts w:cs="Arial"/>
          <w:color w:val="000000" w:themeColor="text1"/>
          <w:szCs w:val="22"/>
        </w:rPr>
        <w:t xml:space="preserve"> (geb. 1966)</w:t>
      </w:r>
      <w:r w:rsidR="00980B88" w:rsidRPr="003E76F6">
        <w:rPr>
          <w:rFonts w:cs="Arial"/>
          <w:color w:val="000000" w:themeColor="text1"/>
          <w:szCs w:val="22"/>
        </w:rPr>
        <w:t xml:space="preserve"> </w:t>
      </w:r>
      <w:r w:rsidR="00980B88" w:rsidRPr="003E76F6">
        <w:rPr>
          <w:rFonts w:cs="Arial"/>
          <w:color w:val="000000" w:themeColor="text1"/>
          <w:szCs w:val="22"/>
          <w:shd w:val="clear" w:color="auto" w:fill="FFFFFF"/>
        </w:rPr>
        <w:t xml:space="preserve">ist Lyriker und Sachbuchautor. Der </w:t>
      </w:r>
      <w:r w:rsidR="00980B88" w:rsidRPr="003E76F6">
        <w:rPr>
          <w:rFonts w:cs="Arial"/>
          <w:color w:val="000000" w:themeColor="text1"/>
          <w:szCs w:val="22"/>
        </w:rPr>
        <w:t xml:space="preserve">promovierte Theologe und Historiker arbeitet als </w:t>
      </w:r>
      <w:r w:rsidR="00831EBE" w:rsidRPr="003E76F6">
        <w:rPr>
          <w:rFonts w:cs="Arial"/>
          <w:color w:val="000000" w:themeColor="text1"/>
          <w:szCs w:val="22"/>
        </w:rPr>
        <w:t xml:space="preserve">Hochschulprofessor an der </w:t>
      </w:r>
      <w:r w:rsidR="00980B88" w:rsidRPr="003E76F6">
        <w:rPr>
          <w:rFonts w:cs="Arial"/>
          <w:color w:val="000000" w:themeColor="text1"/>
          <w:szCs w:val="22"/>
        </w:rPr>
        <w:t xml:space="preserve">Privaten </w:t>
      </w:r>
      <w:r w:rsidR="00831EBE" w:rsidRPr="003E76F6">
        <w:rPr>
          <w:rFonts w:cs="Arial"/>
          <w:color w:val="000000" w:themeColor="text1"/>
          <w:szCs w:val="22"/>
        </w:rPr>
        <w:t>Pädagogischen Hochschule der Diözese Linz mit de</w:t>
      </w:r>
      <w:r w:rsidR="00980B88" w:rsidRPr="003E76F6">
        <w:rPr>
          <w:rFonts w:cs="Arial"/>
          <w:color w:val="000000" w:themeColor="text1"/>
          <w:szCs w:val="22"/>
        </w:rPr>
        <w:t>n</w:t>
      </w:r>
      <w:r w:rsidR="00831EBE" w:rsidRPr="003E76F6">
        <w:rPr>
          <w:rFonts w:cs="Arial"/>
          <w:color w:val="000000" w:themeColor="text1"/>
          <w:szCs w:val="22"/>
        </w:rPr>
        <w:t xml:space="preserve"> Forschungs- und Publikationsschwerpunkten Gedenkpädagogik und Interreligiosität.</w:t>
      </w:r>
      <w:r w:rsidR="00A61AA6" w:rsidRPr="003E76F6">
        <w:rPr>
          <w:rFonts w:cs="Arial"/>
          <w:color w:val="000000" w:themeColor="text1"/>
          <w:szCs w:val="22"/>
        </w:rPr>
        <w:t xml:space="preserve"> </w:t>
      </w:r>
      <w:r w:rsidR="004A549B" w:rsidRPr="003E76F6">
        <w:rPr>
          <w:rFonts w:cs="Arial"/>
          <w:color w:val="000000" w:themeColor="text1"/>
          <w:szCs w:val="22"/>
        </w:rPr>
        <w:t>Schlager-Weidinger ist verheiratet, hat drei erwachsene Kinder und lebt in Kallham.</w:t>
      </w:r>
    </w:p>
    <w:p w:rsidR="00831EBE" w:rsidRPr="005B4C5F" w:rsidRDefault="00831EBE" w:rsidP="00831EBE">
      <w:pPr>
        <w:rPr>
          <w:rFonts w:cs="Arial"/>
          <w:b/>
          <w:color w:val="000000" w:themeColor="text1"/>
          <w:szCs w:val="22"/>
        </w:rPr>
      </w:pPr>
    </w:p>
    <w:p w:rsidR="00831EBE" w:rsidRPr="00332D84" w:rsidRDefault="00831EBE" w:rsidP="005B4C5F">
      <w:pPr>
        <w:spacing w:after="120"/>
        <w:rPr>
          <w:rFonts w:cs="Arial"/>
          <w:b/>
          <w:color w:val="000000" w:themeColor="text1"/>
          <w:szCs w:val="22"/>
        </w:rPr>
      </w:pPr>
      <w:r w:rsidRPr="00332D84">
        <w:rPr>
          <w:rFonts w:cs="Arial"/>
          <w:b/>
          <w:color w:val="000000" w:themeColor="text1"/>
          <w:szCs w:val="22"/>
        </w:rPr>
        <w:t>Fot</w:t>
      </w:r>
      <w:r>
        <w:rPr>
          <w:rFonts w:cs="Arial"/>
          <w:b/>
          <w:color w:val="000000" w:themeColor="text1"/>
          <w:szCs w:val="22"/>
        </w:rPr>
        <w:t>os</w:t>
      </w:r>
      <w:r w:rsidRPr="00332D84">
        <w:rPr>
          <w:rFonts w:cs="Arial"/>
          <w:b/>
          <w:color w:val="000000" w:themeColor="text1"/>
          <w:szCs w:val="22"/>
        </w:rPr>
        <w:t xml:space="preserve">: </w:t>
      </w:r>
      <w:r w:rsidR="005B4C5F">
        <w:rPr>
          <w:rFonts w:cs="Arial"/>
          <w:b/>
          <w:color w:val="000000" w:themeColor="text1"/>
          <w:szCs w:val="22"/>
        </w:rPr>
        <w:t>honorarfrei</w:t>
      </w:r>
    </w:p>
    <w:p w:rsidR="00831EBE" w:rsidRPr="00BD4F3E" w:rsidRDefault="00831EBE" w:rsidP="005B4C5F">
      <w:pPr>
        <w:spacing w:after="120"/>
        <w:rPr>
          <w:rFonts w:cs="Arial"/>
          <w:color w:val="000000" w:themeColor="text1"/>
          <w:szCs w:val="22"/>
        </w:rPr>
      </w:pPr>
      <w:r w:rsidRPr="00094863">
        <w:rPr>
          <w:rFonts w:cs="Arial"/>
          <w:b/>
          <w:szCs w:val="22"/>
        </w:rPr>
        <w:t>Foto 1</w:t>
      </w:r>
      <w:r>
        <w:rPr>
          <w:rFonts w:cs="Arial"/>
          <w:b/>
          <w:szCs w:val="22"/>
        </w:rPr>
        <w:t xml:space="preserve">: </w:t>
      </w:r>
      <w:r w:rsidR="00BD4F3E" w:rsidRPr="00BD4F3E">
        <w:rPr>
          <w:rFonts w:cs="Arial"/>
          <w:szCs w:val="22"/>
        </w:rPr>
        <w:t>Thomas Schlager-Weidinger mit seinen Werken „bleibende frische“ und „währende wunde“</w:t>
      </w:r>
      <w:r w:rsidR="00980B88">
        <w:rPr>
          <w:rFonts w:cs="Arial"/>
          <w:szCs w:val="22"/>
        </w:rPr>
        <w:t xml:space="preserve"> © privat</w:t>
      </w:r>
    </w:p>
    <w:p w:rsidR="00C8769C" w:rsidRDefault="00831EBE" w:rsidP="005B4C5F">
      <w:pPr>
        <w:spacing w:after="120"/>
      </w:pPr>
      <w:r w:rsidRPr="00BD4F3E">
        <w:rPr>
          <w:rFonts w:cs="Arial"/>
          <w:b/>
          <w:szCs w:val="22"/>
        </w:rPr>
        <w:t>Foto 2:</w:t>
      </w:r>
      <w:r w:rsidR="00BD4F3E">
        <w:t xml:space="preserve"> Cover „bleibende frische“</w:t>
      </w:r>
    </w:p>
    <w:p w:rsidR="00831EBE" w:rsidRDefault="00831EBE" w:rsidP="005B4C5F">
      <w:pPr>
        <w:spacing w:after="120"/>
      </w:pPr>
      <w:r w:rsidRPr="00BD4F3E">
        <w:rPr>
          <w:rFonts w:cs="Arial"/>
          <w:b/>
          <w:szCs w:val="22"/>
        </w:rPr>
        <w:t>Foto 3:</w:t>
      </w:r>
      <w:r w:rsidR="00BD4F3E">
        <w:t xml:space="preserve"> Cover „währende wunde“</w:t>
      </w:r>
    </w:p>
    <w:sectPr w:rsidR="00831EBE" w:rsidSect="00D0088B">
      <w:footerReference w:type="default" r:id="rId7"/>
      <w:headerReference w:type="first" r:id="rId8"/>
      <w:footerReference w:type="first" r:id="rId9"/>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5E19" w:rsidRDefault="004A549B">
      <w:r>
        <w:separator/>
      </w:r>
    </w:p>
  </w:endnote>
  <w:endnote w:type="continuationSeparator" w:id="0">
    <w:p w:rsidR="00605E19" w:rsidRDefault="004A5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904B10"/>
  <w:p w:rsidR="00CB767C" w:rsidRDefault="00904B10"/>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A61AA6" w:rsidP="00CF37D2">
          <w:pPr>
            <w:pStyle w:val="Fuzeile"/>
            <w:rPr>
              <w:sz w:val="16"/>
            </w:rPr>
          </w:pPr>
          <w:r>
            <w:rPr>
              <w:sz w:val="16"/>
            </w:rPr>
            <w:t>Diözese Linz</w:t>
          </w:r>
        </w:p>
        <w:p w:rsidR="00CB767C" w:rsidRDefault="00A61AA6" w:rsidP="00CF37D2">
          <w:pPr>
            <w:pStyle w:val="Fuzeile"/>
            <w:rPr>
              <w:sz w:val="16"/>
            </w:rPr>
          </w:pPr>
          <w:r>
            <w:rPr>
              <w:sz w:val="16"/>
            </w:rPr>
            <w:t>Kommunikation/Presse</w:t>
          </w:r>
        </w:p>
        <w:p w:rsidR="00CB767C" w:rsidRDefault="00A61AA6" w:rsidP="00CF37D2">
          <w:pPr>
            <w:pStyle w:val="Fuzeile"/>
            <w:rPr>
              <w:sz w:val="16"/>
            </w:rPr>
          </w:pPr>
          <w:r>
            <w:rPr>
              <w:sz w:val="16"/>
            </w:rPr>
            <w:t>Verantwortlich:</w:t>
          </w:r>
        </w:p>
        <w:p w:rsidR="00CB767C" w:rsidRDefault="00A61AA6" w:rsidP="00CF37D2">
          <w:pPr>
            <w:pStyle w:val="Fuzeile"/>
            <w:rPr>
              <w:sz w:val="16"/>
            </w:rPr>
          </w:pPr>
          <w:r>
            <w:rPr>
              <w:sz w:val="16"/>
            </w:rPr>
            <w:t xml:space="preserve">Michael Kraml </w:t>
          </w:r>
        </w:p>
      </w:tc>
      <w:tc>
        <w:tcPr>
          <w:tcW w:w="2551" w:type="dxa"/>
        </w:tcPr>
        <w:p w:rsidR="00CB767C" w:rsidRDefault="00A61AA6" w:rsidP="00CF37D2">
          <w:pPr>
            <w:pStyle w:val="Fuzeile"/>
            <w:ind w:left="-70"/>
            <w:rPr>
              <w:sz w:val="16"/>
            </w:rPr>
          </w:pPr>
          <w:r>
            <w:rPr>
              <w:sz w:val="16"/>
            </w:rPr>
            <w:t>4021 Linz</w:t>
          </w:r>
        </w:p>
        <w:p w:rsidR="00CB767C" w:rsidRDefault="00A61AA6" w:rsidP="00CF37D2">
          <w:pPr>
            <w:pStyle w:val="Fuzeile"/>
            <w:ind w:left="-70"/>
            <w:rPr>
              <w:sz w:val="16"/>
            </w:rPr>
          </w:pPr>
          <w:r>
            <w:rPr>
              <w:sz w:val="16"/>
            </w:rPr>
            <w:t>Herrenstraße 19, Pf. 251</w:t>
          </w:r>
        </w:p>
        <w:p w:rsidR="00CB767C" w:rsidRDefault="00A61AA6" w:rsidP="00CF37D2">
          <w:pPr>
            <w:pStyle w:val="Fuzeile"/>
            <w:ind w:left="-70"/>
            <w:rPr>
              <w:sz w:val="16"/>
            </w:rPr>
          </w:pPr>
          <w:r>
            <w:rPr>
              <w:sz w:val="16"/>
            </w:rPr>
            <w:t>Telefon 0732 77 26 76-1130</w:t>
          </w:r>
        </w:p>
        <w:p w:rsidR="00CB767C" w:rsidRDefault="00A61AA6" w:rsidP="00CF37D2">
          <w:pPr>
            <w:pStyle w:val="Fuzeile"/>
            <w:ind w:left="-70"/>
            <w:rPr>
              <w:sz w:val="16"/>
            </w:rPr>
          </w:pPr>
          <w:r>
            <w:rPr>
              <w:sz w:val="16"/>
            </w:rPr>
            <w:t>Fax 0732 77 26 76-1175</w:t>
          </w:r>
        </w:p>
      </w:tc>
      <w:tc>
        <w:tcPr>
          <w:tcW w:w="4462" w:type="dxa"/>
        </w:tcPr>
        <w:p w:rsidR="00CB767C" w:rsidRDefault="00A61AA6" w:rsidP="00CF37D2">
          <w:pPr>
            <w:pStyle w:val="Fuzeile"/>
            <w:rPr>
              <w:sz w:val="16"/>
            </w:rPr>
          </w:pPr>
          <w:r>
            <w:rPr>
              <w:sz w:val="16"/>
            </w:rPr>
            <w:t xml:space="preserve">E-Mail: </w:t>
          </w:r>
          <w:r w:rsidRPr="002E1C64">
            <w:rPr>
              <w:sz w:val="16"/>
            </w:rPr>
            <w:t>presse@dioezese-linz.at</w:t>
          </w:r>
        </w:p>
        <w:p w:rsidR="00CB767C" w:rsidRDefault="00A61AA6" w:rsidP="00CF37D2">
          <w:pPr>
            <w:pStyle w:val="Fuzeile"/>
            <w:rPr>
              <w:sz w:val="16"/>
            </w:rPr>
          </w:pPr>
          <w:r>
            <w:rPr>
              <w:sz w:val="16"/>
            </w:rPr>
            <w:t xml:space="preserve">Web: </w:t>
          </w:r>
          <w:r w:rsidRPr="002E1C64">
            <w:rPr>
              <w:sz w:val="16"/>
            </w:rPr>
            <w:t>www.dioezese-linz.at</w:t>
          </w:r>
          <w:r>
            <w:rPr>
              <w:sz w:val="16"/>
            </w:rPr>
            <w:t xml:space="preserve"> </w:t>
          </w:r>
        </w:p>
        <w:p w:rsidR="00CB767C" w:rsidRDefault="00904B10" w:rsidP="00CF37D2">
          <w:pPr>
            <w:pStyle w:val="Fuzeile"/>
            <w:rPr>
              <w:sz w:val="16"/>
            </w:rPr>
          </w:pPr>
        </w:p>
        <w:p w:rsidR="00CB767C" w:rsidRDefault="00A61AA6" w:rsidP="00CF37D2">
          <w:pPr>
            <w:pStyle w:val="Fuzeile"/>
            <w:rPr>
              <w:sz w:val="16"/>
            </w:rPr>
          </w:pPr>
          <w:r>
            <w:rPr>
              <w:sz w:val="16"/>
            </w:rPr>
            <w:t>Offenlegung: www.dioezese-linz.at/offenlegung</w:t>
          </w:r>
        </w:p>
      </w:tc>
    </w:tr>
  </w:tbl>
  <w:p w:rsidR="00CB767C" w:rsidRDefault="00904B10"/>
  <w:p w:rsidR="00CB767C" w:rsidRDefault="00904B10">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904B10"/>
  <w:p w:rsidR="00CB767C" w:rsidRDefault="00904B10"/>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A61AA6">
          <w:pPr>
            <w:pStyle w:val="Fuzeile"/>
            <w:rPr>
              <w:sz w:val="16"/>
            </w:rPr>
          </w:pPr>
          <w:r>
            <w:rPr>
              <w:sz w:val="16"/>
            </w:rPr>
            <w:t>Diözese Linz</w:t>
          </w:r>
        </w:p>
        <w:p w:rsidR="00CB767C" w:rsidRDefault="00A61AA6">
          <w:pPr>
            <w:pStyle w:val="Fuzeile"/>
            <w:rPr>
              <w:sz w:val="16"/>
            </w:rPr>
          </w:pPr>
          <w:r>
            <w:rPr>
              <w:sz w:val="16"/>
            </w:rPr>
            <w:t>Kommunikation/Presse</w:t>
          </w:r>
        </w:p>
        <w:p w:rsidR="00CB767C" w:rsidRDefault="00A61AA6">
          <w:pPr>
            <w:pStyle w:val="Fuzeile"/>
            <w:rPr>
              <w:sz w:val="16"/>
            </w:rPr>
          </w:pPr>
          <w:r>
            <w:rPr>
              <w:sz w:val="16"/>
            </w:rPr>
            <w:t>Verantwortlich:</w:t>
          </w:r>
        </w:p>
        <w:p w:rsidR="00CB767C" w:rsidRDefault="00A61AA6">
          <w:pPr>
            <w:pStyle w:val="Fuzeile"/>
            <w:rPr>
              <w:sz w:val="16"/>
            </w:rPr>
          </w:pPr>
          <w:r>
            <w:rPr>
              <w:sz w:val="16"/>
            </w:rPr>
            <w:t xml:space="preserve">Michael Kraml </w:t>
          </w:r>
        </w:p>
      </w:tc>
      <w:tc>
        <w:tcPr>
          <w:tcW w:w="2551" w:type="dxa"/>
        </w:tcPr>
        <w:p w:rsidR="00CB767C" w:rsidRDefault="00A61AA6" w:rsidP="00714F83">
          <w:pPr>
            <w:pStyle w:val="Fuzeile"/>
            <w:ind w:left="-70"/>
            <w:rPr>
              <w:sz w:val="16"/>
            </w:rPr>
          </w:pPr>
          <w:r>
            <w:rPr>
              <w:sz w:val="16"/>
            </w:rPr>
            <w:t>4021 Linz</w:t>
          </w:r>
        </w:p>
        <w:p w:rsidR="00CB767C" w:rsidRDefault="00A61AA6" w:rsidP="00714F83">
          <w:pPr>
            <w:pStyle w:val="Fuzeile"/>
            <w:ind w:left="-70"/>
            <w:rPr>
              <w:sz w:val="16"/>
            </w:rPr>
          </w:pPr>
          <w:r>
            <w:rPr>
              <w:sz w:val="16"/>
            </w:rPr>
            <w:t>Herrenstraße 19, Pf. 251</w:t>
          </w:r>
        </w:p>
        <w:p w:rsidR="00CB767C" w:rsidRDefault="00A61AA6" w:rsidP="00714F83">
          <w:pPr>
            <w:pStyle w:val="Fuzeile"/>
            <w:ind w:left="-70"/>
            <w:rPr>
              <w:sz w:val="16"/>
            </w:rPr>
          </w:pPr>
          <w:r>
            <w:rPr>
              <w:sz w:val="16"/>
            </w:rPr>
            <w:t>Telefon 0732 77 26 76-1130</w:t>
          </w:r>
        </w:p>
        <w:p w:rsidR="00CB767C" w:rsidRDefault="00A61AA6" w:rsidP="00714F83">
          <w:pPr>
            <w:pStyle w:val="Fuzeile"/>
            <w:ind w:left="-70"/>
            <w:rPr>
              <w:sz w:val="16"/>
            </w:rPr>
          </w:pPr>
          <w:r>
            <w:rPr>
              <w:sz w:val="16"/>
            </w:rPr>
            <w:t>Fax 0732 77 26 76-1175</w:t>
          </w:r>
        </w:p>
      </w:tc>
      <w:tc>
        <w:tcPr>
          <w:tcW w:w="4462" w:type="dxa"/>
        </w:tcPr>
        <w:p w:rsidR="00CB767C" w:rsidRDefault="00A61AA6">
          <w:pPr>
            <w:pStyle w:val="Fuzeile"/>
            <w:rPr>
              <w:sz w:val="16"/>
            </w:rPr>
          </w:pPr>
          <w:r>
            <w:rPr>
              <w:sz w:val="16"/>
            </w:rPr>
            <w:t xml:space="preserve">E-Mail: </w:t>
          </w:r>
          <w:r w:rsidRPr="00A60885">
            <w:rPr>
              <w:sz w:val="16"/>
            </w:rPr>
            <w:t>presse@dioezese-linz.at</w:t>
          </w:r>
        </w:p>
        <w:p w:rsidR="00CB767C" w:rsidRDefault="00A61AA6">
          <w:pPr>
            <w:pStyle w:val="Fuzeile"/>
            <w:rPr>
              <w:sz w:val="16"/>
            </w:rPr>
          </w:pPr>
          <w:r>
            <w:rPr>
              <w:sz w:val="16"/>
            </w:rPr>
            <w:t xml:space="preserve">Web: </w:t>
          </w:r>
          <w:r w:rsidRPr="00A60885">
            <w:rPr>
              <w:sz w:val="16"/>
            </w:rPr>
            <w:t>www.dioezese-linz.at</w:t>
          </w:r>
          <w:r>
            <w:rPr>
              <w:sz w:val="16"/>
            </w:rPr>
            <w:t xml:space="preserve"> </w:t>
          </w:r>
        </w:p>
        <w:p w:rsidR="00CB767C" w:rsidRDefault="00904B10">
          <w:pPr>
            <w:pStyle w:val="Fuzeile"/>
            <w:rPr>
              <w:sz w:val="16"/>
            </w:rPr>
          </w:pPr>
        </w:p>
        <w:p w:rsidR="00CB767C" w:rsidRDefault="00A61AA6">
          <w:pPr>
            <w:pStyle w:val="Fuzeile"/>
            <w:rPr>
              <w:sz w:val="16"/>
            </w:rPr>
          </w:pPr>
          <w:r>
            <w:rPr>
              <w:sz w:val="16"/>
            </w:rPr>
            <w:t>Offenlegung: www.dioezese-linz.at/offenlegung</w:t>
          </w:r>
        </w:p>
      </w:tc>
    </w:tr>
  </w:tbl>
  <w:p w:rsidR="00CB767C" w:rsidRDefault="00904B10">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5E19" w:rsidRDefault="004A549B">
      <w:r>
        <w:separator/>
      </w:r>
    </w:p>
  </w:footnote>
  <w:footnote w:type="continuationSeparator" w:id="0">
    <w:p w:rsidR="00605E19" w:rsidRDefault="004A54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A61AA6">
    <w:pPr>
      <w:pStyle w:val="Kopfzeile"/>
      <w:jc w:val="right"/>
      <w:rPr>
        <w:sz w:val="24"/>
      </w:rPr>
    </w:pPr>
    <w:r>
      <w:rPr>
        <w:noProof/>
        <w:sz w:val="24"/>
      </w:rPr>
      <w:drawing>
        <wp:inline distT="0" distB="0" distL="0" distR="0" wp14:anchorId="704B00C3" wp14:editId="08693E37">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904B10">
    <w:pPr>
      <w:pStyle w:val="Kopfzeile"/>
      <w:jc w:val="right"/>
      <w:rPr>
        <w:sz w:val="24"/>
      </w:rPr>
    </w:pPr>
  </w:p>
  <w:p w:rsidR="00CB767C" w:rsidRDefault="00904B10">
    <w:pPr>
      <w:pStyle w:val="Kopfzeile"/>
      <w:jc w:val="right"/>
      <w:rPr>
        <w:sz w:val="24"/>
      </w:rPr>
    </w:pPr>
  </w:p>
  <w:p w:rsidR="00CB767C" w:rsidRDefault="00A61AA6">
    <w:pPr>
      <w:pStyle w:val="Kopfzeile"/>
      <w:spacing w:before="60"/>
      <w:ind w:right="-57"/>
      <w:jc w:val="right"/>
      <w:rPr>
        <w:spacing w:val="70"/>
        <w:sz w:val="24"/>
      </w:rPr>
    </w:pPr>
    <w:r>
      <w:rPr>
        <w:b/>
        <w:spacing w:val="70"/>
        <w:sz w:val="24"/>
      </w:rPr>
      <w:t>Pressemitteilung</w:t>
    </w:r>
  </w:p>
  <w:p w:rsidR="00CB767C" w:rsidRDefault="00904B10">
    <w:pPr>
      <w:pStyle w:val="Kopfzeile"/>
      <w:spacing w:before="60"/>
      <w:jc w:val="right"/>
      <w:rPr>
        <w:sz w:val="20"/>
      </w:rPr>
    </w:pPr>
  </w:p>
  <w:p w:rsidR="00CB767C" w:rsidRDefault="00904B1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Symbol" w:hAnsi="Symbol"/>
        <w:color w:val="auto"/>
      </w:rPr>
    </w:lvl>
    <w:lvl w:ilvl="2">
      <w:start w:val="1"/>
      <w:numFmt w:val="bullet"/>
      <w:lvlText w:val=""/>
      <w:lvlJc w:val="left"/>
      <w:pPr>
        <w:tabs>
          <w:tab w:val="num" w:pos="1440"/>
        </w:tabs>
        <w:ind w:left="1440" w:hanging="360"/>
      </w:pPr>
      <w:rPr>
        <w:rFonts w:ascii="Symbol" w:hAnsi="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Symbol" w:hAnsi="Symbol"/>
        <w:color w:val="auto"/>
      </w:rPr>
    </w:lvl>
    <w:lvl w:ilvl="5">
      <w:start w:val="1"/>
      <w:numFmt w:val="bullet"/>
      <w:lvlText w:val=""/>
      <w:lvlJc w:val="left"/>
      <w:pPr>
        <w:tabs>
          <w:tab w:val="num" w:pos="2520"/>
        </w:tabs>
        <w:ind w:left="2520" w:hanging="360"/>
      </w:pPr>
      <w:rPr>
        <w:rFonts w:ascii="Symbol" w:hAnsi="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Symbol" w:hAnsi="Symbol"/>
        <w:color w:val="auto"/>
      </w:rPr>
    </w:lvl>
    <w:lvl w:ilvl="8">
      <w:start w:val="1"/>
      <w:numFmt w:val="bullet"/>
      <w:lvlText w:val=""/>
      <w:lvlJc w:val="left"/>
      <w:pPr>
        <w:tabs>
          <w:tab w:val="num" w:pos="3600"/>
        </w:tabs>
        <w:ind w:left="3600" w:hanging="360"/>
      </w:pPr>
      <w:rPr>
        <w:rFonts w:ascii="Symbol" w:hAnsi="Symbol"/>
        <w:color w:val="auto"/>
      </w:rPr>
    </w:lvl>
  </w:abstractNum>
  <w:abstractNum w:abstractNumId="1" w15:restartNumberingAfterBreak="0">
    <w:nsid w:val="00000004"/>
    <w:multiLevelType w:val="multilevel"/>
    <w:tmpl w:val="00000004"/>
    <w:name w:val="WW8Num5"/>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2" w15:restartNumberingAfterBreak="0">
    <w:nsid w:val="31A40CEF"/>
    <w:multiLevelType w:val="hybridMultilevel"/>
    <w:tmpl w:val="D3B200A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1EBE"/>
    <w:rsid w:val="00026446"/>
    <w:rsid w:val="003E76F6"/>
    <w:rsid w:val="00447F69"/>
    <w:rsid w:val="00473DF5"/>
    <w:rsid w:val="004A549B"/>
    <w:rsid w:val="0057377B"/>
    <w:rsid w:val="005B4C5F"/>
    <w:rsid w:val="005E493E"/>
    <w:rsid w:val="00605E19"/>
    <w:rsid w:val="00616B54"/>
    <w:rsid w:val="00831EBE"/>
    <w:rsid w:val="00904B10"/>
    <w:rsid w:val="00980B88"/>
    <w:rsid w:val="00A61AA6"/>
    <w:rsid w:val="00BD4F3E"/>
    <w:rsid w:val="00C876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AD150"/>
  <w15:chartTrackingRefBased/>
  <w15:docId w15:val="{2324A00C-DB1B-4CF2-914C-73A128319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831EB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831EBE"/>
    <w:pPr>
      <w:tabs>
        <w:tab w:val="center" w:pos="4536"/>
        <w:tab w:val="right" w:pos="9072"/>
      </w:tabs>
    </w:pPr>
  </w:style>
  <w:style w:type="character" w:customStyle="1" w:styleId="KopfzeileZchn">
    <w:name w:val="Kopfzeile Zchn"/>
    <w:basedOn w:val="Absatz-Standardschriftart"/>
    <w:link w:val="Kopfzeile"/>
    <w:rsid w:val="00831EBE"/>
    <w:rPr>
      <w:rFonts w:ascii="Arial" w:eastAsia="Times New Roman" w:hAnsi="Arial" w:cs="Times New Roman"/>
      <w:szCs w:val="20"/>
      <w:lang w:eastAsia="de-DE"/>
    </w:rPr>
  </w:style>
  <w:style w:type="paragraph" w:styleId="Fuzeile">
    <w:name w:val="footer"/>
    <w:basedOn w:val="Standard"/>
    <w:link w:val="FuzeileZchn"/>
    <w:rsid w:val="00831EBE"/>
    <w:pPr>
      <w:tabs>
        <w:tab w:val="center" w:pos="4536"/>
        <w:tab w:val="right" w:pos="9072"/>
      </w:tabs>
    </w:pPr>
  </w:style>
  <w:style w:type="character" w:customStyle="1" w:styleId="FuzeileZchn">
    <w:name w:val="Fußzeile Zchn"/>
    <w:basedOn w:val="Absatz-Standardschriftart"/>
    <w:link w:val="Fuzeile"/>
    <w:rsid w:val="00831EBE"/>
    <w:rPr>
      <w:rFonts w:ascii="Arial" w:eastAsia="Times New Roman" w:hAnsi="Arial" w:cs="Times New Roman"/>
      <w:szCs w:val="20"/>
      <w:lang w:eastAsia="de-DE"/>
    </w:rPr>
  </w:style>
  <w:style w:type="character" w:styleId="Hyperlink">
    <w:name w:val="Hyperlink"/>
    <w:uiPriority w:val="99"/>
    <w:rsid w:val="00831EBE"/>
    <w:rPr>
      <w:color w:val="0000FF"/>
      <w:u w:val="single"/>
    </w:rPr>
  </w:style>
  <w:style w:type="paragraph" w:styleId="Listenabsatz">
    <w:name w:val="List Paragraph"/>
    <w:basedOn w:val="Standard"/>
    <w:uiPriority w:val="34"/>
    <w:qFormat/>
    <w:rsid w:val="00831EBE"/>
    <w:pPr>
      <w:widowControl w:val="0"/>
      <w:suppressAutoHyphens/>
      <w:autoSpaceDN w:val="0"/>
      <w:ind w:left="720"/>
      <w:contextualSpacing/>
      <w:textAlignment w:val="baseline"/>
    </w:pPr>
    <w:rPr>
      <w:rFonts w:ascii="Verdana" w:eastAsia="Arial Unicode MS" w:hAnsi="Verdana" w:cs="Mangal"/>
      <w:kern w:val="3"/>
      <w:sz w:val="20"/>
      <w:szCs w:val="24"/>
      <w:lang w:eastAsia="zh-CN" w:bidi="hi-IN"/>
    </w:rPr>
  </w:style>
  <w:style w:type="paragraph" w:styleId="StandardWeb">
    <w:name w:val="Normal (Web)"/>
    <w:basedOn w:val="Standard"/>
    <w:uiPriority w:val="99"/>
    <w:semiHidden/>
    <w:unhideWhenUsed/>
    <w:rsid w:val="00980B88"/>
    <w:pPr>
      <w:spacing w:before="100" w:beforeAutospacing="1" w:after="100" w:afterAutospacing="1"/>
    </w:pPr>
    <w:rPr>
      <w:rFonts w:ascii="Times New Roman" w:hAnsi="Times New Roman"/>
      <w:sz w:val="24"/>
      <w:szCs w:val="24"/>
      <w:lang w:val="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9503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384</Words>
  <Characters>2425</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10</cp:revision>
  <dcterms:created xsi:type="dcterms:W3CDTF">2020-09-10T12:52:00Z</dcterms:created>
  <dcterms:modified xsi:type="dcterms:W3CDTF">2020-09-11T09:17:00Z</dcterms:modified>
</cp:coreProperties>
</file>