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C3A" w:rsidRDefault="00C8089E">
      <w:pPr>
        <w:rPr>
          <w:rFonts w:ascii="Arial" w:hAnsi="Arial" w:cs="Arial"/>
          <w:lang w:val="de-DE"/>
        </w:rPr>
      </w:pPr>
      <w:r>
        <w:rPr>
          <w:rFonts w:ascii="Arial" w:hAnsi="Arial" w:cs="Arial"/>
          <w:noProof/>
          <w:lang w:val="de-DE" w:eastAsia="de-DE"/>
        </w:rPr>
        <w:drawing>
          <wp:anchor distT="0" distB="0" distL="114300" distR="114300" simplePos="0" relativeHeight="251658240" behindDoc="1" locked="0" layoutInCell="1" allowOverlap="1">
            <wp:simplePos x="0" y="0"/>
            <wp:positionH relativeFrom="column">
              <wp:posOffset>4739005</wp:posOffset>
            </wp:positionH>
            <wp:positionV relativeFrom="paragraph">
              <wp:posOffset>-318770</wp:posOffset>
            </wp:positionV>
            <wp:extent cx="628650" cy="571500"/>
            <wp:effectExtent l="19050" t="0" r="0" b="0"/>
            <wp:wrapTight wrapText="bothSides">
              <wp:wrapPolygon edited="0">
                <wp:start x="-655" y="0"/>
                <wp:lineTo x="-655" y="20880"/>
                <wp:lineTo x="21600" y="20880"/>
                <wp:lineTo x="21600" y="0"/>
                <wp:lineTo x="-655" y="0"/>
              </wp:wrapPolygon>
            </wp:wrapTight>
            <wp:docPr id="6" name="Bild 3"/>
            <wp:cNvGraphicFramePr/>
            <a:graphic xmlns:a="http://schemas.openxmlformats.org/drawingml/2006/main">
              <a:graphicData uri="http://schemas.openxmlformats.org/drawingml/2006/picture">
                <pic:pic xmlns:pic="http://schemas.openxmlformats.org/drawingml/2006/picture">
                  <pic:nvPicPr>
                    <pic:cNvPr id="2051" name="Picture 2"/>
                    <pic:cNvPicPr>
                      <a:picLocks noChangeAspect="1" noChangeArrowheads="1"/>
                    </pic:cNvPicPr>
                  </pic:nvPicPr>
                  <pic:blipFill>
                    <a:blip r:embed="rId8" cstate="print"/>
                    <a:srcRect/>
                    <a:stretch>
                      <a:fillRect/>
                    </a:stretch>
                  </pic:blipFill>
                  <pic:spPr bwMode="auto">
                    <a:xfrm>
                      <a:off x="0" y="0"/>
                      <a:ext cx="628650" cy="571500"/>
                    </a:xfrm>
                    <a:prstGeom prst="rect">
                      <a:avLst/>
                    </a:prstGeom>
                    <a:solidFill>
                      <a:srgbClr val="FFFFFF"/>
                    </a:solidFill>
                    <a:ln w="9525">
                      <a:noFill/>
                      <a:miter lim="800000"/>
                      <a:headEnd/>
                      <a:tailEnd/>
                    </a:ln>
                  </pic:spPr>
                </pic:pic>
              </a:graphicData>
            </a:graphic>
          </wp:anchor>
        </w:drawing>
      </w:r>
      <w:r w:rsidR="009C700A">
        <w:rPr>
          <w:rFonts w:ascii="Arial" w:hAnsi="Arial" w:cs="Arial"/>
          <w:noProof/>
          <w:lang w:val="de-DE" w:eastAsia="de-DE"/>
        </w:rPr>
        <w:drawing>
          <wp:anchor distT="0" distB="0" distL="114300" distR="114300" simplePos="0" relativeHeight="251656192" behindDoc="1" locked="0" layoutInCell="1" allowOverlap="1">
            <wp:simplePos x="0" y="0"/>
            <wp:positionH relativeFrom="column">
              <wp:posOffset>-61595</wp:posOffset>
            </wp:positionH>
            <wp:positionV relativeFrom="paragraph">
              <wp:posOffset>-321945</wp:posOffset>
            </wp:positionV>
            <wp:extent cx="1097915" cy="412750"/>
            <wp:effectExtent l="19050" t="0" r="6985" b="0"/>
            <wp:wrapTight wrapText="bothSides">
              <wp:wrapPolygon edited="0">
                <wp:start x="-375" y="0"/>
                <wp:lineTo x="-375" y="20935"/>
                <wp:lineTo x="21737" y="20935"/>
                <wp:lineTo x="21737" y="0"/>
                <wp:lineTo x="-375" y="0"/>
              </wp:wrapPolygon>
            </wp:wrapTight>
            <wp:docPr id="2" name="Bild 2" descr="C:\Users\Bretbacher\Documents\Pfarre\Fotos\Logos\kath_kirche_o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retbacher\Documents\Pfarre\Fotos\Logos\kath_kirche_ooe.jpg"/>
                    <pic:cNvPicPr>
                      <a:picLocks noChangeAspect="1" noChangeArrowheads="1"/>
                    </pic:cNvPicPr>
                  </pic:nvPicPr>
                  <pic:blipFill>
                    <a:blip r:embed="rId9" cstate="print"/>
                    <a:srcRect/>
                    <a:stretch>
                      <a:fillRect/>
                    </a:stretch>
                  </pic:blipFill>
                  <pic:spPr bwMode="auto">
                    <a:xfrm>
                      <a:off x="0" y="0"/>
                      <a:ext cx="1097915" cy="412750"/>
                    </a:xfrm>
                    <a:prstGeom prst="rect">
                      <a:avLst/>
                    </a:prstGeom>
                    <a:noFill/>
                    <a:ln w="9525">
                      <a:noFill/>
                      <a:miter lim="800000"/>
                      <a:headEnd/>
                      <a:tailEnd/>
                    </a:ln>
                  </pic:spPr>
                </pic:pic>
              </a:graphicData>
            </a:graphic>
          </wp:anchor>
        </w:drawing>
      </w:r>
      <w:r w:rsidR="009C700A">
        <w:rPr>
          <w:rFonts w:ascii="Arial" w:hAnsi="Arial" w:cs="Arial"/>
          <w:noProof/>
          <w:lang w:val="de-DE" w:eastAsia="de-DE"/>
        </w:rPr>
        <w:drawing>
          <wp:anchor distT="0" distB="0" distL="114300" distR="114300" simplePos="0" relativeHeight="251657216" behindDoc="1" locked="0" layoutInCell="1" allowOverlap="1">
            <wp:simplePos x="0" y="0"/>
            <wp:positionH relativeFrom="column">
              <wp:posOffset>3272155</wp:posOffset>
            </wp:positionH>
            <wp:positionV relativeFrom="paragraph">
              <wp:posOffset>-321945</wp:posOffset>
            </wp:positionV>
            <wp:extent cx="1073150" cy="419100"/>
            <wp:effectExtent l="19050" t="0" r="0" b="0"/>
            <wp:wrapTight wrapText="bothSides">
              <wp:wrapPolygon edited="0">
                <wp:start x="-383" y="0"/>
                <wp:lineTo x="-383" y="20618"/>
                <wp:lineTo x="21472" y="20618"/>
                <wp:lineTo x="21472" y="0"/>
                <wp:lineTo x="-383" y="0"/>
              </wp:wrapPolygon>
            </wp:wrapTight>
            <wp:docPr id="5" name="Bild 2"/>
            <wp:cNvGraphicFramePr/>
            <a:graphic xmlns:a="http://schemas.openxmlformats.org/drawingml/2006/main">
              <a:graphicData uri="http://schemas.openxmlformats.org/drawingml/2006/picture">
                <pic:pic xmlns:pic="http://schemas.openxmlformats.org/drawingml/2006/picture">
                  <pic:nvPicPr>
                    <pic:cNvPr id="2052" name="Picture 3"/>
                    <pic:cNvPicPr>
                      <a:picLocks noChangeAspect="1" noChangeArrowheads="1"/>
                    </pic:cNvPicPr>
                  </pic:nvPicPr>
                  <pic:blipFill>
                    <a:blip r:embed="rId10" cstate="print"/>
                    <a:srcRect/>
                    <a:stretch>
                      <a:fillRect/>
                    </a:stretch>
                  </pic:blipFill>
                  <pic:spPr bwMode="auto">
                    <a:xfrm>
                      <a:off x="0" y="0"/>
                      <a:ext cx="1073150" cy="419100"/>
                    </a:xfrm>
                    <a:prstGeom prst="rect">
                      <a:avLst/>
                    </a:prstGeom>
                    <a:solidFill>
                      <a:srgbClr val="FFFFFF"/>
                    </a:solidFill>
                    <a:ln w="9525">
                      <a:noFill/>
                      <a:miter lim="800000"/>
                      <a:headEnd/>
                      <a:tailEnd/>
                    </a:ln>
                  </pic:spPr>
                </pic:pic>
              </a:graphicData>
            </a:graphic>
          </wp:anchor>
        </w:drawing>
      </w:r>
      <w:r w:rsidR="00E13CF1">
        <w:rPr>
          <w:rFonts w:ascii="Arial" w:hAnsi="Arial" w:cs="Arial"/>
          <w:noProof/>
          <w:lang w:val="de-DE" w:eastAsia="de-DE"/>
        </w:rPr>
        <mc:AlternateContent>
          <mc:Choice Requires="wps">
            <w:drawing>
              <wp:anchor distT="0" distB="0" distL="114300" distR="114300" simplePos="0" relativeHeight="251659264" behindDoc="1" locked="0" layoutInCell="1" allowOverlap="1">
                <wp:simplePos x="0" y="0"/>
                <wp:positionH relativeFrom="column">
                  <wp:posOffset>1106805</wp:posOffset>
                </wp:positionH>
                <wp:positionV relativeFrom="paragraph">
                  <wp:posOffset>-125095</wp:posOffset>
                </wp:positionV>
                <wp:extent cx="1642110" cy="277495"/>
                <wp:effectExtent l="0" t="0" r="0" b="0"/>
                <wp:wrapTight wrapText="bothSides">
                  <wp:wrapPolygon edited="0">
                    <wp:start x="748" y="0"/>
                    <wp:lineTo x="748" y="20115"/>
                    <wp:lineTo x="20686" y="20115"/>
                    <wp:lineTo x="20686" y="0"/>
                    <wp:lineTo x="748" y="0"/>
                  </wp:wrapPolygon>
                </wp:wrapTight>
                <wp:docPr id="2053" name="Rechteck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2110" cy="277495"/>
                        </a:xfrm>
                        <a:prstGeom prst="rect">
                          <a:avLst/>
                        </a:prstGeom>
                        <a:noFill/>
                        <a:ln w="9525">
                          <a:noFill/>
                          <a:miter lim="800000"/>
                          <a:headEnd/>
                          <a:tailEnd/>
                        </a:ln>
                      </wps:spPr>
                      <wps:txbx>
                        <w:txbxContent>
                          <w:p w:rsidR="00CB19A2" w:rsidRDefault="00CB19A2" w:rsidP="00CB19A2">
                            <w:pPr>
                              <w:pStyle w:val="StandardWeb"/>
                              <w:spacing w:before="0" w:beforeAutospacing="0" w:after="0" w:afterAutospacing="0"/>
                              <w:textAlignment w:val="baseline"/>
                            </w:pPr>
                            <w:r>
                              <w:rPr>
                                <w:rFonts w:ascii="Calibri" w:hAnsi="Calibri" w:cstheme="minorBidi"/>
                                <w:b/>
                                <w:bCs/>
                                <w:color w:val="009900"/>
                                <w:kern w:val="24"/>
                                <w:lang w:val="de-AT"/>
                              </w:rPr>
                              <w:t>Pfarre Maria Puchheim</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id="Rechteck 5" o:spid="_x0000_s1026" style="position:absolute;margin-left:87.15pt;margin-top:-9.85pt;width:129.3pt;height:21.8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" filled="f" stroked="f">
                <v:textbox style="mso-fit-shape-to-text:t">
                  <w:txbxContent>
                    <w:p w:rsidR="00CB19A2" w:rsidRDefault="00CB19A2" w:rsidP="00CB19A2">
                      <w:pPr>
                        <w:pStyle w:val="StandardWeb"/>
                        <w:spacing w:before="0" w:beforeAutospacing="0" w:after="0" w:afterAutospacing="0"/>
                        <w:textAlignment w:val="baseline"/>
                      </w:pPr>
                      <w:r>
                        <w:rPr>
                          <w:rFonts w:ascii="Calibri" w:hAnsi="Calibri" w:cstheme="minorBidi"/>
                          <w:b/>
                          <w:bCs/>
                          <w:color w:val="009900"/>
                          <w:kern w:val="24"/>
                          <w:lang w:val="de-AT"/>
                        </w:rPr>
                        <w:t>Pfarre Maria Puchheim</w:t>
                      </w:r>
                    </w:p>
                  </w:txbxContent>
                </v:textbox>
                <w10:wrap type="tight"/>
              </v:rect>
            </w:pict>
          </mc:Fallback>
        </mc:AlternateContent>
      </w:r>
    </w:p>
    <w:p w:rsidR="0011245E" w:rsidRDefault="0011245E">
      <w:pPr>
        <w:rPr>
          <w:rFonts w:ascii="Arial" w:hAnsi="Arial" w:cs="Arial"/>
          <w:lang w:val="de-DE"/>
        </w:rPr>
      </w:pPr>
    </w:p>
    <w:p w:rsidR="0011245E" w:rsidRDefault="0011245E">
      <w:pPr>
        <w:rPr>
          <w:rFonts w:ascii="Arial" w:hAnsi="Arial" w:cs="Arial"/>
          <w:lang w:val="de-DE"/>
        </w:rPr>
      </w:pPr>
    </w:p>
    <w:p w:rsidR="000625E7" w:rsidRPr="000B351C" w:rsidRDefault="000625E7" w:rsidP="00E13CF1">
      <w:pPr>
        <w:spacing w:after="0"/>
        <w:rPr>
          <w:rFonts w:ascii="Arial" w:hAnsi="Arial" w:cs="Arial"/>
          <w:b/>
          <w:sz w:val="48"/>
          <w:szCs w:val="48"/>
          <w:lang w:val="de-DE"/>
        </w:rPr>
      </w:pPr>
      <w:r w:rsidRPr="000B351C">
        <w:rPr>
          <w:rFonts w:ascii="Arial" w:hAnsi="Arial" w:cs="Arial"/>
          <w:b/>
          <w:sz w:val="48"/>
          <w:szCs w:val="48"/>
          <w:lang w:val="de-DE"/>
        </w:rPr>
        <w:t>Bildung, Pfarre und Ordensspiritualität</w:t>
      </w:r>
    </w:p>
    <w:p w:rsidR="00A62D3F" w:rsidRPr="000B351C" w:rsidRDefault="00A62D3F" w:rsidP="00E13CF1">
      <w:pPr>
        <w:spacing w:after="0"/>
        <w:rPr>
          <w:rFonts w:ascii="Arial" w:hAnsi="Arial" w:cs="Arial"/>
          <w:b/>
          <w:sz w:val="32"/>
          <w:szCs w:val="32"/>
          <w:lang w:val="de-DE"/>
        </w:rPr>
      </w:pPr>
      <w:r w:rsidRPr="000B351C">
        <w:rPr>
          <w:rFonts w:ascii="Arial" w:hAnsi="Arial" w:cs="Arial"/>
          <w:b/>
          <w:sz w:val="32"/>
          <w:szCs w:val="32"/>
          <w:lang w:val="de-DE"/>
        </w:rPr>
        <w:t xml:space="preserve">Im Schloss Puchheim entsteht </w:t>
      </w:r>
      <w:r w:rsidR="000625E7" w:rsidRPr="000B351C">
        <w:rPr>
          <w:rFonts w:ascii="Arial" w:hAnsi="Arial" w:cs="Arial"/>
          <w:b/>
          <w:sz w:val="32"/>
          <w:szCs w:val="32"/>
          <w:lang w:val="de-DE"/>
        </w:rPr>
        <w:t>ein innovativer pastoraler Knotenpunkt in der Region</w:t>
      </w:r>
    </w:p>
    <w:p w:rsidR="00516C4B" w:rsidRPr="000B351C" w:rsidRDefault="00516C4B" w:rsidP="00E13CF1">
      <w:pPr>
        <w:spacing w:after="0"/>
        <w:rPr>
          <w:rFonts w:ascii="Arial" w:hAnsi="Arial" w:cs="Arial"/>
          <w:b/>
          <w:sz w:val="32"/>
          <w:szCs w:val="32"/>
          <w:lang w:val="de-DE"/>
        </w:rPr>
      </w:pPr>
    </w:p>
    <w:p w:rsidR="00AA5B81" w:rsidRPr="000B351C" w:rsidRDefault="003810B1" w:rsidP="00376441">
      <w:pPr>
        <w:spacing w:after="0" w:line="280" w:lineRule="atLeast"/>
        <w:rPr>
          <w:rFonts w:ascii="Arial" w:hAnsi="Arial" w:cs="Arial"/>
          <w:b/>
          <w:lang w:val="de-DE"/>
        </w:rPr>
      </w:pPr>
      <w:r w:rsidRPr="000B351C">
        <w:rPr>
          <w:rFonts w:ascii="Arial" w:hAnsi="Arial" w:cs="Arial"/>
          <w:b/>
          <w:lang w:val="de-DE"/>
        </w:rPr>
        <w:t xml:space="preserve">Ab 1. Jänner 2015 starten </w:t>
      </w:r>
      <w:r w:rsidR="004D1327" w:rsidRPr="000B351C">
        <w:rPr>
          <w:rFonts w:ascii="Arial" w:hAnsi="Arial" w:cs="Arial"/>
          <w:b/>
          <w:lang w:val="de-DE"/>
        </w:rPr>
        <w:t>das Bildungszentrum Maximilianhaus, das Kloster und Exerzitienhaus der Redemptoristen und die Pfarre Maria Puchheim</w:t>
      </w:r>
      <w:r w:rsidR="000625E7" w:rsidRPr="000B351C">
        <w:rPr>
          <w:rFonts w:ascii="Arial" w:hAnsi="Arial" w:cs="Arial"/>
          <w:b/>
          <w:lang w:val="de-DE"/>
        </w:rPr>
        <w:t xml:space="preserve"> </w:t>
      </w:r>
      <w:r w:rsidRPr="000B351C">
        <w:rPr>
          <w:rFonts w:ascii="Arial" w:hAnsi="Arial" w:cs="Arial"/>
          <w:b/>
          <w:lang w:val="de-DE"/>
        </w:rPr>
        <w:t xml:space="preserve">in eine engere Zusammenarbeit und gemeinsame Nutzung von Räumen. </w:t>
      </w:r>
      <w:r w:rsidR="000625E7" w:rsidRPr="000B351C">
        <w:rPr>
          <w:rFonts w:ascii="Arial" w:hAnsi="Arial" w:cs="Arial"/>
          <w:b/>
          <w:lang w:val="de-DE"/>
        </w:rPr>
        <w:t>Bildung</w:t>
      </w:r>
      <w:r w:rsidR="004D1327" w:rsidRPr="000B351C">
        <w:rPr>
          <w:rFonts w:ascii="Arial" w:hAnsi="Arial" w:cs="Arial"/>
          <w:b/>
          <w:lang w:val="de-DE"/>
        </w:rPr>
        <w:t>,</w:t>
      </w:r>
      <w:r w:rsidR="000625E7" w:rsidRPr="000B351C">
        <w:rPr>
          <w:rFonts w:ascii="Arial" w:hAnsi="Arial" w:cs="Arial"/>
          <w:b/>
          <w:lang w:val="de-DE"/>
        </w:rPr>
        <w:t xml:space="preserve"> Pastoral und Ordensspiritualität treten in Zukunft in Puchheim gemeinsam auf. </w:t>
      </w:r>
      <w:r w:rsidR="00516C4B" w:rsidRPr="000B351C">
        <w:rPr>
          <w:rFonts w:ascii="Arial" w:hAnsi="Arial" w:cs="Arial"/>
          <w:b/>
          <w:lang w:val="de-DE"/>
        </w:rPr>
        <w:t xml:space="preserve">Im Rahmen eines Pressegespräches </w:t>
      </w:r>
      <w:r w:rsidR="00AA5B81" w:rsidRPr="000B351C">
        <w:rPr>
          <w:rFonts w:ascii="Arial" w:hAnsi="Arial" w:cs="Arial"/>
          <w:b/>
          <w:lang w:val="de-DE"/>
        </w:rPr>
        <w:t>am Freitag, 12</w:t>
      </w:r>
      <w:r w:rsidR="00B93755" w:rsidRPr="000B351C">
        <w:rPr>
          <w:rFonts w:ascii="Arial" w:hAnsi="Arial" w:cs="Arial"/>
          <w:b/>
          <w:lang w:val="de-DE"/>
        </w:rPr>
        <w:t xml:space="preserve">. Dezember </w:t>
      </w:r>
      <w:r w:rsidR="00AA5B81" w:rsidRPr="000B351C">
        <w:rPr>
          <w:rFonts w:ascii="Arial" w:hAnsi="Arial" w:cs="Arial"/>
          <w:b/>
          <w:lang w:val="de-DE"/>
        </w:rPr>
        <w:t>2014</w:t>
      </w:r>
      <w:r w:rsidR="00516C4B" w:rsidRPr="000B351C">
        <w:rPr>
          <w:rFonts w:ascii="Arial" w:hAnsi="Arial" w:cs="Arial"/>
          <w:b/>
          <w:lang w:val="de-DE"/>
        </w:rPr>
        <w:t xml:space="preserve"> st</w:t>
      </w:r>
      <w:r w:rsidR="002865A7" w:rsidRPr="000B351C">
        <w:rPr>
          <w:rFonts w:ascii="Arial" w:hAnsi="Arial" w:cs="Arial"/>
          <w:b/>
          <w:lang w:val="de-DE"/>
        </w:rPr>
        <w:t>ell</w:t>
      </w:r>
      <w:r w:rsidR="000625E7" w:rsidRPr="000B351C">
        <w:rPr>
          <w:rFonts w:ascii="Arial" w:hAnsi="Arial" w:cs="Arial"/>
          <w:b/>
          <w:lang w:val="de-DE"/>
        </w:rPr>
        <w:t>t</w:t>
      </w:r>
      <w:r w:rsidR="00AB0696">
        <w:rPr>
          <w:rFonts w:ascii="Arial" w:hAnsi="Arial" w:cs="Arial"/>
          <w:b/>
          <w:lang w:val="de-DE"/>
        </w:rPr>
        <w:t>en Bischofsvikar</w:t>
      </w:r>
      <w:r w:rsidR="00516C4B" w:rsidRPr="000B351C">
        <w:rPr>
          <w:rFonts w:ascii="Arial" w:hAnsi="Arial" w:cs="Arial"/>
          <w:b/>
          <w:lang w:val="de-DE"/>
        </w:rPr>
        <w:t xml:space="preserve"> Wilhelm Vieböck, Provinzial Lorenz Voith und Pfarrer Josef Kampleitner die Zusammenarbeit der drei eigenständigen Organisationen</w:t>
      </w:r>
      <w:r w:rsidR="000625E7" w:rsidRPr="000B351C">
        <w:rPr>
          <w:rFonts w:ascii="Arial" w:hAnsi="Arial" w:cs="Arial"/>
          <w:b/>
          <w:lang w:val="de-DE"/>
        </w:rPr>
        <w:t xml:space="preserve"> </w:t>
      </w:r>
      <w:r w:rsidR="00516C4B" w:rsidRPr="000B351C">
        <w:rPr>
          <w:rFonts w:ascii="Arial" w:hAnsi="Arial" w:cs="Arial"/>
          <w:b/>
          <w:lang w:val="de-DE"/>
        </w:rPr>
        <w:t xml:space="preserve">vor. </w:t>
      </w:r>
    </w:p>
    <w:p w:rsidR="00AA5B81" w:rsidRPr="000B351C" w:rsidRDefault="00AA5B81" w:rsidP="00376441">
      <w:pPr>
        <w:spacing w:line="280" w:lineRule="atLeast"/>
        <w:rPr>
          <w:rFonts w:ascii="Arial" w:hAnsi="Arial" w:cs="Arial"/>
          <w:lang w:val="de-DE"/>
        </w:rPr>
      </w:pPr>
    </w:p>
    <w:p w:rsidR="00E13CF1" w:rsidRPr="000B351C" w:rsidRDefault="00C61109" w:rsidP="00376441">
      <w:pPr>
        <w:spacing w:after="0" w:line="280" w:lineRule="atLeast"/>
        <w:rPr>
          <w:rFonts w:ascii="Arial" w:hAnsi="Arial" w:cs="Arial"/>
          <w:lang w:val="de-DE"/>
        </w:rPr>
      </w:pPr>
      <w:r>
        <w:rPr>
          <w:rFonts w:ascii="Arial" w:hAnsi="Arial" w:cs="Arial"/>
          <w:lang w:val="de-DE"/>
        </w:rPr>
        <w:t>In einem fast e</w:t>
      </w:r>
      <w:r w:rsidR="002865A7" w:rsidRPr="000B351C">
        <w:rPr>
          <w:rFonts w:ascii="Arial" w:hAnsi="Arial" w:cs="Arial"/>
          <w:lang w:val="de-DE"/>
        </w:rPr>
        <w:t xml:space="preserve">ineinhalbjährigen Projekt wurden die Weichen für diese Zusammenarbeit gelegt. Ein gemeinsames Projektteam hat in mehreren Untergruppen die Synergien gesucht, beschrieben und Handlungsansätze entwickelt. Diese gehen von einem gemeinsamen Programm des Exerzitienhauses und des Maximilianhauses bis zu einem gemeinsamen Sekretariat für alle drei Einrichtungen. </w:t>
      </w:r>
      <w:r w:rsidR="004D1327" w:rsidRPr="000B351C">
        <w:rPr>
          <w:rFonts w:ascii="Arial" w:hAnsi="Arial" w:cs="Arial"/>
          <w:lang w:val="de-DE"/>
        </w:rPr>
        <w:t>So können in bewährter Weise die Aktivitäten der drei Partner in Anspruch genommen werden. Durch das engere Zusammenrücken wird eine gegenseitige Befruchtung der jeweiligen Aktivitäten erwartet. So können z.B. Vorträge im Bildungszentrum Aktivitäten in der Pfarre auslösen. Aber es kann auch umgekehrt eine Aktivität der Pfarre Bildungsprozesse aktivieren. In diesem Wissen von-</w:t>
      </w:r>
      <w:r>
        <w:rPr>
          <w:rFonts w:ascii="Arial" w:hAnsi="Arial" w:cs="Arial"/>
          <w:lang w:val="de-DE"/>
        </w:rPr>
        <w:t>,</w:t>
      </w:r>
      <w:r w:rsidR="004D1327" w:rsidRPr="000B351C">
        <w:rPr>
          <w:rFonts w:ascii="Arial" w:hAnsi="Arial" w:cs="Arial"/>
          <w:lang w:val="de-DE"/>
        </w:rPr>
        <w:t xml:space="preserve"> mit- und übereinander kann Neues entstehen.</w:t>
      </w:r>
      <w:r w:rsidR="000625E7" w:rsidRPr="000B351C">
        <w:rPr>
          <w:rFonts w:ascii="Arial" w:hAnsi="Arial" w:cs="Arial"/>
          <w:lang w:val="de-DE"/>
        </w:rPr>
        <w:t xml:space="preserve"> </w:t>
      </w:r>
      <w:r w:rsidR="000625E7" w:rsidRPr="000B351C">
        <w:rPr>
          <w:rFonts w:ascii="Arial" w:hAnsi="Arial" w:cs="Arial"/>
          <w:b/>
          <w:lang w:val="de-DE"/>
        </w:rPr>
        <w:t>Bildung</w:t>
      </w:r>
      <w:r w:rsidR="004D1327" w:rsidRPr="000B351C">
        <w:rPr>
          <w:rFonts w:ascii="Arial" w:hAnsi="Arial" w:cs="Arial"/>
          <w:b/>
          <w:lang w:val="de-DE"/>
        </w:rPr>
        <w:t>,</w:t>
      </w:r>
      <w:r w:rsidR="000625E7" w:rsidRPr="000B351C">
        <w:rPr>
          <w:rFonts w:ascii="Arial" w:hAnsi="Arial" w:cs="Arial"/>
          <w:b/>
          <w:lang w:val="de-DE"/>
        </w:rPr>
        <w:t xml:space="preserve"> Pastoral und Ordensspiritualität treten in Zukunft in Puchheim gemeinsam auf.</w:t>
      </w:r>
    </w:p>
    <w:p w:rsidR="002865A7" w:rsidRPr="000B351C" w:rsidRDefault="002865A7" w:rsidP="00376441">
      <w:pPr>
        <w:spacing w:after="0" w:line="280" w:lineRule="atLeast"/>
        <w:rPr>
          <w:rFonts w:ascii="Arial" w:hAnsi="Arial" w:cs="Arial"/>
          <w:lang w:val="de-DE"/>
        </w:rPr>
      </w:pPr>
    </w:p>
    <w:p w:rsidR="00A62D3F" w:rsidRPr="000B351C" w:rsidRDefault="002865A7" w:rsidP="00376441">
      <w:pPr>
        <w:spacing w:after="0" w:line="280" w:lineRule="atLeast"/>
        <w:rPr>
          <w:rFonts w:ascii="Arial" w:hAnsi="Arial" w:cs="Arial"/>
          <w:lang w:val="de-DE"/>
        </w:rPr>
      </w:pPr>
      <w:r w:rsidRPr="000B351C">
        <w:rPr>
          <w:rFonts w:ascii="Arial" w:hAnsi="Arial" w:cs="Arial"/>
          <w:lang w:val="de-DE"/>
        </w:rPr>
        <w:t xml:space="preserve">Ein wichtiger Teil der Kooperation ist die gemeinsame Nutzung von Räumen. Mit einer Wahrscheinlichkeitsrechnung </w:t>
      </w:r>
      <w:r w:rsidR="003810B1" w:rsidRPr="000B351C">
        <w:rPr>
          <w:rFonts w:ascii="Arial" w:hAnsi="Arial" w:cs="Arial"/>
          <w:lang w:val="de-DE"/>
        </w:rPr>
        <w:t>wurde</w:t>
      </w:r>
      <w:r w:rsidRPr="000B351C">
        <w:rPr>
          <w:rFonts w:ascii="Arial" w:hAnsi="Arial" w:cs="Arial"/>
          <w:lang w:val="de-DE"/>
        </w:rPr>
        <w:t xml:space="preserve"> die Nutzung der bisherigen Immobil</w:t>
      </w:r>
      <w:r w:rsidR="00C61109">
        <w:rPr>
          <w:rFonts w:ascii="Arial" w:hAnsi="Arial" w:cs="Arial"/>
          <w:lang w:val="de-DE"/>
        </w:rPr>
        <w:t>i</w:t>
      </w:r>
      <w:r w:rsidRPr="000B351C">
        <w:rPr>
          <w:rFonts w:ascii="Arial" w:hAnsi="Arial" w:cs="Arial"/>
          <w:lang w:val="de-DE"/>
        </w:rPr>
        <w:t xml:space="preserve">e analysiert und in einer Berechnung dann in den verringerten Räumlichkeiten verglichen. Somit geht sich aus, dass die Pfarre ins Maximilianhaus zieht und hier gemeinsam mit dem Bildungszentrum die Seminarräume nutzt. Langfristig ist auch ein gemeinsamer Bürostandort aller drei Kooperationspartner geplant. Hier arbeitet jeder an seinen Aufgaben, aber die Infrastruktur und </w:t>
      </w:r>
      <w:r w:rsidR="00A62D3F" w:rsidRPr="000B351C">
        <w:rPr>
          <w:rFonts w:ascii="Arial" w:hAnsi="Arial" w:cs="Arial"/>
          <w:lang w:val="de-DE"/>
        </w:rPr>
        <w:t xml:space="preserve">die Räumlichkeiten werden gemeinsam genutzt. Somit könnte </w:t>
      </w:r>
      <w:r w:rsidR="003810B1" w:rsidRPr="000B351C">
        <w:rPr>
          <w:rFonts w:ascii="Arial" w:hAnsi="Arial" w:cs="Arial"/>
          <w:lang w:val="de-DE"/>
        </w:rPr>
        <w:t>dieses</w:t>
      </w:r>
      <w:r w:rsidR="00A62D3F" w:rsidRPr="000B351C">
        <w:rPr>
          <w:rFonts w:ascii="Arial" w:hAnsi="Arial" w:cs="Arial"/>
          <w:lang w:val="de-DE"/>
        </w:rPr>
        <w:t xml:space="preserve"> Projekt als erste</w:t>
      </w:r>
      <w:r w:rsidR="003810B1" w:rsidRPr="000B351C">
        <w:rPr>
          <w:rFonts w:ascii="Arial" w:hAnsi="Arial" w:cs="Arial"/>
          <w:lang w:val="de-DE"/>
        </w:rPr>
        <w:t>r</w:t>
      </w:r>
      <w:r w:rsidR="00A62D3F" w:rsidRPr="000B351C">
        <w:rPr>
          <w:rFonts w:ascii="Arial" w:hAnsi="Arial" w:cs="Arial"/>
          <w:lang w:val="de-DE"/>
        </w:rPr>
        <w:t xml:space="preserve"> kirchliche</w:t>
      </w:r>
      <w:r w:rsidR="003810B1" w:rsidRPr="000B351C">
        <w:rPr>
          <w:rFonts w:ascii="Arial" w:hAnsi="Arial" w:cs="Arial"/>
          <w:lang w:val="de-DE"/>
        </w:rPr>
        <w:t>r</w:t>
      </w:r>
      <w:r w:rsidR="00A62D3F" w:rsidRPr="000B351C">
        <w:rPr>
          <w:rFonts w:ascii="Arial" w:hAnsi="Arial" w:cs="Arial"/>
          <w:lang w:val="de-DE"/>
        </w:rPr>
        <w:t xml:space="preserve"> Co</w:t>
      </w:r>
      <w:r w:rsidR="00C61109">
        <w:rPr>
          <w:rFonts w:ascii="Arial" w:hAnsi="Arial" w:cs="Arial"/>
          <w:lang w:val="de-DE"/>
        </w:rPr>
        <w:t>-W</w:t>
      </w:r>
      <w:r w:rsidR="00A62D3F" w:rsidRPr="000B351C">
        <w:rPr>
          <w:rFonts w:ascii="Arial" w:hAnsi="Arial" w:cs="Arial"/>
          <w:lang w:val="de-DE"/>
        </w:rPr>
        <w:t>orking Space bezeichne</w:t>
      </w:r>
      <w:r w:rsidR="003810B1" w:rsidRPr="000B351C">
        <w:rPr>
          <w:rFonts w:ascii="Arial" w:hAnsi="Arial" w:cs="Arial"/>
          <w:lang w:val="de-DE"/>
        </w:rPr>
        <w:t>t werden</w:t>
      </w:r>
      <w:r w:rsidR="00A62D3F" w:rsidRPr="000B351C">
        <w:rPr>
          <w:rFonts w:ascii="Arial" w:hAnsi="Arial" w:cs="Arial"/>
          <w:lang w:val="de-DE"/>
        </w:rPr>
        <w:t xml:space="preserve">. </w:t>
      </w:r>
      <w:r w:rsidR="003810B1" w:rsidRPr="000B351C">
        <w:rPr>
          <w:rFonts w:ascii="Arial" w:hAnsi="Arial" w:cs="Arial"/>
          <w:lang w:val="de-DE"/>
        </w:rPr>
        <w:t>A</w:t>
      </w:r>
      <w:r w:rsidR="00A62D3F" w:rsidRPr="000B351C">
        <w:rPr>
          <w:rFonts w:ascii="Arial" w:hAnsi="Arial" w:cs="Arial"/>
          <w:lang w:val="de-DE"/>
        </w:rPr>
        <w:t>rbeiten i</w:t>
      </w:r>
      <w:r w:rsidR="004D1327" w:rsidRPr="000B351C">
        <w:rPr>
          <w:rFonts w:ascii="Arial" w:hAnsi="Arial" w:cs="Arial"/>
          <w:lang w:val="de-DE"/>
        </w:rPr>
        <w:t>n einem Nebeneinander</w:t>
      </w:r>
      <w:r w:rsidR="00C61109">
        <w:rPr>
          <w:rFonts w:ascii="Arial" w:hAnsi="Arial" w:cs="Arial"/>
          <w:lang w:val="de-DE"/>
        </w:rPr>
        <w:t>,</w:t>
      </w:r>
      <w:r w:rsidR="004D1327" w:rsidRPr="000B351C">
        <w:rPr>
          <w:rFonts w:ascii="Arial" w:hAnsi="Arial" w:cs="Arial"/>
          <w:lang w:val="de-DE"/>
        </w:rPr>
        <w:t xml:space="preserve"> das mehr M</w:t>
      </w:r>
      <w:r w:rsidR="00A62D3F" w:rsidRPr="000B351C">
        <w:rPr>
          <w:rFonts w:ascii="Arial" w:hAnsi="Arial" w:cs="Arial"/>
          <w:lang w:val="de-DE"/>
        </w:rPr>
        <w:t>iteinander</w:t>
      </w:r>
      <w:r w:rsidR="004D1327" w:rsidRPr="000B351C">
        <w:rPr>
          <w:rFonts w:ascii="Arial" w:hAnsi="Arial" w:cs="Arial"/>
          <w:lang w:val="de-DE"/>
        </w:rPr>
        <w:t xml:space="preserve"> bei hoher Ausnutzung von Synergien </w:t>
      </w:r>
      <w:r w:rsidR="00A62D3F" w:rsidRPr="000B351C">
        <w:rPr>
          <w:rFonts w:ascii="Arial" w:hAnsi="Arial" w:cs="Arial"/>
          <w:lang w:val="de-DE"/>
        </w:rPr>
        <w:t xml:space="preserve">erzeugt. </w:t>
      </w:r>
    </w:p>
    <w:p w:rsidR="00A62D3F" w:rsidRPr="000B351C" w:rsidRDefault="00A62D3F"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lang w:val="de-DE"/>
        </w:rPr>
      </w:pPr>
      <w:r w:rsidRPr="000B351C">
        <w:rPr>
          <w:rFonts w:ascii="Arial" w:hAnsi="Arial" w:cs="Arial"/>
          <w:lang w:val="de-DE"/>
        </w:rPr>
        <w:t>Ab 1. Jänner 2015 starte</w:t>
      </w:r>
      <w:r w:rsidR="003810B1" w:rsidRPr="000B351C">
        <w:rPr>
          <w:rFonts w:ascii="Arial" w:hAnsi="Arial" w:cs="Arial"/>
          <w:lang w:val="de-DE"/>
        </w:rPr>
        <w:t>t</w:t>
      </w:r>
      <w:r w:rsidRPr="000B351C">
        <w:rPr>
          <w:rFonts w:ascii="Arial" w:hAnsi="Arial" w:cs="Arial"/>
          <w:lang w:val="de-DE"/>
        </w:rPr>
        <w:t xml:space="preserve"> die Umsetzungsphase für dieses gemeinsame Tun. Erste Schritte sind die gemeinsame Programmzeitschrift von Kloster und Maximilianhaus. Ein weiterer ist die Übersiedlung der Pfarre ins Maximilianhaus. Ein dritter ist ein gemeinsamer Außenauftritt. Ein vierter ist die Vermietung der bisherigen Pfarrräumlichkeiten an Dritte. </w:t>
      </w:r>
    </w:p>
    <w:p w:rsidR="00A62D3F" w:rsidRPr="000B351C" w:rsidRDefault="00A62D3F"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lang w:val="de-DE"/>
        </w:rPr>
      </w:pPr>
      <w:r w:rsidRPr="000B351C">
        <w:rPr>
          <w:rFonts w:ascii="Arial" w:hAnsi="Arial" w:cs="Arial"/>
          <w:lang w:val="de-DE"/>
        </w:rPr>
        <w:t xml:space="preserve">Mit diesem Kooperationsprojekt ist es somit auch möglich, dass das Maximilianhaus in gewohnter Weise seine Kurse und Weiterbildungsprogramme im Schloss Puchheim anbietet. </w:t>
      </w:r>
    </w:p>
    <w:p w:rsidR="00A62D3F" w:rsidRPr="000B351C" w:rsidRDefault="00A62D3F" w:rsidP="00376441">
      <w:pPr>
        <w:spacing w:after="0" w:line="280" w:lineRule="atLeast"/>
        <w:rPr>
          <w:rFonts w:ascii="Arial" w:hAnsi="Arial" w:cs="Arial"/>
          <w:lang w:val="de-DE"/>
        </w:rPr>
      </w:pPr>
    </w:p>
    <w:p w:rsidR="00A62D3F" w:rsidRPr="000B351C" w:rsidRDefault="00A62D3F" w:rsidP="00376441">
      <w:pPr>
        <w:spacing w:after="0" w:line="280" w:lineRule="atLeast"/>
        <w:rPr>
          <w:rFonts w:ascii="Arial" w:hAnsi="Arial" w:cs="Arial"/>
          <w:b/>
          <w:sz w:val="28"/>
          <w:szCs w:val="28"/>
          <w:lang w:val="de-DE"/>
        </w:rPr>
      </w:pPr>
      <w:r w:rsidRPr="000B351C">
        <w:rPr>
          <w:rFonts w:ascii="Arial" w:hAnsi="Arial" w:cs="Arial"/>
          <w:b/>
          <w:sz w:val="28"/>
          <w:szCs w:val="28"/>
          <w:lang w:val="de-DE"/>
        </w:rPr>
        <w:lastRenderedPageBreak/>
        <w:t>Statements:</w:t>
      </w:r>
    </w:p>
    <w:p w:rsidR="000B351C" w:rsidRDefault="000B351C" w:rsidP="00376441">
      <w:pPr>
        <w:spacing w:after="0" w:line="280" w:lineRule="atLeast"/>
        <w:rPr>
          <w:rFonts w:ascii="Arial" w:hAnsi="Arial" w:cs="Arial"/>
          <w:b/>
          <w:lang w:val="de-DE"/>
        </w:rPr>
      </w:pPr>
    </w:p>
    <w:p w:rsidR="00A62D3F" w:rsidRPr="000B351C" w:rsidRDefault="00C61109" w:rsidP="00CF4A42">
      <w:pPr>
        <w:spacing w:after="0" w:line="280" w:lineRule="atLeast"/>
        <w:rPr>
          <w:rFonts w:ascii="Arial" w:hAnsi="Arial" w:cs="Arial"/>
          <w:b/>
          <w:lang w:val="de-DE"/>
        </w:rPr>
      </w:pPr>
      <w:r>
        <w:rPr>
          <w:rFonts w:ascii="Arial" w:hAnsi="Arial" w:cs="Arial"/>
          <w:b/>
          <w:lang w:val="de-DE"/>
        </w:rPr>
        <w:t>Bischofsvikar Wilhelm</w:t>
      </w:r>
      <w:r w:rsidR="00A62D3F" w:rsidRPr="000B351C">
        <w:rPr>
          <w:rFonts w:ascii="Arial" w:hAnsi="Arial" w:cs="Arial"/>
          <w:b/>
          <w:lang w:val="de-DE"/>
        </w:rPr>
        <w:t xml:space="preserve"> Vieböck</w:t>
      </w:r>
      <w:r w:rsidR="004E6113">
        <w:rPr>
          <w:rFonts w:ascii="Arial" w:hAnsi="Arial" w:cs="Arial"/>
          <w:b/>
          <w:lang w:val="de-DE"/>
        </w:rPr>
        <w:t>, Direktor des Pastoralamtes</w:t>
      </w:r>
      <w:r w:rsidR="00A62D3F" w:rsidRPr="000B351C">
        <w:rPr>
          <w:rFonts w:ascii="Arial" w:hAnsi="Arial" w:cs="Arial"/>
          <w:b/>
          <w:lang w:val="de-DE"/>
        </w:rPr>
        <w:t>:</w:t>
      </w:r>
    </w:p>
    <w:p w:rsidR="000B351C" w:rsidRPr="000B351C" w:rsidRDefault="000B351C" w:rsidP="00CF4A42">
      <w:pPr>
        <w:spacing w:after="0" w:line="280" w:lineRule="atLeast"/>
        <w:rPr>
          <w:rFonts w:ascii="Arial" w:hAnsi="Arial" w:cs="Arial"/>
        </w:rPr>
      </w:pPr>
      <w:r w:rsidRPr="000B351C">
        <w:rPr>
          <w:rFonts w:ascii="Arial" w:hAnsi="Arial" w:cs="Arial"/>
        </w:rPr>
        <w:t>2009 gab es den diözesanen Beschluss einer Reduzierung der Zuschüsse zum Pastoralamt. Betroffen davon war auch das Maximilianhaus.</w:t>
      </w:r>
      <w:r>
        <w:rPr>
          <w:rFonts w:ascii="Arial" w:hAnsi="Arial" w:cs="Arial"/>
        </w:rPr>
        <w:t xml:space="preserve"> </w:t>
      </w:r>
      <w:r w:rsidRPr="000B351C">
        <w:rPr>
          <w:rFonts w:ascii="Arial" w:hAnsi="Arial" w:cs="Arial"/>
        </w:rPr>
        <w:t>Das neue Ziel war: Beibehaltung von regionaler Bildung, mit weniger Aufwand für die Infrastruktur; also die Schließung des Hauses.</w:t>
      </w:r>
      <w:r>
        <w:rPr>
          <w:rFonts w:ascii="Arial" w:hAnsi="Arial" w:cs="Arial"/>
        </w:rPr>
        <w:t xml:space="preserve"> </w:t>
      </w:r>
      <w:r w:rsidRPr="000B351C">
        <w:rPr>
          <w:rFonts w:ascii="Arial" w:hAnsi="Arial" w:cs="Arial"/>
        </w:rPr>
        <w:t>Natürlich gab es heftige Reaktionen und Initiativen: im Kuratorium wie auch in den Pfarren im Einzugsbereich.</w:t>
      </w:r>
      <w:r>
        <w:rPr>
          <w:rFonts w:ascii="Arial" w:hAnsi="Arial" w:cs="Arial"/>
        </w:rPr>
        <w:t xml:space="preserve"> </w:t>
      </w:r>
      <w:r w:rsidRPr="000B351C">
        <w:rPr>
          <w:rFonts w:ascii="Arial" w:hAnsi="Arial" w:cs="Arial"/>
        </w:rPr>
        <w:t>Nicht jede Idee war von Erfolg gekrönt.</w:t>
      </w:r>
    </w:p>
    <w:p w:rsidR="000B351C" w:rsidRPr="000B351C" w:rsidRDefault="000B351C" w:rsidP="00CF4A42">
      <w:pPr>
        <w:spacing w:after="0" w:line="280" w:lineRule="atLeast"/>
        <w:rPr>
          <w:rFonts w:ascii="Arial" w:hAnsi="Arial" w:cs="Arial"/>
        </w:rPr>
      </w:pPr>
      <w:r w:rsidRPr="000B351C">
        <w:rPr>
          <w:rFonts w:ascii="Arial" w:hAnsi="Arial" w:cs="Arial"/>
        </w:rPr>
        <w:t>Die Diözese hat einen langen Atem bewiesen und alle Spuren sorgfältig geprüft.</w:t>
      </w:r>
      <w:r>
        <w:rPr>
          <w:rFonts w:ascii="Arial" w:hAnsi="Arial" w:cs="Arial"/>
        </w:rPr>
        <w:t xml:space="preserve"> </w:t>
      </w:r>
      <w:r w:rsidRPr="000B351C">
        <w:rPr>
          <w:rFonts w:ascii="Arial" w:hAnsi="Arial" w:cs="Arial"/>
        </w:rPr>
        <w:t>Am 3. und 4. Oktober 2013 gab es eine Klausur im größeren Rahmen, die schlussendlich zum heutigen Ergebnis führte.</w:t>
      </w:r>
      <w:r>
        <w:rPr>
          <w:rFonts w:ascii="Arial" w:hAnsi="Arial" w:cs="Arial"/>
        </w:rPr>
        <w:t xml:space="preserve"> </w:t>
      </w:r>
      <w:r w:rsidRPr="000B351C">
        <w:rPr>
          <w:rFonts w:ascii="Arial" w:hAnsi="Arial" w:cs="Arial"/>
        </w:rPr>
        <w:t>Durch diesen Schulterschluss mit Kloster und Pfarre ist nun Bildung in der Region gewährleistet, auch unter Einbeziehung der örtlichen Katholischen Bildungswerke, ganz im Sinn unseres diözesanen Projektes „Kirche im Territorium“.</w:t>
      </w:r>
    </w:p>
    <w:p w:rsidR="000B351C" w:rsidRDefault="000B351C" w:rsidP="00CF4A42">
      <w:pPr>
        <w:spacing w:after="0" w:line="280" w:lineRule="atLeast"/>
        <w:rPr>
          <w:rFonts w:ascii="Arial" w:hAnsi="Arial" w:cs="Arial"/>
        </w:rPr>
      </w:pPr>
      <w:r w:rsidRPr="000B351C">
        <w:rPr>
          <w:rFonts w:ascii="Arial" w:hAnsi="Arial" w:cs="Arial"/>
        </w:rPr>
        <w:t>Es ist ein Beispiel für das Zusammenrücken und Zusammenhelfen.</w:t>
      </w:r>
    </w:p>
    <w:p w:rsidR="00CF4A42" w:rsidRPr="000B351C" w:rsidRDefault="00CF4A42" w:rsidP="00CF4A42">
      <w:pPr>
        <w:spacing w:after="0" w:line="280" w:lineRule="atLeast"/>
        <w:rPr>
          <w:rFonts w:ascii="Arial" w:hAnsi="Arial" w:cs="Arial"/>
        </w:rPr>
      </w:pPr>
    </w:p>
    <w:p w:rsidR="000B351C" w:rsidRPr="000B351C" w:rsidRDefault="000B351C" w:rsidP="00CF4A42">
      <w:pPr>
        <w:spacing w:after="0" w:line="280" w:lineRule="atLeast"/>
        <w:rPr>
          <w:rFonts w:ascii="Arial" w:hAnsi="Arial" w:cs="Arial"/>
          <w:lang w:val="de-DE"/>
        </w:rPr>
      </w:pPr>
    </w:p>
    <w:p w:rsidR="00A62D3F" w:rsidRPr="000B351C" w:rsidRDefault="00A62D3F" w:rsidP="00CF4A42">
      <w:pPr>
        <w:spacing w:after="0" w:line="280" w:lineRule="atLeast"/>
        <w:rPr>
          <w:rFonts w:ascii="Arial" w:hAnsi="Arial" w:cs="Arial"/>
          <w:b/>
          <w:lang w:val="de-DE"/>
        </w:rPr>
      </w:pPr>
      <w:r w:rsidRPr="000B351C">
        <w:rPr>
          <w:rFonts w:ascii="Arial" w:hAnsi="Arial" w:cs="Arial"/>
          <w:b/>
          <w:lang w:val="de-DE"/>
        </w:rPr>
        <w:t>Provinzial Lorenz Voith</w:t>
      </w:r>
      <w:r w:rsidR="000B351C" w:rsidRPr="000B351C">
        <w:rPr>
          <w:rFonts w:ascii="Arial" w:hAnsi="Arial" w:cs="Arial"/>
          <w:b/>
          <w:lang w:val="de-DE"/>
        </w:rPr>
        <w:t>:</w:t>
      </w:r>
    </w:p>
    <w:p w:rsidR="000B351C" w:rsidRPr="000B351C" w:rsidRDefault="000B351C" w:rsidP="00CF4A42">
      <w:p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Für die Österreichische Provinz der Redemptoristen bin ich dankbar für das Zustandekommen dieser Vereinbarung zwischen dem Kloster, der Pfarre und der Diözese Linz (Maximilianhaus Puchheim). Die Kooperation „Schloss Puchheim“ ist in dreifacher Weise ein wichtiger und historischer Schritt. </w:t>
      </w:r>
    </w:p>
    <w:p w:rsidR="000B351C" w:rsidRPr="000B351C" w:rsidRDefault="000B351C" w:rsidP="00CF4A42">
      <w:pPr>
        <w:pStyle w:val="Listenabsatz"/>
        <w:numPr>
          <w:ilvl w:val="0"/>
          <w:numId w:val="9"/>
        </w:num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Die Zusammenarbeit zwischen den Ordensgemeinschaften und den Diözesen ist heute wichtiger denn je. Gemeinsam sind wir für die Menschen da und können uns dabei gegenseitig ergänzen.</w:t>
      </w:r>
    </w:p>
    <w:p w:rsidR="000B351C" w:rsidRPr="000B351C" w:rsidRDefault="000B351C" w:rsidP="00CF4A42">
      <w:pPr>
        <w:pStyle w:val="Listenabsatz"/>
        <w:numPr>
          <w:ilvl w:val="0"/>
          <w:numId w:val="9"/>
        </w:num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Für die Redemptoristen in Puchheim bedeutet diese neue Kooperation einen wichtigen Motivationsschub. Das Klost</w:t>
      </w:r>
      <w:r w:rsidR="00376441">
        <w:rPr>
          <w:rFonts w:ascii="Arial" w:eastAsia="Times New Roman" w:hAnsi="Arial" w:cs="Arial"/>
          <w:lang w:val="de-DE" w:eastAsia="de-DE"/>
        </w:rPr>
        <w:t xml:space="preserve">er mit dem Exerzitiengästehaus – und der anbei befindlichen </w:t>
      </w:r>
      <w:r w:rsidRPr="000B351C">
        <w:rPr>
          <w:rFonts w:ascii="Arial" w:eastAsia="Times New Roman" w:hAnsi="Arial" w:cs="Arial"/>
          <w:lang w:val="de-DE" w:eastAsia="de-DE"/>
        </w:rPr>
        <w:t>Basilika mit der Pilgerpastoral</w:t>
      </w:r>
      <w:r w:rsidR="00376441">
        <w:rPr>
          <w:rFonts w:ascii="Arial" w:eastAsia="Times New Roman" w:hAnsi="Arial" w:cs="Arial"/>
          <w:lang w:val="de-DE" w:eastAsia="de-DE"/>
        </w:rPr>
        <w:t xml:space="preserve"> – können </w:t>
      </w:r>
      <w:r w:rsidRPr="000B351C">
        <w:rPr>
          <w:rFonts w:ascii="Arial" w:eastAsia="Times New Roman" w:hAnsi="Arial" w:cs="Arial"/>
          <w:lang w:val="de-DE" w:eastAsia="de-DE"/>
        </w:rPr>
        <w:t xml:space="preserve">sich gut ergänzen mit dem Dienst der Pfarre Maria Puchheim und dem Bildungsangebot des Maximilianhauses für die Region. </w:t>
      </w:r>
    </w:p>
    <w:p w:rsidR="000B351C" w:rsidRPr="000B351C" w:rsidRDefault="000B351C" w:rsidP="00CF4A42">
      <w:pPr>
        <w:pStyle w:val="Listenabsatz"/>
        <w:numPr>
          <w:ilvl w:val="0"/>
          <w:numId w:val="9"/>
        </w:num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 xml:space="preserve">Mit der Kooperation kann auch die notwendige Sanierung und Adaptierung des Erdgeschosses im Schloss Puchheim für alle drei Partner begonnen werden. </w:t>
      </w:r>
    </w:p>
    <w:p w:rsidR="000B351C" w:rsidRDefault="000B351C" w:rsidP="00CF4A42">
      <w:pPr>
        <w:spacing w:after="0" w:line="280" w:lineRule="atLeast"/>
        <w:rPr>
          <w:rFonts w:ascii="Arial" w:eastAsia="Times New Roman" w:hAnsi="Arial" w:cs="Arial"/>
          <w:lang w:val="de-DE" w:eastAsia="de-DE"/>
        </w:rPr>
      </w:pPr>
      <w:r w:rsidRPr="000B351C">
        <w:rPr>
          <w:rFonts w:ascii="Arial" w:eastAsia="Times New Roman" w:hAnsi="Arial" w:cs="Arial"/>
          <w:lang w:val="de-DE" w:eastAsia="de-DE"/>
        </w:rPr>
        <w:t>Möge das Werk gut und segensreich beginnen!</w:t>
      </w:r>
    </w:p>
    <w:p w:rsidR="00CF4A42" w:rsidRPr="000B351C" w:rsidRDefault="00CF4A42" w:rsidP="00CF4A42">
      <w:pPr>
        <w:spacing w:after="0" w:line="280" w:lineRule="atLeast"/>
        <w:rPr>
          <w:rFonts w:ascii="Arial" w:eastAsia="Times New Roman" w:hAnsi="Arial" w:cs="Arial"/>
          <w:lang w:val="de-DE" w:eastAsia="de-DE"/>
        </w:rPr>
      </w:pPr>
    </w:p>
    <w:p w:rsidR="00A62D3F" w:rsidRPr="000B351C" w:rsidRDefault="00A62D3F" w:rsidP="00CF4A42">
      <w:pPr>
        <w:spacing w:after="0" w:line="280" w:lineRule="atLeast"/>
        <w:rPr>
          <w:rFonts w:ascii="Arial" w:hAnsi="Arial" w:cs="Arial"/>
          <w:lang w:val="de-DE"/>
        </w:rPr>
      </w:pPr>
    </w:p>
    <w:p w:rsidR="00A62D3F" w:rsidRPr="000B351C" w:rsidRDefault="00A62D3F" w:rsidP="00CF4A42">
      <w:pPr>
        <w:spacing w:after="0" w:line="280" w:lineRule="atLeast"/>
        <w:rPr>
          <w:rFonts w:ascii="Arial" w:hAnsi="Arial" w:cs="Arial"/>
          <w:b/>
          <w:lang w:val="de-DE"/>
        </w:rPr>
      </w:pPr>
      <w:r w:rsidRPr="000B351C">
        <w:rPr>
          <w:rFonts w:ascii="Arial" w:hAnsi="Arial" w:cs="Arial"/>
          <w:b/>
          <w:lang w:val="de-DE"/>
        </w:rPr>
        <w:t>Pfarrer Josef Kampleitner</w:t>
      </w:r>
      <w:r w:rsidR="000B351C">
        <w:rPr>
          <w:rFonts w:ascii="Arial" w:hAnsi="Arial" w:cs="Arial"/>
          <w:b/>
          <w:lang w:val="de-DE"/>
        </w:rPr>
        <w:t>:</w:t>
      </w:r>
    </w:p>
    <w:p w:rsidR="00DE50DF" w:rsidRDefault="00DE50DF" w:rsidP="00CF4A42">
      <w:pPr>
        <w:spacing w:after="120" w:line="280" w:lineRule="atLeast"/>
        <w:rPr>
          <w:rFonts w:ascii="Arial" w:hAnsi="Arial" w:cs="Arial"/>
          <w:lang w:val="de-DE"/>
        </w:rPr>
      </w:pPr>
      <w:r>
        <w:rPr>
          <w:rFonts w:ascii="Arial" w:hAnsi="Arial" w:cs="Arial"/>
          <w:lang w:val="de-DE"/>
        </w:rPr>
        <w:t>Die Pfarre Maria Puchheim, gegründet am 1. Februar 1968, ist eine sehr junge Pfarre. Sie ist ein „Kind“ der drei Mutterpfarren Attnang-H</w:t>
      </w:r>
      <w:r w:rsidR="003E297E">
        <w:rPr>
          <w:rFonts w:ascii="Arial" w:hAnsi="Arial" w:cs="Arial"/>
          <w:lang w:val="de-DE"/>
        </w:rPr>
        <w:t xml:space="preserve">l. Geist, Regau und Desselbrunn. </w:t>
      </w:r>
      <w:r w:rsidR="007F24CD">
        <w:rPr>
          <w:rFonts w:ascii="Arial" w:hAnsi="Arial" w:cs="Arial"/>
          <w:lang w:val="de-DE"/>
        </w:rPr>
        <w:t xml:space="preserve">Durch die </w:t>
      </w:r>
      <w:r>
        <w:rPr>
          <w:rFonts w:ascii="Arial" w:hAnsi="Arial" w:cs="Arial"/>
          <w:lang w:val="de-DE"/>
        </w:rPr>
        <w:t>Wallfahrtsbasilika, die gleichzeitig auch Pfarrkirche ist</w:t>
      </w:r>
      <w:r w:rsidR="007F24CD">
        <w:rPr>
          <w:rFonts w:ascii="Arial" w:hAnsi="Arial" w:cs="Arial"/>
          <w:lang w:val="de-DE"/>
        </w:rPr>
        <w:t xml:space="preserve">, und die Redemptoristen (die </w:t>
      </w:r>
      <w:r>
        <w:rPr>
          <w:rFonts w:ascii="Arial" w:hAnsi="Arial" w:cs="Arial"/>
          <w:lang w:val="de-DE"/>
        </w:rPr>
        <w:t>seit 1851 vor Ort sind</w:t>
      </w:r>
      <w:r w:rsidR="007F24CD">
        <w:rPr>
          <w:rFonts w:ascii="Arial" w:hAnsi="Arial" w:cs="Arial"/>
          <w:lang w:val="de-DE"/>
        </w:rPr>
        <w:t xml:space="preserve">) wurde sie ein </w:t>
      </w:r>
      <w:r>
        <w:rPr>
          <w:rFonts w:ascii="Arial" w:hAnsi="Arial" w:cs="Arial"/>
          <w:lang w:val="de-DE"/>
        </w:rPr>
        <w:t>geistiges Zentrum im Dekanat (Gottesdienstangebot, Beichtkirche, Aushilfen…). Die Pfarre war und ist immer stark verknüpft mit dem Kloster und Exerzitienhaus</w:t>
      </w:r>
      <w:r w:rsidR="003E297E">
        <w:rPr>
          <w:rFonts w:ascii="Arial" w:hAnsi="Arial" w:cs="Arial"/>
          <w:lang w:val="de-DE"/>
        </w:rPr>
        <w:t>,</w:t>
      </w:r>
      <w:r>
        <w:rPr>
          <w:rFonts w:ascii="Arial" w:hAnsi="Arial" w:cs="Arial"/>
          <w:lang w:val="de-DE"/>
        </w:rPr>
        <w:t xml:space="preserve"> und das seelsorgliche Wirken greift weit über die Pfarrgrenzen hinaus.</w:t>
      </w:r>
    </w:p>
    <w:p w:rsidR="00DE50DF" w:rsidRDefault="00DE50DF" w:rsidP="00CF4A42">
      <w:pPr>
        <w:spacing w:after="120" w:line="280" w:lineRule="atLeast"/>
        <w:rPr>
          <w:rFonts w:ascii="Arial" w:hAnsi="Arial" w:cs="Arial"/>
          <w:lang w:val="de-DE"/>
        </w:rPr>
      </w:pPr>
      <w:r>
        <w:rPr>
          <w:rFonts w:ascii="Arial" w:hAnsi="Arial" w:cs="Arial"/>
          <w:lang w:val="de-DE"/>
        </w:rPr>
        <w:t>S</w:t>
      </w:r>
      <w:r w:rsidR="003E297E">
        <w:rPr>
          <w:rFonts w:ascii="Arial" w:hAnsi="Arial" w:cs="Arial"/>
          <w:lang w:val="de-DE"/>
        </w:rPr>
        <w:t>eit der Errichtung des Maximilia</w:t>
      </w:r>
      <w:r>
        <w:rPr>
          <w:rFonts w:ascii="Arial" w:hAnsi="Arial" w:cs="Arial"/>
          <w:lang w:val="de-DE"/>
        </w:rPr>
        <w:t>nhauses und des Pfarrzentrums 1993 lebte die</w:t>
      </w:r>
      <w:r w:rsidR="003E297E">
        <w:rPr>
          <w:rFonts w:ascii="Arial" w:hAnsi="Arial" w:cs="Arial"/>
          <w:lang w:val="de-DE"/>
        </w:rPr>
        <w:t xml:space="preserve"> Pfarre zwei Jahrzehnte in guter</w:t>
      </w:r>
      <w:r>
        <w:rPr>
          <w:rFonts w:ascii="Arial" w:hAnsi="Arial" w:cs="Arial"/>
          <w:lang w:val="de-DE"/>
        </w:rPr>
        <w:t xml:space="preserve"> Nachbarschaft und Kooperation mit dem Bil</w:t>
      </w:r>
      <w:r w:rsidR="007F24CD">
        <w:rPr>
          <w:rFonts w:ascii="Arial" w:hAnsi="Arial" w:cs="Arial"/>
          <w:lang w:val="de-DE"/>
        </w:rPr>
        <w:t>dungshaus der Diözese. Hier sei ein Dank an die Leitung und das</w:t>
      </w:r>
      <w:r>
        <w:rPr>
          <w:rFonts w:ascii="Arial" w:hAnsi="Arial" w:cs="Arial"/>
          <w:lang w:val="de-DE"/>
        </w:rPr>
        <w:t xml:space="preserve"> Kuratorium des Maximilianhauses für die gute Zusammenarbeit gesagt.</w:t>
      </w:r>
    </w:p>
    <w:p w:rsidR="00DE50DF" w:rsidRDefault="007F24CD" w:rsidP="00CF4A42">
      <w:pPr>
        <w:spacing w:after="120" w:line="280" w:lineRule="atLeast"/>
        <w:rPr>
          <w:rFonts w:ascii="Arial" w:hAnsi="Arial" w:cs="Arial"/>
          <w:lang w:val="de-DE"/>
        </w:rPr>
      </w:pPr>
      <w:r>
        <w:rPr>
          <w:rFonts w:ascii="Arial" w:hAnsi="Arial" w:cs="Arial"/>
          <w:lang w:val="de-DE"/>
        </w:rPr>
        <w:t xml:space="preserve">Die </w:t>
      </w:r>
      <w:r w:rsidR="00DE50DF">
        <w:rPr>
          <w:rFonts w:ascii="Arial" w:hAnsi="Arial" w:cs="Arial"/>
          <w:lang w:val="de-DE"/>
        </w:rPr>
        <w:t xml:space="preserve">Schließung des </w:t>
      </w:r>
      <w:r>
        <w:rPr>
          <w:rFonts w:ascii="Arial" w:hAnsi="Arial" w:cs="Arial"/>
          <w:lang w:val="de-DE"/>
        </w:rPr>
        <w:t>Maximilianhauses</w:t>
      </w:r>
      <w:r w:rsidR="00DE50DF">
        <w:rPr>
          <w:rFonts w:ascii="Arial" w:hAnsi="Arial" w:cs="Arial"/>
          <w:lang w:val="de-DE"/>
        </w:rPr>
        <w:t xml:space="preserve"> hätte die Pfarre m</w:t>
      </w:r>
      <w:r>
        <w:rPr>
          <w:rFonts w:ascii="Arial" w:hAnsi="Arial" w:cs="Arial"/>
          <w:lang w:val="de-DE"/>
        </w:rPr>
        <w:t xml:space="preserve">it dem Pfarrzentrum und auch die </w:t>
      </w:r>
      <w:r w:rsidR="00DE50DF">
        <w:rPr>
          <w:rFonts w:ascii="Arial" w:hAnsi="Arial" w:cs="Arial"/>
          <w:lang w:val="de-DE"/>
        </w:rPr>
        <w:t>vielen pastoralen Angelege</w:t>
      </w:r>
      <w:r>
        <w:rPr>
          <w:rFonts w:ascii="Arial" w:hAnsi="Arial" w:cs="Arial"/>
          <w:lang w:val="de-DE"/>
        </w:rPr>
        <w:t>nheiten im Dekanat (wie z.B. die</w:t>
      </w:r>
      <w:r w:rsidR="00DE50DF">
        <w:rPr>
          <w:rFonts w:ascii="Arial" w:hAnsi="Arial" w:cs="Arial"/>
          <w:lang w:val="de-DE"/>
        </w:rPr>
        <w:t xml:space="preserve"> regelmäßigen Ehevorbereitungskurs</w:t>
      </w:r>
      <w:r>
        <w:rPr>
          <w:rFonts w:ascii="Arial" w:hAnsi="Arial" w:cs="Arial"/>
          <w:lang w:val="de-DE"/>
        </w:rPr>
        <w:t>e</w:t>
      </w:r>
      <w:r w:rsidR="00DE50DF">
        <w:rPr>
          <w:rFonts w:ascii="Arial" w:hAnsi="Arial" w:cs="Arial"/>
          <w:lang w:val="de-DE"/>
        </w:rPr>
        <w:t>) massiv betroffen.</w:t>
      </w:r>
      <w:r>
        <w:rPr>
          <w:rFonts w:ascii="Arial" w:hAnsi="Arial" w:cs="Arial"/>
          <w:lang w:val="de-DE"/>
        </w:rPr>
        <w:t xml:space="preserve"> Ich bin dankbar, dass unser Pfarrgemeinderats</w:t>
      </w:r>
      <w:r w:rsidR="00DE50DF">
        <w:rPr>
          <w:rFonts w:ascii="Arial" w:hAnsi="Arial" w:cs="Arial"/>
          <w:lang w:val="de-DE"/>
        </w:rPr>
        <w:t xml:space="preserve">-Obmann Hannes Bretbacher hier die zündende Idee hatte, der Diözese eine Kooperation mit </w:t>
      </w:r>
      <w:r w:rsidR="00DE50DF">
        <w:rPr>
          <w:rFonts w:ascii="Arial" w:hAnsi="Arial" w:cs="Arial"/>
          <w:lang w:val="de-DE"/>
        </w:rPr>
        <w:lastRenderedPageBreak/>
        <w:t>dem Pfarrzentrum anzubieten und dass die Gremien der Pfarre (PGR u. FA-Finanzen) zugestimmt haben.</w:t>
      </w:r>
    </w:p>
    <w:p w:rsidR="00DE50DF" w:rsidRDefault="00DE50DF" w:rsidP="00CF4A42">
      <w:pPr>
        <w:spacing w:after="0" w:line="280" w:lineRule="atLeast"/>
        <w:rPr>
          <w:rFonts w:ascii="Arial" w:hAnsi="Arial" w:cs="Arial"/>
          <w:lang w:val="de-DE"/>
        </w:rPr>
      </w:pPr>
      <w:r>
        <w:rPr>
          <w:rFonts w:ascii="Arial" w:hAnsi="Arial" w:cs="Arial"/>
          <w:lang w:val="de-DE"/>
        </w:rPr>
        <w:t>Mit der Kooperation von Pfarre, Maximilianhaus und Kloster wird ein Zukunftsproj</w:t>
      </w:r>
      <w:r w:rsidR="003E297E">
        <w:rPr>
          <w:rFonts w:ascii="Arial" w:hAnsi="Arial" w:cs="Arial"/>
          <w:lang w:val="de-DE"/>
        </w:rPr>
        <w:t>ekt auf die Beine gestellt, das dem pastoralen Auftrag der</w:t>
      </w:r>
      <w:r>
        <w:rPr>
          <w:rFonts w:ascii="Arial" w:hAnsi="Arial" w:cs="Arial"/>
          <w:lang w:val="de-DE"/>
        </w:rPr>
        <w:t xml:space="preserve"> Diözese für den Bildungsbereich, der Pfarre für die Seelsorge vor Ort und den Redemptoristen in ihrer missionarischen Tätigkeit neue Chancen eröffnet. Ein gutes Miteinand</w:t>
      </w:r>
      <w:r w:rsidR="00FF3EC9">
        <w:rPr>
          <w:rFonts w:ascii="Arial" w:hAnsi="Arial" w:cs="Arial"/>
          <w:lang w:val="de-DE"/>
        </w:rPr>
        <w:t>er der drei Kooperationspartner</w:t>
      </w:r>
      <w:r>
        <w:rPr>
          <w:rFonts w:ascii="Arial" w:hAnsi="Arial" w:cs="Arial"/>
          <w:lang w:val="de-DE"/>
        </w:rPr>
        <w:t xml:space="preserve"> möge nicht nur eine gute wirtschaftliche Basis, sondern auch eine breit</w:t>
      </w:r>
      <w:r w:rsidR="003E297E">
        <w:rPr>
          <w:rFonts w:ascii="Arial" w:hAnsi="Arial" w:cs="Arial"/>
          <w:lang w:val="de-DE"/>
        </w:rPr>
        <w:t xml:space="preserve"> </w:t>
      </w:r>
      <w:r>
        <w:rPr>
          <w:rFonts w:ascii="Arial" w:hAnsi="Arial" w:cs="Arial"/>
          <w:lang w:val="de-DE"/>
        </w:rPr>
        <w:t>aufgestellte Grundlage bieten, den Menschen von heute das Evangelium zu verkünden auf den drei Standbeinen: Bildung,</w:t>
      </w:r>
      <w:r w:rsidR="003E297E">
        <w:rPr>
          <w:rFonts w:ascii="Arial" w:hAnsi="Arial" w:cs="Arial"/>
          <w:lang w:val="de-DE"/>
        </w:rPr>
        <w:t xml:space="preserve"> Gemeinschaft vor Ort leben, </w:t>
      </w:r>
      <w:r>
        <w:rPr>
          <w:rFonts w:ascii="Arial" w:hAnsi="Arial" w:cs="Arial"/>
          <w:lang w:val="de-DE"/>
        </w:rPr>
        <w:t>das Evangelium verkünden und unseren Glauben zu feiern.</w:t>
      </w:r>
    </w:p>
    <w:p w:rsidR="00A62D3F" w:rsidRDefault="00A62D3F" w:rsidP="00CF4A42">
      <w:pPr>
        <w:spacing w:after="0" w:line="280" w:lineRule="atLeast"/>
        <w:rPr>
          <w:rFonts w:ascii="Arial" w:hAnsi="Arial" w:cs="Arial"/>
          <w:lang w:val="de-DE"/>
        </w:rPr>
      </w:pPr>
    </w:p>
    <w:p w:rsidR="000B351C" w:rsidRPr="000B351C" w:rsidRDefault="000B351C" w:rsidP="00CF4A42">
      <w:pPr>
        <w:spacing w:after="0" w:line="280" w:lineRule="atLeast"/>
        <w:rPr>
          <w:rFonts w:ascii="Arial" w:hAnsi="Arial" w:cs="Arial"/>
          <w:lang w:val="de-DE"/>
        </w:rPr>
      </w:pPr>
    </w:p>
    <w:p w:rsidR="00A62D3F" w:rsidRPr="000B351C" w:rsidRDefault="00A62D3F" w:rsidP="00CF4A42">
      <w:pPr>
        <w:spacing w:after="0" w:line="280" w:lineRule="atLeast"/>
        <w:rPr>
          <w:rFonts w:ascii="Arial" w:hAnsi="Arial" w:cs="Arial"/>
          <w:b/>
          <w:lang w:val="de-DE"/>
        </w:rPr>
      </w:pPr>
      <w:r w:rsidRPr="000B351C">
        <w:rPr>
          <w:rFonts w:ascii="Arial" w:hAnsi="Arial" w:cs="Arial"/>
          <w:b/>
          <w:lang w:val="de-DE"/>
        </w:rPr>
        <w:t>Willi Seufer-Wasserthal</w:t>
      </w:r>
      <w:r w:rsidR="000B351C">
        <w:rPr>
          <w:rFonts w:ascii="Arial" w:hAnsi="Arial" w:cs="Arial"/>
          <w:b/>
          <w:lang w:val="de-DE"/>
        </w:rPr>
        <w:t>:</w:t>
      </w:r>
    </w:p>
    <w:p w:rsidR="00A62D3F" w:rsidRDefault="00A62D3F" w:rsidP="00CF4A42">
      <w:pPr>
        <w:spacing w:after="0" w:line="280" w:lineRule="atLeast"/>
        <w:rPr>
          <w:rFonts w:ascii="Arial" w:hAnsi="Arial" w:cs="Arial"/>
          <w:lang w:val="de-DE"/>
        </w:rPr>
      </w:pPr>
      <w:r w:rsidRPr="000B351C">
        <w:rPr>
          <w:rFonts w:ascii="Arial" w:hAnsi="Arial" w:cs="Arial"/>
          <w:lang w:val="de-DE"/>
        </w:rPr>
        <w:t>Ein Spruch der mich schon sehr lange begleitet ist „Nur was sich wandelt, das lebt“. So sehe ich auch meine Aufgabe</w:t>
      </w:r>
      <w:r w:rsidR="000625E7" w:rsidRPr="000B351C">
        <w:rPr>
          <w:rFonts w:ascii="Arial" w:hAnsi="Arial" w:cs="Arial"/>
          <w:lang w:val="de-DE"/>
        </w:rPr>
        <w:t>,</w:t>
      </w:r>
      <w:r w:rsidRPr="000B351C">
        <w:rPr>
          <w:rFonts w:ascii="Arial" w:hAnsi="Arial" w:cs="Arial"/>
          <w:lang w:val="de-DE"/>
        </w:rPr>
        <w:t xml:space="preserve"> die ich vor fast fünf Jahren angenommen habe. Die Veränderung</w:t>
      </w:r>
      <w:r w:rsidR="00376441">
        <w:rPr>
          <w:rFonts w:ascii="Arial" w:hAnsi="Arial" w:cs="Arial"/>
          <w:lang w:val="de-DE"/>
        </w:rPr>
        <w:t>,</w:t>
      </w:r>
      <w:r w:rsidRPr="000B351C">
        <w:rPr>
          <w:rFonts w:ascii="Arial" w:hAnsi="Arial" w:cs="Arial"/>
          <w:lang w:val="de-DE"/>
        </w:rPr>
        <w:t xml:space="preserve"> die beim</w:t>
      </w:r>
      <w:r w:rsidR="000625E7" w:rsidRPr="000B351C">
        <w:rPr>
          <w:rFonts w:ascii="Arial" w:hAnsi="Arial" w:cs="Arial"/>
          <w:lang w:val="de-DE"/>
        </w:rPr>
        <w:t xml:space="preserve"> Maximilianhaus angestanden ist, </w:t>
      </w:r>
      <w:r w:rsidRPr="000B351C">
        <w:rPr>
          <w:rFonts w:ascii="Arial" w:hAnsi="Arial" w:cs="Arial"/>
          <w:lang w:val="de-DE"/>
        </w:rPr>
        <w:t>wollte ich bestmöglich begleiten und entwickeln. Das Wichtigste für mich war es</w:t>
      </w:r>
      <w:r w:rsidR="000625E7" w:rsidRPr="000B351C">
        <w:rPr>
          <w:rFonts w:ascii="Arial" w:hAnsi="Arial" w:cs="Arial"/>
          <w:lang w:val="de-DE"/>
        </w:rPr>
        <w:t>,</w:t>
      </w:r>
      <w:r w:rsidRPr="000B351C">
        <w:rPr>
          <w:rFonts w:ascii="Arial" w:hAnsi="Arial" w:cs="Arial"/>
          <w:lang w:val="de-DE"/>
        </w:rPr>
        <w:t xml:space="preserve"> keine Denkverbote zu haben. Das war oft mühsam. Für meine </w:t>
      </w:r>
      <w:r w:rsidR="000B351C" w:rsidRPr="000B351C">
        <w:rPr>
          <w:rFonts w:ascii="Arial" w:hAnsi="Arial" w:cs="Arial"/>
          <w:lang w:val="de-DE"/>
        </w:rPr>
        <w:t>Vorgesetzten</w:t>
      </w:r>
      <w:r w:rsidR="000625E7" w:rsidRPr="000B351C">
        <w:rPr>
          <w:rFonts w:ascii="Arial" w:hAnsi="Arial" w:cs="Arial"/>
          <w:lang w:val="de-DE"/>
        </w:rPr>
        <w:t xml:space="preserve"> </w:t>
      </w:r>
      <w:r w:rsidRPr="000B351C">
        <w:rPr>
          <w:rFonts w:ascii="Arial" w:hAnsi="Arial" w:cs="Arial"/>
          <w:lang w:val="de-DE"/>
        </w:rPr>
        <w:t>aber auch für mich. Danke auch an meine MitarbeiterInnen für</w:t>
      </w:r>
      <w:r w:rsidR="00376441">
        <w:rPr>
          <w:rFonts w:ascii="Arial" w:hAnsi="Arial" w:cs="Arial"/>
          <w:lang w:val="de-DE"/>
        </w:rPr>
        <w:t xml:space="preserve"> das Durchhalten und M</w:t>
      </w:r>
      <w:r w:rsidRPr="000B351C">
        <w:rPr>
          <w:rFonts w:ascii="Arial" w:hAnsi="Arial" w:cs="Arial"/>
          <w:lang w:val="de-DE"/>
        </w:rPr>
        <w:t>ittragen</w:t>
      </w:r>
      <w:r w:rsidR="00B0210C" w:rsidRPr="000B351C">
        <w:rPr>
          <w:rFonts w:ascii="Arial" w:hAnsi="Arial" w:cs="Arial"/>
          <w:lang w:val="de-DE"/>
        </w:rPr>
        <w:t>. Und nach fünf Jahren und acht Konzepten kann ich nur mein zweites Lebensmotto verwenden: „</w:t>
      </w:r>
      <w:r w:rsidR="003810B1" w:rsidRPr="000B351C">
        <w:rPr>
          <w:rFonts w:ascii="Arial" w:hAnsi="Arial" w:cs="Arial"/>
          <w:lang w:val="de-DE"/>
        </w:rPr>
        <w:t>Ich weiß nicht wie es wird, aber es wird gut</w:t>
      </w:r>
      <w:r w:rsidR="00B0210C" w:rsidRPr="000B351C">
        <w:rPr>
          <w:rFonts w:ascii="Arial" w:hAnsi="Arial" w:cs="Arial"/>
          <w:lang w:val="de-DE"/>
        </w:rPr>
        <w:t xml:space="preserve">“. </w:t>
      </w:r>
    </w:p>
    <w:p w:rsidR="00376441" w:rsidRDefault="00376441" w:rsidP="00CF4A42">
      <w:pPr>
        <w:spacing w:after="0" w:line="280" w:lineRule="atLeast"/>
        <w:rPr>
          <w:rFonts w:ascii="Arial" w:hAnsi="Arial" w:cs="Arial"/>
          <w:lang w:val="de-DE"/>
        </w:rPr>
      </w:pPr>
    </w:p>
    <w:p w:rsidR="00A62D3F" w:rsidRPr="00E13CF1" w:rsidRDefault="00A62D3F" w:rsidP="00CF4A42">
      <w:pPr>
        <w:spacing w:after="0" w:line="280" w:lineRule="atLeast"/>
        <w:rPr>
          <w:rFonts w:ascii="Arial" w:hAnsi="Arial" w:cs="Arial"/>
          <w:lang w:val="de-DE"/>
        </w:rPr>
      </w:pPr>
      <w:bookmarkStart w:id="0" w:name="_GoBack"/>
      <w:bookmarkEnd w:id="0"/>
    </w:p>
    <w:sectPr w:rsidR="00A62D3F" w:rsidRPr="00E13CF1" w:rsidSect="00BD6C3A">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6B2" w:rsidRDefault="004746B2" w:rsidP="009E5E55">
      <w:pPr>
        <w:spacing w:after="0" w:line="240" w:lineRule="auto"/>
      </w:pPr>
      <w:r>
        <w:separator/>
      </w:r>
    </w:p>
  </w:endnote>
  <w:endnote w:type="continuationSeparator" w:id="0">
    <w:p w:rsidR="004746B2" w:rsidRDefault="004746B2" w:rsidP="009E5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6B2" w:rsidRDefault="004746B2" w:rsidP="009E5E55">
      <w:pPr>
        <w:spacing w:after="0" w:line="240" w:lineRule="auto"/>
      </w:pPr>
      <w:r>
        <w:separator/>
      </w:r>
    </w:p>
  </w:footnote>
  <w:footnote w:type="continuationSeparator" w:id="0">
    <w:p w:rsidR="004746B2" w:rsidRDefault="004746B2" w:rsidP="009E5E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35664"/>
    <w:multiLevelType w:val="hybridMultilevel"/>
    <w:tmpl w:val="11121D6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BA4546F"/>
    <w:multiLevelType w:val="hybridMultilevel"/>
    <w:tmpl w:val="ED125C7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157F6196"/>
    <w:multiLevelType w:val="hybridMultilevel"/>
    <w:tmpl w:val="058636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19520646"/>
    <w:multiLevelType w:val="hybridMultilevel"/>
    <w:tmpl w:val="D6DAFDD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269A12BE"/>
    <w:multiLevelType w:val="hybridMultilevel"/>
    <w:tmpl w:val="73167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D491779"/>
    <w:multiLevelType w:val="hybridMultilevel"/>
    <w:tmpl w:val="47501C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30573531"/>
    <w:multiLevelType w:val="hybridMultilevel"/>
    <w:tmpl w:val="9DD230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4E3C20A7"/>
    <w:multiLevelType w:val="hybridMultilevel"/>
    <w:tmpl w:val="A2DA0E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6F9573EE"/>
    <w:multiLevelType w:val="hybridMultilevel"/>
    <w:tmpl w:val="CF6C174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6"/>
  </w:num>
  <w:num w:numId="6">
    <w:abstractNumId w:val="7"/>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45E"/>
    <w:rsid w:val="00036102"/>
    <w:rsid w:val="00042D8F"/>
    <w:rsid w:val="00052CC3"/>
    <w:rsid w:val="000616D3"/>
    <w:rsid w:val="000625E7"/>
    <w:rsid w:val="00080513"/>
    <w:rsid w:val="000B351C"/>
    <w:rsid w:val="000D5BA6"/>
    <w:rsid w:val="000D6C46"/>
    <w:rsid w:val="0011245E"/>
    <w:rsid w:val="00136393"/>
    <w:rsid w:val="00154D14"/>
    <w:rsid w:val="001971B3"/>
    <w:rsid w:val="00197A03"/>
    <w:rsid w:val="001B41B7"/>
    <w:rsid w:val="001D1247"/>
    <w:rsid w:val="001E385B"/>
    <w:rsid w:val="002865A7"/>
    <w:rsid w:val="002B0D5C"/>
    <w:rsid w:val="002B1C5A"/>
    <w:rsid w:val="002B248F"/>
    <w:rsid w:val="003028B7"/>
    <w:rsid w:val="00311662"/>
    <w:rsid w:val="0032457E"/>
    <w:rsid w:val="00376441"/>
    <w:rsid w:val="003810B1"/>
    <w:rsid w:val="003E297E"/>
    <w:rsid w:val="004209EF"/>
    <w:rsid w:val="004723F4"/>
    <w:rsid w:val="004746B2"/>
    <w:rsid w:val="004806D5"/>
    <w:rsid w:val="00487F5A"/>
    <w:rsid w:val="00496F68"/>
    <w:rsid w:val="004A0FB5"/>
    <w:rsid w:val="004A3281"/>
    <w:rsid w:val="004C114A"/>
    <w:rsid w:val="004D1327"/>
    <w:rsid w:val="004E6113"/>
    <w:rsid w:val="00514BBC"/>
    <w:rsid w:val="00516C4B"/>
    <w:rsid w:val="005463BC"/>
    <w:rsid w:val="00582EAF"/>
    <w:rsid w:val="005B6859"/>
    <w:rsid w:val="005F3217"/>
    <w:rsid w:val="00602BCA"/>
    <w:rsid w:val="00670646"/>
    <w:rsid w:val="00710347"/>
    <w:rsid w:val="00716DC3"/>
    <w:rsid w:val="00741E67"/>
    <w:rsid w:val="007E2969"/>
    <w:rsid w:val="007F24CD"/>
    <w:rsid w:val="00805B93"/>
    <w:rsid w:val="00821DB7"/>
    <w:rsid w:val="008309AC"/>
    <w:rsid w:val="00835A74"/>
    <w:rsid w:val="008666A7"/>
    <w:rsid w:val="008A2463"/>
    <w:rsid w:val="008B55FC"/>
    <w:rsid w:val="008E706B"/>
    <w:rsid w:val="00914C72"/>
    <w:rsid w:val="009C2D56"/>
    <w:rsid w:val="009C700A"/>
    <w:rsid w:val="009E08E9"/>
    <w:rsid w:val="009E5E55"/>
    <w:rsid w:val="00A00E2B"/>
    <w:rsid w:val="00A10349"/>
    <w:rsid w:val="00A622EB"/>
    <w:rsid w:val="00A62D3F"/>
    <w:rsid w:val="00A6522C"/>
    <w:rsid w:val="00A85F03"/>
    <w:rsid w:val="00A95682"/>
    <w:rsid w:val="00AA5B81"/>
    <w:rsid w:val="00AB0696"/>
    <w:rsid w:val="00AE6653"/>
    <w:rsid w:val="00B0210C"/>
    <w:rsid w:val="00B143C1"/>
    <w:rsid w:val="00B2014C"/>
    <w:rsid w:val="00B21A18"/>
    <w:rsid w:val="00B93755"/>
    <w:rsid w:val="00BB7916"/>
    <w:rsid w:val="00BD6C3A"/>
    <w:rsid w:val="00BE31FD"/>
    <w:rsid w:val="00BE5490"/>
    <w:rsid w:val="00C14EA8"/>
    <w:rsid w:val="00C20483"/>
    <w:rsid w:val="00C22C3C"/>
    <w:rsid w:val="00C61109"/>
    <w:rsid w:val="00C74D0C"/>
    <w:rsid w:val="00C8089E"/>
    <w:rsid w:val="00CB19A2"/>
    <w:rsid w:val="00CB3994"/>
    <w:rsid w:val="00CD1091"/>
    <w:rsid w:val="00CD3AA6"/>
    <w:rsid w:val="00CF4A42"/>
    <w:rsid w:val="00D15B10"/>
    <w:rsid w:val="00DB5CD1"/>
    <w:rsid w:val="00DE29FF"/>
    <w:rsid w:val="00DE50DF"/>
    <w:rsid w:val="00DE572E"/>
    <w:rsid w:val="00E13CF1"/>
    <w:rsid w:val="00E218C6"/>
    <w:rsid w:val="00E52618"/>
    <w:rsid w:val="00E646CE"/>
    <w:rsid w:val="00EC19DE"/>
    <w:rsid w:val="00ED09E0"/>
    <w:rsid w:val="00EF0418"/>
    <w:rsid w:val="00F2688E"/>
    <w:rsid w:val="00F72278"/>
    <w:rsid w:val="00FB3F7A"/>
    <w:rsid w:val="00FF0AB6"/>
    <w:rsid w:val="00FF3EC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110478-005F-4639-AE2F-74DD0E78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D6C3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1245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1245E"/>
    <w:rPr>
      <w:rFonts w:ascii="Tahoma" w:hAnsi="Tahoma" w:cs="Tahoma"/>
      <w:sz w:val="16"/>
      <w:szCs w:val="16"/>
    </w:rPr>
  </w:style>
  <w:style w:type="paragraph" w:styleId="Kopfzeile">
    <w:name w:val="header"/>
    <w:basedOn w:val="Standard"/>
    <w:link w:val="KopfzeileZchn"/>
    <w:uiPriority w:val="99"/>
    <w:unhideWhenUsed/>
    <w:rsid w:val="009E5E5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E5E55"/>
  </w:style>
  <w:style w:type="paragraph" w:styleId="Fuzeile">
    <w:name w:val="footer"/>
    <w:basedOn w:val="Standard"/>
    <w:link w:val="FuzeileZchn"/>
    <w:uiPriority w:val="99"/>
    <w:unhideWhenUsed/>
    <w:rsid w:val="009E5E5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E5E55"/>
  </w:style>
  <w:style w:type="paragraph" w:styleId="KeinLeerraum">
    <w:name w:val="No Spacing"/>
    <w:link w:val="KeinLeerraumZchn"/>
    <w:uiPriority w:val="1"/>
    <w:qFormat/>
    <w:rsid w:val="009E5E55"/>
    <w:pPr>
      <w:spacing w:after="0" w:line="240" w:lineRule="auto"/>
    </w:pPr>
    <w:rPr>
      <w:rFonts w:eastAsiaTheme="minorEastAsia"/>
      <w:lang w:val="de-DE"/>
    </w:rPr>
  </w:style>
  <w:style w:type="character" w:customStyle="1" w:styleId="KeinLeerraumZchn">
    <w:name w:val="Kein Leerraum Zchn"/>
    <w:basedOn w:val="Absatz-Standardschriftart"/>
    <w:link w:val="KeinLeerraum"/>
    <w:uiPriority w:val="1"/>
    <w:rsid w:val="009E5E55"/>
    <w:rPr>
      <w:rFonts w:eastAsiaTheme="minorEastAsia"/>
      <w:lang w:val="de-DE"/>
    </w:rPr>
  </w:style>
  <w:style w:type="paragraph" w:styleId="Listenabsatz">
    <w:name w:val="List Paragraph"/>
    <w:basedOn w:val="Standard"/>
    <w:uiPriority w:val="34"/>
    <w:qFormat/>
    <w:rsid w:val="00821DB7"/>
    <w:pPr>
      <w:ind w:left="720"/>
      <w:contextualSpacing/>
    </w:pPr>
  </w:style>
  <w:style w:type="paragraph" w:styleId="StandardWeb">
    <w:name w:val="Normal (Web)"/>
    <w:basedOn w:val="Standard"/>
    <w:uiPriority w:val="99"/>
    <w:semiHidden/>
    <w:unhideWhenUsed/>
    <w:rsid w:val="00CB19A2"/>
    <w:pPr>
      <w:spacing w:before="100" w:beforeAutospacing="1" w:after="100" w:afterAutospacing="1" w:line="240" w:lineRule="auto"/>
    </w:pPr>
    <w:rPr>
      <w:rFonts w:ascii="Times New Roman" w:eastAsiaTheme="minorEastAsia" w:hAnsi="Times New Roman" w:cs="Times New Roman"/>
      <w:sz w:val="24"/>
      <w:szCs w:val="24"/>
      <w:lang w:val="de-DE" w:eastAsia="de-DE"/>
    </w:rPr>
  </w:style>
  <w:style w:type="character" w:styleId="Hyperlink">
    <w:name w:val="Hyperlink"/>
    <w:basedOn w:val="Absatz-Standardschriftart"/>
    <w:uiPriority w:val="99"/>
    <w:unhideWhenUsed/>
    <w:rsid w:val="00E13CF1"/>
    <w:rPr>
      <w:color w:val="0000FF" w:themeColor="hyperlink"/>
      <w:u w:val="single"/>
    </w:rPr>
  </w:style>
  <w:style w:type="character" w:customStyle="1" w:styleId="object">
    <w:name w:val="object"/>
    <w:basedOn w:val="Absatz-Standardschriftart"/>
    <w:rsid w:val="000B3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38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7E819C-2DA4-4EB6-AD25-818D3CD62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1004</Words>
  <Characters>6331</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Bretbacher</dc:creator>
  <cp:lastModifiedBy>Elisabeth Jank</cp:lastModifiedBy>
  <cp:revision>6</cp:revision>
  <cp:lastPrinted>2014-12-11T09:21:00Z</cp:lastPrinted>
  <dcterms:created xsi:type="dcterms:W3CDTF">2014-12-11T10:41:00Z</dcterms:created>
  <dcterms:modified xsi:type="dcterms:W3CDTF">2014-12-11T11:05:00Z</dcterms:modified>
</cp:coreProperties>
</file>