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34BF1DE9" w:rsidR="00A4781E" w:rsidRPr="00641A89" w:rsidRDefault="00A4781E" w:rsidP="00A4781E">
      <w:pPr>
        <w:jc w:val="right"/>
        <w:rPr>
          <w:rFonts w:ascii="Aptos" w:hAnsi="Aptos" w:cs="Arial"/>
          <w:sz w:val="24"/>
          <w:szCs w:val="24"/>
        </w:rPr>
      </w:pPr>
      <w:r w:rsidRPr="00B0700D">
        <w:rPr>
          <w:rFonts w:ascii="Aptos" w:hAnsi="Aptos" w:cs="Arial"/>
          <w:sz w:val="24"/>
          <w:szCs w:val="24"/>
        </w:rPr>
        <w:t xml:space="preserve">Nr. </w:t>
      </w:r>
      <w:r w:rsidR="00B0700D" w:rsidRPr="00B0700D">
        <w:rPr>
          <w:rFonts w:ascii="Aptos" w:hAnsi="Aptos" w:cs="Arial"/>
          <w:sz w:val="24"/>
          <w:szCs w:val="24"/>
        </w:rPr>
        <w:t>110</w:t>
      </w:r>
      <w:r w:rsidRPr="00B0700D">
        <w:rPr>
          <w:rFonts w:ascii="Aptos" w:hAnsi="Aptos" w:cs="Arial"/>
          <w:sz w:val="24"/>
          <w:szCs w:val="24"/>
        </w:rPr>
        <w:t xml:space="preserve"> / </w:t>
      </w:r>
      <w:r w:rsidR="00AB769F" w:rsidRPr="00B0700D">
        <w:rPr>
          <w:rFonts w:ascii="Aptos" w:hAnsi="Aptos" w:cs="Arial"/>
          <w:sz w:val="24"/>
          <w:szCs w:val="24"/>
        </w:rPr>
        <w:t>3. August 2026</w:t>
      </w:r>
    </w:p>
    <w:p w14:paraId="134D3AA9" w14:textId="77777777" w:rsidR="00A4781E" w:rsidRPr="00641A89" w:rsidRDefault="00A4781E" w:rsidP="00A4781E">
      <w:pPr>
        <w:rPr>
          <w:rFonts w:ascii="Aptos" w:hAnsi="Aptos" w:cs="Arial"/>
          <w:sz w:val="24"/>
          <w:szCs w:val="24"/>
        </w:rPr>
      </w:pPr>
    </w:p>
    <w:p w14:paraId="14D02875" w14:textId="77777777" w:rsidR="00A4781E" w:rsidRPr="00641A89" w:rsidRDefault="00A4781E" w:rsidP="00A4781E">
      <w:pPr>
        <w:rPr>
          <w:rFonts w:ascii="Aptos" w:hAnsi="Aptos" w:cs="Arial"/>
          <w:sz w:val="24"/>
          <w:szCs w:val="24"/>
        </w:rPr>
      </w:pPr>
    </w:p>
    <w:p w14:paraId="304CCD27" w14:textId="185F25B2" w:rsidR="575BB656" w:rsidRPr="00641A89" w:rsidRDefault="000B4E5C" w:rsidP="35FF0DA0">
      <w:pPr>
        <w:pStyle w:val="articleheader"/>
        <w:spacing w:before="0" w:beforeAutospacing="0" w:after="0" w:afterAutospacing="0"/>
        <w:rPr>
          <w:rFonts w:ascii="Aptos" w:hAnsi="Aptos" w:cs="Arial"/>
          <w:b/>
          <w:bCs/>
          <w:sz w:val="40"/>
          <w:szCs w:val="40"/>
        </w:rPr>
      </w:pPr>
      <w:r w:rsidRPr="000B4E5C">
        <w:rPr>
          <w:rFonts w:ascii="Aptos" w:hAnsi="Aptos" w:cs="Arial"/>
          <w:b/>
          <w:bCs/>
          <w:sz w:val="40"/>
          <w:szCs w:val="40"/>
        </w:rPr>
        <w:t>15. August: Maria Himmelfahrt – Kräutersegnungen</w:t>
      </w:r>
    </w:p>
    <w:p w14:paraId="522BC039" w14:textId="77777777" w:rsidR="00A4781E" w:rsidRPr="00641A89" w:rsidRDefault="00A4781E" w:rsidP="00A4781E">
      <w:pPr>
        <w:pStyle w:val="articleheader"/>
        <w:spacing w:before="0" w:beforeAutospacing="0" w:after="0" w:afterAutospacing="0"/>
        <w:rPr>
          <w:rFonts w:ascii="Aptos" w:hAnsi="Aptos"/>
        </w:rPr>
      </w:pPr>
    </w:p>
    <w:p w14:paraId="64650D12" w14:textId="252C2278" w:rsidR="00A4781E" w:rsidRPr="00641A89" w:rsidRDefault="005902BA" w:rsidP="00A4781E">
      <w:pPr>
        <w:rPr>
          <w:rFonts w:ascii="Aptos" w:hAnsi="Aptos" w:cs="Arial"/>
          <w:b/>
          <w:bCs/>
          <w:sz w:val="24"/>
          <w:szCs w:val="24"/>
        </w:rPr>
      </w:pPr>
      <w:r w:rsidRPr="005902BA">
        <w:rPr>
          <w:rFonts w:ascii="Aptos" w:hAnsi="Aptos" w:cs="Arial"/>
          <w:b/>
          <w:bCs/>
          <w:sz w:val="24"/>
          <w:szCs w:val="24"/>
        </w:rPr>
        <w:t>Das Fest Maria Himmelfahrt am 15. August hat den Glauben an die Auferstehung Christi im Hintergrund. Maria ist dieses Heil schon zuteilgeworden, sie ist mit Leib und Seele in die Vollendung Gottes eingegangen. Bereits seit 1000 Jahren werden an diesem Tag Kräuter gesegnet.</w:t>
      </w:r>
    </w:p>
    <w:p w14:paraId="11B9C4D3" w14:textId="77777777" w:rsidR="00A4781E" w:rsidRPr="00641A89" w:rsidRDefault="00A4781E" w:rsidP="00A4781E">
      <w:pPr>
        <w:rPr>
          <w:rFonts w:ascii="Aptos" w:hAnsi="Aptos" w:cs="Arial"/>
          <w:b/>
          <w:bCs/>
          <w:sz w:val="24"/>
          <w:szCs w:val="24"/>
        </w:rPr>
      </w:pPr>
    </w:p>
    <w:p w14:paraId="67AE36D1" w14:textId="6794FB57" w:rsidR="00C500A2" w:rsidRPr="00C500A2" w:rsidRDefault="00C500A2" w:rsidP="00C500A2">
      <w:pPr>
        <w:rPr>
          <w:rFonts w:ascii="Aptos" w:hAnsi="Aptos" w:cs="Arial"/>
          <w:sz w:val="24"/>
          <w:szCs w:val="24"/>
        </w:rPr>
      </w:pPr>
      <w:r w:rsidRPr="00C500A2">
        <w:rPr>
          <w:rFonts w:ascii="Aptos" w:hAnsi="Aptos" w:cs="Arial"/>
          <w:sz w:val="24"/>
          <w:szCs w:val="24"/>
        </w:rPr>
        <w:t>Alles rund um das Fest und seine Hintergründe zum Nachlesen – Himmelfahrts-Kräuter, Maria, Tipps und Tricks rund um die Kräuterbüscherl und ein Video, das die Bedeutung des Festes für Kinder erklärt – finden Sie auf</w:t>
      </w:r>
      <w:r w:rsidR="00D242E0">
        <w:rPr>
          <w:rFonts w:ascii="Aptos" w:hAnsi="Aptos" w:cs="Arial"/>
          <w:sz w:val="24"/>
          <w:szCs w:val="24"/>
        </w:rPr>
        <w:t xml:space="preserve"> </w:t>
      </w:r>
      <w:hyperlink r:id="rId12" w:history="1">
        <w:r w:rsidR="00A77A18" w:rsidRPr="00663B01">
          <w:rPr>
            <w:rStyle w:val="Hyperlink"/>
            <w:rFonts w:ascii="Aptos" w:hAnsi="Aptos" w:cs="Arial"/>
            <w:sz w:val="24"/>
            <w:szCs w:val="24"/>
          </w:rPr>
          <w:t>www.dioezese-linz.at/mariahimmelfahrt</w:t>
        </w:r>
      </w:hyperlink>
      <w:r w:rsidRPr="00C500A2">
        <w:rPr>
          <w:rFonts w:ascii="Aptos" w:hAnsi="Aptos" w:cs="Arial"/>
          <w:sz w:val="24"/>
          <w:szCs w:val="24"/>
        </w:rPr>
        <w:t xml:space="preserve"> </w:t>
      </w:r>
    </w:p>
    <w:p w14:paraId="1CD31B99" w14:textId="77777777" w:rsidR="000C3FB5" w:rsidRDefault="000C3FB5" w:rsidP="00C500A2">
      <w:pPr>
        <w:rPr>
          <w:rFonts w:ascii="Aptos" w:hAnsi="Aptos" w:cs="Arial"/>
          <w:sz w:val="24"/>
          <w:szCs w:val="24"/>
        </w:rPr>
      </w:pPr>
    </w:p>
    <w:p w14:paraId="065A1A75" w14:textId="77777777" w:rsidR="000C3FB5" w:rsidRPr="001501D7" w:rsidRDefault="000C3FB5" w:rsidP="000C3FB5">
      <w:pPr>
        <w:spacing w:after="120"/>
        <w:rPr>
          <w:rFonts w:ascii="Aptos" w:hAnsi="Aptos" w:cs="Arial"/>
          <w:b/>
          <w:bCs/>
          <w:sz w:val="26"/>
          <w:szCs w:val="26"/>
        </w:rPr>
      </w:pPr>
      <w:r w:rsidRPr="001501D7">
        <w:rPr>
          <w:rFonts w:ascii="Aptos" w:hAnsi="Aptos" w:cs="Arial"/>
          <w:b/>
          <w:bCs/>
          <w:sz w:val="26"/>
          <w:szCs w:val="26"/>
        </w:rPr>
        <w:t>Festgottesdienst im Mariendom</w:t>
      </w:r>
    </w:p>
    <w:p w14:paraId="49B5B014" w14:textId="77777777" w:rsidR="000C3FB5" w:rsidRPr="00B05CD7" w:rsidRDefault="000C3FB5" w:rsidP="000C3FB5">
      <w:pPr>
        <w:rPr>
          <w:rFonts w:ascii="Aptos" w:hAnsi="Aptos" w:cs="Arial"/>
          <w:sz w:val="24"/>
          <w:szCs w:val="24"/>
        </w:rPr>
      </w:pPr>
      <w:r w:rsidRPr="00E722A7">
        <w:rPr>
          <w:rFonts w:ascii="Aptos" w:hAnsi="Aptos" w:cs="Arial"/>
          <w:sz w:val="24"/>
          <w:szCs w:val="24"/>
        </w:rPr>
        <w:t xml:space="preserve">Im Linzer Mariendom wird der Festgottesdienst zum Fest Mariä Aufnahme in den Himmel mit </w:t>
      </w:r>
      <w:r w:rsidRPr="00B85F58">
        <w:rPr>
          <w:rFonts w:ascii="Aptos" w:hAnsi="Aptos" w:cs="Arial"/>
          <w:sz w:val="24"/>
          <w:szCs w:val="24"/>
        </w:rPr>
        <w:t>Domkurat Josef Keplinger</w:t>
      </w:r>
      <w:r w:rsidRPr="00E722A7">
        <w:rPr>
          <w:rFonts w:ascii="Aptos" w:hAnsi="Aptos" w:cs="Arial"/>
          <w:sz w:val="24"/>
          <w:szCs w:val="24"/>
        </w:rPr>
        <w:t xml:space="preserve"> </w:t>
      </w:r>
      <w:r w:rsidRPr="00AA4B59">
        <w:rPr>
          <w:rFonts w:ascii="Aptos" w:hAnsi="Aptos" w:cs="Arial"/>
          <w:sz w:val="24"/>
          <w:szCs w:val="24"/>
        </w:rPr>
        <w:t>um 10.00 Uhr gefeiert. Der Linzer Domchor, das Orchester und Solist:innen der Dommusik Linz unter Domkapellmeister Andreas Peterl sowie Gerhard Raab an der Orgel gestalten den Gottesdienst mit der Missa sexti toni  (1750) von Johann Ernst Eberlin (1702-1762)</w:t>
      </w:r>
    </w:p>
    <w:p w14:paraId="2179DCCC" w14:textId="77777777" w:rsidR="00C500A2" w:rsidRPr="00C500A2" w:rsidRDefault="00C500A2" w:rsidP="00C500A2">
      <w:pPr>
        <w:rPr>
          <w:rFonts w:ascii="Aptos" w:hAnsi="Aptos" w:cs="Arial"/>
          <w:sz w:val="24"/>
          <w:szCs w:val="24"/>
        </w:rPr>
      </w:pPr>
    </w:p>
    <w:p w14:paraId="5B185506" w14:textId="77777777" w:rsidR="00C500A2" w:rsidRPr="008F338A" w:rsidRDefault="00C500A2" w:rsidP="008F338A">
      <w:pPr>
        <w:spacing w:after="120"/>
        <w:rPr>
          <w:rFonts w:ascii="Aptos" w:hAnsi="Aptos" w:cs="Arial"/>
          <w:b/>
          <w:bCs/>
          <w:sz w:val="26"/>
          <w:szCs w:val="26"/>
        </w:rPr>
      </w:pPr>
      <w:r w:rsidRPr="008F338A">
        <w:rPr>
          <w:rFonts w:ascii="Aptos" w:hAnsi="Aptos" w:cs="Arial"/>
          <w:b/>
          <w:bCs/>
          <w:sz w:val="26"/>
          <w:szCs w:val="26"/>
        </w:rPr>
        <w:t>Geschichte des Festes</w:t>
      </w:r>
    </w:p>
    <w:p w14:paraId="4F82BBFE" w14:textId="77777777" w:rsidR="00C500A2" w:rsidRPr="00C500A2" w:rsidRDefault="00C500A2" w:rsidP="00F46B66">
      <w:pPr>
        <w:spacing w:after="120"/>
        <w:rPr>
          <w:rFonts w:ascii="Aptos" w:hAnsi="Aptos" w:cs="Arial"/>
          <w:sz w:val="24"/>
          <w:szCs w:val="24"/>
        </w:rPr>
      </w:pPr>
      <w:r w:rsidRPr="00C500A2">
        <w:rPr>
          <w:rFonts w:ascii="Aptos" w:hAnsi="Aptos" w:cs="Arial"/>
          <w:sz w:val="24"/>
          <w:szCs w:val="24"/>
        </w:rPr>
        <w:t>Das Fest Mariä Aufnahme in den Himmel – so der offizielle Name – am 15. August geht auf das Jahr 451 n. Chr. zurück. Es wird die leibliche Aufnahme Mariens in den Himmel gefeiert.</w:t>
      </w:r>
    </w:p>
    <w:p w14:paraId="6572DFEE" w14:textId="79A0A0C8" w:rsidR="00C500A2" w:rsidRPr="00C500A2" w:rsidRDefault="00C500A2" w:rsidP="00F46B66">
      <w:pPr>
        <w:spacing w:after="120"/>
        <w:rPr>
          <w:rFonts w:ascii="Aptos" w:hAnsi="Aptos" w:cs="Arial"/>
          <w:sz w:val="24"/>
          <w:szCs w:val="24"/>
        </w:rPr>
      </w:pPr>
      <w:r w:rsidRPr="00C500A2">
        <w:rPr>
          <w:rFonts w:ascii="Aptos" w:hAnsi="Aptos" w:cs="Arial"/>
          <w:sz w:val="24"/>
          <w:szCs w:val="24"/>
        </w:rPr>
        <w:t>Schon vor dem Konzil von Chalcedon im Jahr 451 wurde in der Ostkirche die leibliche Aufnahme Mariens in den Himmel gefeiert. Spätestens seit dem 7. Jahrhundert hat auch die Westkirche dieses Fest am 15. August übernommen. Wenn die Christ:innen bezeugen, dass Maria mit Leib und Seele bei Gott ist, dann steht dahinter der Glauben an die Auferstehung Christi. Diese ist der eigentliche Grund für den christlichen Glauben an ein Weiterleben nach dem Tod. Mit der leiblichen Aufnahme Marias in den Himmel wird die begründete christliche Hoffnung gefeiert, dass der Mensch wie Maria – die</w:t>
      </w:r>
      <w:r w:rsidRPr="00C500A2">
        <w:rPr>
          <w:rFonts w:ascii="Aptos" w:hAnsi="Aptos" w:cs="Arial"/>
          <w:sz w:val="24"/>
          <w:szCs w:val="24"/>
        </w:rPr>
        <w:t xml:space="preserve"> </w:t>
      </w:r>
      <w:r w:rsidRPr="00C500A2">
        <w:rPr>
          <w:rFonts w:ascii="Aptos" w:hAnsi="Aptos" w:cs="Arial"/>
          <w:sz w:val="24"/>
          <w:szCs w:val="24"/>
        </w:rPr>
        <w:t xml:space="preserve">als Urbild für die Kirche gilt – mit Leib und Seele auferstehen und ganzheitlich bei Gott weiterleben wird. </w:t>
      </w:r>
    </w:p>
    <w:p w14:paraId="03059371" w14:textId="77777777" w:rsidR="00C500A2" w:rsidRPr="00C500A2" w:rsidRDefault="00C500A2" w:rsidP="00C500A2">
      <w:pPr>
        <w:rPr>
          <w:rFonts w:ascii="Aptos" w:hAnsi="Aptos" w:cs="Arial"/>
          <w:sz w:val="24"/>
          <w:szCs w:val="24"/>
        </w:rPr>
      </w:pPr>
      <w:r w:rsidRPr="00C500A2">
        <w:rPr>
          <w:rFonts w:ascii="Aptos" w:hAnsi="Aptos" w:cs="Arial"/>
          <w:sz w:val="24"/>
          <w:szCs w:val="24"/>
        </w:rPr>
        <w:t>1950 wurden die Inhalte dieses Festes nach einer langen Auseinandersetzung innerhalb der Kirche – da die leibliche Aufnahme Marias in den Himmel nicht biblisch belegt ist, aber eine jahrhundertelange Tradition in der Volksfrömmigkeit hatte – von Papst Pius XII. zum Dogma erklärt. Das Datum dieser Dogmatisierung ist nicht zufällig: Nach den Barbareien und Höllen des Zweiten Weltkrieges und der Shoah sollte es ein Zeichen der Hoffnung und der Lebensfreude sein.</w:t>
      </w:r>
    </w:p>
    <w:p w14:paraId="07F611B3" w14:textId="77777777" w:rsidR="00C500A2" w:rsidRPr="00C500A2" w:rsidRDefault="00C500A2" w:rsidP="00C500A2">
      <w:pPr>
        <w:rPr>
          <w:rFonts w:ascii="Aptos" w:hAnsi="Aptos" w:cs="Arial"/>
          <w:sz w:val="24"/>
          <w:szCs w:val="24"/>
        </w:rPr>
      </w:pPr>
    </w:p>
    <w:p w14:paraId="0611A3A0" w14:textId="77777777" w:rsidR="00C500A2" w:rsidRPr="00F46B66" w:rsidRDefault="00C500A2" w:rsidP="00F46B66">
      <w:pPr>
        <w:spacing w:after="120"/>
        <w:rPr>
          <w:rFonts w:ascii="Aptos" w:hAnsi="Aptos" w:cs="Arial"/>
          <w:b/>
          <w:bCs/>
          <w:sz w:val="26"/>
          <w:szCs w:val="26"/>
        </w:rPr>
      </w:pPr>
      <w:r w:rsidRPr="00F46B66">
        <w:rPr>
          <w:rFonts w:ascii="Aptos" w:hAnsi="Aptos" w:cs="Arial"/>
          <w:b/>
          <w:bCs/>
          <w:sz w:val="26"/>
          <w:szCs w:val="26"/>
        </w:rPr>
        <w:t>Legenden und Brauchtum</w:t>
      </w:r>
    </w:p>
    <w:p w14:paraId="6DBEDFF1" w14:textId="77777777" w:rsidR="00C500A2" w:rsidRPr="00C500A2" w:rsidRDefault="00C500A2" w:rsidP="00C500A2">
      <w:pPr>
        <w:rPr>
          <w:rFonts w:ascii="Aptos" w:hAnsi="Aptos" w:cs="Arial"/>
          <w:sz w:val="24"/>
          <w:szCs w:val="24"/>
        </w:rPr>
      </w:pPr>
      <w:r w:rsidRPr="00C500A2">
        <w:rPr>
          <w:rFonts w:ascii="Aptos" w:hAnsi="Aptos" w:cs="Arial"/>
          <w:sz w:val="24"/>
          <w:szCs w:val="24"/>
        </w:rPr>
        <w:t xml:space="preserve">Um die leibhaftige Aufnahme Mariens in den Himmel ranken sich alte Legenden. Die Apostel sollen das Grab Mariens noch einmal geöffnet haben – statt des Leichnams sollen sie nur noch duftende Rosen vorgefunden haben. Eine andere Legende erzählt, dass dem Grab in dem Augenblick, in dem Maria in den Himmel aufgenommen wurde, ein wunderbarer Duft wie von Kräutern und Blumen </w:t>
      </w:r>
      <w:r w:rsidRPr="00C500A2">
        <w:rPr>
          <w:rFonts w:ascii="Aptos" w:hAnsi="Aptos" w:cs="Arial"/>
          <w:sz w:val="24"/>
          <w:szCs w:val="24"/>
        </w:rPr>
        <w:lastRenderedPageBreak/>
        <w:t xml:space="preserve">entstiegen ist. Diese Legenden können der Grund für die Segnung von heilenden Kräutern an diesem Tag sein. Einerseits soll in diesem </w:t>
      </w:r>
      <w:r w:rsidRPr="00FD28B3">
        <w:rPr>
          <w:rFonts w:ascii="Aptos" w:hAnsi="Aptos" w:cs="Arial"/>
          <w:sz w:val="24"/>
          <w:szCs w:val="24"/>
        </w:rPr>
        <w:t>1000 Jahre</w:t>
      </w:r>
      <w:r w:rsidRPr="00C500A2">
        <w:rPr>
          <w:rFonts w:ascii="Aptos" w:hAnsi="Aptos" w:cs="Arial"/>
          <w:sz w:val="24"/>
          <w:szCs w:val="24"/>
        </w:rPr>
        <w:t xml:space="preserve"> alten Brauch die lebensspendende Kraft Mariens symbolisiert werden, andererseits ist es wahrscheinlich, dass die jahreszeitlich bedingte Getreidereife und Hochblüte der Natur in Erinnerung brachten, dass Maria traditionell als „Blume des Feldes und Lilie in den Tälern” verehrt wurde. Das Wissen über die Heilkraft der Kräuter wird in manchen Klöstern und Pfarren weitergegeben. Die gesegneten Kräutersackerl oder -büscherl werden in den Pfarren und Klöstern zum Verkauf für einen sozialen Zweck angeboten.</w:t>
      </w:r>
    </w:p>
    <w:p w14:paraId="4EA225A7" w14:textId="77777777" w:rsidR="00C500A2" w:rsidRPr="00C500A2" w:rsidRDefault="00C500A2" w:rsidP="00C500A2">
      <w:pPr>
        <w:rPr>
          <w:rFonts w:ascii="Aptos" w:hAnsi="Aptos" w:cs="Arial"/>
          <w:sz w:val="24"/>
          <w:szCs w:val="24"/>
        </w:rPr>
      </w:pPr>
    </w:p>
    <w:p w14:paraId="3D8B496A" w14:textId="77777777" w:rsidR="00C500A2" w:rsidRPr="00F46B66" w:rsidRDefault="00C500A2" w:rsidP="00F46B66">
      <w:pPr>
        <w:spacing w:after="120"/>
        <w:rPr>
          <w:rFonts w:ascii="Aptos" w:hAnsi="Aptos" w:cs="Arial"/>
          <w:b/>
          <w:bCs/>
          <w:sz w:val="26"/>
          <w:szCs w:val="26"/>
        </w:rPr>
      </w:pPr>
      <w:r w:rsidRPr="00F46B66">
        <w:rPr>
          <w:rFonts w:ascii="Aptos" w:hAnsi="Aptos" w:cs="Arial"/>
          <w:b/>
          <w:bCs/>
          <w:sz w:val="26"/>
          <w:szCs w:val="26"/>
        </w:rPr>
        <w:t>Maria als Bild der Hoffnung für alle Menschen</w:t>
      </w:r>
    </w:p>
    <w:p w14:paraId="238C47DE" w14:textId="3D0E41DA" w:rsidR="00C500A2" w:rsidRPr="00C500A2" w:rsidRDefault="00515F44" w:rsidP="00F46B66">
      <w:pPr>
        <w:spacing w:after="120"/>
        <w:rPr>
          <w:rFonts w:ascii="Aptos" w:hAnsi="Aptos" w:cs="Arial"/>
          <w:sz w:val="24"/>
          <w:szCs w:val="24"/>
        </w:rPr>
      </w:pPr>
      <w:r>
        <w:rPr>
          <w:rFonts w:ascii="Aptos" w:hAnsi="Aptos" w:cs="Arial"/>
          <w:sz w:val="24"/>
          <w:szCs w:val="24"/>
        </w:rPr>
        <w:t>Für Bischofsvikar und Dompr</w:t>
      </w:r>
      <w:r w:rsidR="00C238F9">
        <w:rPr>
          <w:rFonts w:ascii="Aptos" w:hAnsi="Aptos" w:cs="Arial"/>
          <w:sz w:val="24"/>
          <w:szCs w:val="24"/>
        </w:rPr>
        <w:t>opst J</w:t>
      </w:r>
      <w:r w:rsidR="00E41172">
        <w:rPr>
          <w:rFonts w:ascii="Aptos" w:hAnsi="Aptos" w:cs="Arial"/>
          <w:sz w:val="24"/>
          <w:szCs w:val="24"/>
        </w:rPr>
        <w:t>o</w:t>
      </w:r>
      <w:r w:rsidR="00C238F9">
        <w:rPr>
          <w:rFonts w:ascii="Aptos" w:hAnsi="Aptos" w:cs="Arial"/>
          <w:sz w:val="24"/>
          <w:szCs w:val="24"/>
        </w:rPr>
        <w:t xml:space="preserve">hann Hintermaier ist </w:t>
      </w:r>
      <w:r w:rsidR="00085E12">
        <w:rPr>
          <w:rFonts w:ascii="Aptos" w:hAnsi="Aptos" w:cs="Arial"/>
          <w:sz w:val="24"/>
          <w:szCs w:val="24"/>
        </w:rPr>
        <w:t>es</w:t>
      </w:r>
      <w:r w:rsidR="00C500A2" w:rsidRPr="00C500A2">
        <w:rPr>
          <w:rFonts w:ascii="Aptos" w:hAnsi="Aptos" w:cs="Arial"/>
          <w:sz w:val="24"/>
          <w:szCs w:val="24"/>
        </w:rPr>
        <w:t xml:space="preserve"> ein schönes Fest, wenn am 15. August in vielen Kirchen Kräuterbüscherl gesegnet und ausgeteilt werden</w:t>
      </w:r>
      <w:r w:rsidR="00465F81">
        <w:rPr>
          <w:rFonts w:ascii="Aptos" w:hAnsi="Aptos" w:cs="Arial"/>
          <w:sz w:val="24"/>
          <w:szCs w:val="24"/>
        </w:rPr>
        <w:t xml:space="preserve">: </w:t>
      </w:r>
      <w:r w:rsidR="00465F81" w:rsidRPr="00A51020">
        <w:rPr>
          <w:rFonts w:ascii="Aptos" w:hAnsi="Aptos" w:cs="Arial"/>
          <w:i/>
          <w:sz w:val="24"/>
          <w:szCs w:val="24"/>
        </w:rPr>
        <w:t>„</w:t>
      </w:r>
      <w:r w:rsidR="00C500A2" w:rsidRPr="00A51020">
        <w:rPr>
          <w:rFonts w:ascii="Aptos" w:hAnsi="Aptos" w:cs="Arial"/>
          <w:i/>
          <w:sz w:val="24"/>
          <w:szCs w:val="24"/>
        </w:rPr>
        <w:t>Man k</w:t>
      </w:r>
      <w:r w:rsidR="00EF6032" w:rsidRPr="00A51020">
        <w:rPr>
          <w:rFonts w:ascii="Aptos" w:hAnsi="Aptos" w:cs="Arial"/>
          <w:i/>
          <w:sz w:val="24"/>
          <w:szCs w:val="24"/>
        </w:rPr>
        <w:t>ann</w:t>
      </w:r>
      <w:r w:rsidR="00C500A2" w:rsidRPr="00A51020">
        <w:rPr>
          <w:rFonts w:ascii="Aptos" w:hAnsi="Aptos" w:cs="Arial"/>
          <w:i/>
          <w:sz w:val="24"/>
          <w:szCs w:val="24"/>
        </w:rPr>
        <w:t xml:space="preserve"> sich symbolisch den Duft des Lebens mit nach Hause nehmen. Kräuter und Blumen s</w:t>
      </w:r>
      <w:r w:rsidR="00EF6032" w:rsidRPr="00A51020">
        <w:rPr>
          <w:rFonts w:ascii="Aptos" w:hAnsi="Aptos" w:cs="Arial"/>
          <w:i/>
          <w:sz w:val="24"/>
          <w:szCs w:val="24"/>
        </w:rPr>
        <w:t>ind</w:t>
      </w:r>
      <w:r w:rsidR="00C500A2" w:rsidRPr="00A51020">
        <w:rPr>
          <w:rFonts w:ascii="Aptos" w:hAnsi="Aptos" w:cs="Arial"/>
          <w:i/>
          <w:sz w:val="24"/>
          <w:szCs w:val="24"/>
        </w:rPr>
        <w:t xml:space="preserve"> Zeichen der Verehrung, aber auch der Heilung.</w:t>
      </w:r>
      <w:r w:rsidR="00EF6032" w:rsidRPr="00A51020">
        <w:rPr>
          <w:rFonts w:ascii="Aptos" w:hAnsi="Aptos" w:cs="Arial"/>
          <w:i/>
          <w:sz w:val="24"/>
          <w:szCs w:val="24"/>
        </w:rPr>
        <w:t>“</w:t>
      </w:r>
      <w:r w:rsidR="00C500A2" w:rsidRPr="00C500A2">
        <w:rPr>
          <w:rFonts w:ascii="Aptos" w:hAnsi="Aptos" w:cs="Arial"/>
          <w:sz w:val="24"/>
          <w:szCs w:val="24"/>
        </w:rPr>
        <w:t xml:space="preserve"> Warum geschieht das am 15. August, dem Fest der Aufnahme Mariens in den Himmel?</w:t>
      </w:r>
    </w:p>
    <w:p w14:paraId="57ADD9C0" w14:textId="160F86CA" w:rsidR="00C500A2" w:rsidRPr="00C500A2" w:rsidRDefault="000D7AAB" w:rsidP="00401BC1">
      <w:pPr>
        <w:rPr>
          <w:rFonts w:ascii="Aptos" w:hAnsi="Aptos" w:cs="Arial"/>
          <w:sz w:val="24"/>
          <w:szCs w:val="24"/>
        </w:rPr>
      </w:pPr>
      <w:r>
        <w:rPr>
          <w:rFonts w:ascii="Aptos" w:hAnsi="Aptos" w:cs="Arial"/>
          <w:sz w:val="24"/>
          <w:szCs w:val="24"/>
        </w:rPr>
        <w:t>,</w:t>
      </w:r>
      <w:r w:rsidR="00C500A2" w:rsidRPr="00C500A2">
        <w:rPr>
          <w:rFonts w:ascii="Aptos" w:hAnsi="Aptos" w:cs="Arial"/>
          <w:sz w:val="24"/>
          <w:szCs w:val="24"/>
        </w:rPr>
        <w:t>Maria Himmelfahrt</w:t>
      </w:r>
      <w:r>
        <w:rPr>
          <w:rFonts w:ascii="Aptos" w:hAnsi="Aptos" w:cs="Arial"/>
          <w:sz w:val="24"/>
          <w:szCs w:val="24"/>
        </w:rPr>
        <w:t>‘</w:t>
      </w:r>
      <w:r w:rsidR="00C500A2" w:rsidRPr="00C500A2">
        <w:rPr>
          <w:rFonts w:ascii="Aptos" w:hAnsi="Aptos" w:cs="Arial"/>
          <w:sz w:val="24"/>
          <w:szCs w:val="24"/>
        </w:rPr>
        <w:t xml:space="preserve"> </w:t>
      </w:r>
      <w:r w:rsidR="004F4848">
        <w:rPr>
          <w:rFonts w:ascii="Aptos" w:hAnsi="Aptos" w:cs="Arial"/>
          <w:sz w:val="24"/>
          <w:szCs w:val="24"/>
        </w:rPr>
        <w:t>ist</w:t>
      </w:r>
      <w:r w:rsidR="00C500A2" w:rsidRPr="00C500A2">
        <w:rPr>
          <w:rFonts w:ascii="Aptos" w:hAnsi="Aptos" w:cs="Arial"/>
          <w:sz w:val="24"/>
          <w:szCs w:val="24"/>
        </w:rPr>
        <w:t xml:space="preserve"> </w:t>
      </w:r>
      <w:r w:rsidR="00263D8D">
        <w:rPr>
          <w:rFonts w:ascii="Aptos" w:hAnsi="Aptos" w:cs="Arial"/>
          <w:sz w:val="24"/>
          <w:szCs w:val="24"/>
        </w:rPr>
        <w:t xml:space="preserve">für ihn </w:t>
      </w:r>
      <w:r w:rsidR="00C500A2" w:rsidRPr="00C500A2">
        <w:rPr>
          <w:rFonts w:ascii="Aptos" w:hAnsi="Aptos" w:cs="Arial"/>
          <w:sz w:val="24"/>
          <w:szCs w:val="24"/>
        </w:rPr>
        <w:t>eine unglückliche Bezeichnung für dieses Fest</w:t>
      </w:r>
      <w:r w:rsidR="00C500A2" w:rsidRPr="00C500A2">
        <w:rPr>
          <w:rFonts w:ascii="Aptos" w:hAnsi="Aptos" w:cs="Arial"/>
          <w:sz w:val="24"/>
          <w:szCs w:val="24"/>
        </w:rPr>
        <w:t xml:space="preserve">, </w:t>
      </w:r>
      <w:r w:rsidR="00C500A2" w:rsidRPr="00C500A2">
        <w:rPr>
          <w:rFonts w:ascii="Aptos" w:hAnsi="Aptos" w:cs="Arial"/>
          <w:sz w:val="24"/>
          <w:szCs w:val="24"/>
        </w:rPr>
        <w:t>denn</w:t>
      </w:r>
      <w:r w:rsidR="00943B1A">
        <w:rPr>
          <w:rFonts w:ascii="Aptos" w:hAnsi="Aptos" w:cs="Arial"/>
          <w:sz w:val="24"/>
          <w:szCs w:val="24"/>
        </w:rPr>
        <w:t xml:space="preserve"> </w:t>
      </w:r>
      <w:r w:rsidR="00F51E86" w:rsidRPr="00EB3C09">
        <w:rPr>
          <w:rFonts w:ascii="Aptos" w:hAnsi="Aptos" w:cs="Arial"/>
          <w:i/>
          <w:sz w:val="24"/>
          <w:szCs w:val="24"/>
        </w:rPr>
        <w:t>„</w:t>
      </w:r>
      <w:r w:rsidR="00C500A2" w:rsidRPr="00EB3C09">
        <w:rPr>
          <w:rFonts w:ascii="Aptos" w:hAnsi="Aptos" w:cs="Arial"/>
          <w:i/>
          <w:sz w:val="24"/>
          <w:szCs w:val="24"/>
        </w:rPr>
        <w:t>Maria wurde in den Himmel aufgenommen, sie ist nicht ,aufgefahren‘, wie der Volksmund sagt. Die Aussage, aufgenommen und angenommen zu werden, und das von Gott, ist ein unheimlich starkes Bild für das heilsame und sensible Wirken Gottes</w:t>
      </w:r>
      <w:r w:rsidR="009D2A95" w:rsidRPr="00EB3C09">
        <w:rPr>
          <w:rFonts w:ascii="Aptos" w:hAnsi="Aptos" w:cs="Arial"/>
          <w:i/>
          <w:sz w:val="24"/>
          <w:szCs w:val="24"/>
        </w:rPr>
        <w:t xml:space="preserve">. </w:t>
      </w:r>
      <w:r w:rsidR="00C500A2" w:rsidRPr="00EB3C09">
        <w:rPr>
          <w:rFonts w:ascii="Aptos" w:hAnsi="Aptos" w:cs="Arial"/>
          <w:i/>
          <w:sz w:val="24"/>
          <w:szCs w:val="24"/>
        </w:rPr>
        <w:t>Wie Maria als irdische Mutter ihren Sohn Jesus angenommen und aufgenommen ha</w:t>
      </w:r>
      <w:r w:rsidR="001F7FEE" w:rsidRPr="00EB3C09">
        <w:rPr>
          <w:rFonts w:ascii="Aptos" w:hAnsi="Aptos" w:cs="Arial"/>
          <w:i/>
          <w:sz w:val="24"/>
          <w:szCs w:val="24"/>
        </w:rPr>
        <w:t>t</w:t>
      </w:r>
      <w:r w:rsidR="00C500A2" w:rsidRPr="00EB3C09">
        <w:rPr>
          <w:rFonts w:ascii="Aptos" w:hAnsi="Aptos" w:cs="Arial"/>
          <w:i/>
          <w:sz w:val="24"/>
          <w:szCs w:val="24"/>
        </w:rPr>
        <w:t xml:space="preserve">, so </w:t>
      </w:r>
      <w:r w:rsidR="009F2A36" w:rsidRPr="00EB3C09">
        <w:rPr>
          <w:rFonts w:ascii="Aptos" w:hAnsi="Aptos" w:cs="Arial"/>
          <w:i/>
          <w:sz w:val="24"/>
          <w:szCs w:val="24"/>
        </w:rPr>
        <w:t>wird</w:t>
      </w:r>
      <w:r w:rsidR="00C500A2" w:rsidRPr="00EB3C09">
        <w:rPr>
          <w:rFonts w:ascii="Aptos" w:hAnsi="Aptos" w:cs="Arial"/>
          <w:i/>
          <w:sz w:val="24"/>
          <w:szCs w:val="24"/>
        </w:rPr>
        <w:t xml:space="preserve"> sie nun angenommen und aufgenommen. Sie ist damit auch ein Bild der Hoffnung für alle Menschen. Das menschliche Leben geht nicht einfach zu Ende, sondern findet himmlische Vollendung.</w:t>
      </w:r>
      <w:r w:rsidR="00C500A2" w:rsidRPr="00EB3C09">
        <w:rPr>
          <w:rFonts w:ascii="Aptos" w:hAnsi="Aptos" w:cs="Arial"/>
          <w:i/>
          <w:sz w:val="24"/>
          <w:szCs w:val="24"/>
        </w:rPr>
        <w:t xml:space="preserve"> </w:t>
      </w:r>
      <w:r w:rsidR="00C500A2" w:rsidRPr="00EB3C09">
        <w:rPr>
          <w:rFonts w:ascii="Aptos" w:hAnsi="Aptos" w:cs="Arial"/>
          <w:i/>
          <w:sz w:val="24"/>
          <w:szCs w:val="24"/>
        </w:rPr>
        <w:t>Das 1950 festgelegte Dogma ermutig</w:t>
      </w:r>
      <w:r w:rsidR="00E14535" w:rsidRPr="00EB3C09">
        <w:rPr>
          <w:rFonts w:ascii="Aptos" w:hAnsi="Aptos" w:cs="Arial"/>
          <w:i/>
          <w:sz w:val="24"/>
          <w:szCs w:val="24"/>
        </w:rPr>
        <w:t>t</w:t>
      </w:r>
      <w:r w:rsidR="00C500A2" w:rsidRPr="00EB3C09">
        <w:rPr>
          <w:rFonts w:ascii="Aptos" w:hAnsi="Aptos" w:cs="Arial"/>
          <w:i/>
          <w:sz w:val="24"/>
          <w:szCs w:val="24"/>
        </w:rPr>
        <w:t xml:space="preserve"> zu einem würdevollen Umgang mit dem Menschen in seiner geistigen und leiblichen Existenz. Wir feiern an diesem Tag, dass der ganze Mensch mit Leib und Seele angenommen ist. Blumen, Kräuter und festliche Gottesdienste geben Zeugnis davon“</w:t>
      </w:r>
      <w:r w:rsidR="00C500A2" w:rsidRPr="00C500A2">
        <w:rPr>
          <w:rFonts w:ascii="Aptos" w:hAnsi="Aptos" w:cs="Arial"/>
          <w:sz w:val="24"/>
          <w:szCs w:val="24"/>
        </w:rPr>
        <w:t>, betont Hintermaier.</w:t>
      </w:r>
    </w:p>
    <w:p w14:paraId="42424BFB" w14:textId="77777777" w:rsidR="00C500A2" w:rsidRPr="00C500A2" w:rsidRDefault="00C500A2" w:rsidP="00C500A2">
      <w:pPr>
        <w:rPr>
          <w:rFonts w:ascii="Aptos" w:hAnsi="Aptos" w:cs="Arial"/>
          <w:sz w:val="24"/>
          <w:szCs w:val="24"/>
        </w:rPr>
      </w:pPr>
    </w:p>
    <w:p w14:paraId="4CE80760" w14:textId="77777777" w:rsidR="00C500A2" w:rsidRPr="00C500A2" w:rsidRDefault="00C500A2" w:rsidP="00C500A2">
      <w:pPr>
        <w:rPr>
          <w:rFonts w:ascii="Aptos" w:hAnsi="Aptos" w:cs="Arial"/>
          <w:sz w:val="24"/>
          <w:szCs w:val="24"/>
        </w:rPr>
      </w:pPr>
    </w:p>
    <w:p w14:paraId="7C6FC503" w14:textId="0DF3578D" w:rsidR="00C500A2" w:rsidRPr="00B71424" w:rsidRDefault="00300025" w:rsidP="001501D7">
      <w:pPr>
        <w:spacing w:after="120"/>
        <w:rPr>
          <w:rFonts w:ascii="Aptos" w:hAnsi="Aptos" w:cs="Arial"/>
          <w:b/>
          <w:bCs/>
          <w:sz w:val="26"/>
          <w:szCs w:val="26"/>
        </w:rPr>
      </w:pPr>
      <w:r w:rsidRPr="00B71424">
        <w:rPr>
          <w:rFonts w:ascii="Aptos" w:hAnsi="Aptos" w:cs="Arial"/>
          <w:b/>
          <w:bCs/>
          <w:sz w:val="26"/>
          <w:szCs w:val="26"/>
        </w:rPr>
        <w:t xml:space="preserve">Kunst in den </w:t>
      </w:r>
      <w:r w:rsidR="00C500A2" w:rsidRPr="00B71424">
        <w:rPr>
          <w:rFonts w:ascii="Aptos" w:hAnsi="Aptos" w:cs="Arial"/>
          <w:b/>
          <w:bCs/>
          <w:sz w:val="26"/>
          <w:szCs w:val="26"/>
        </w:rPr>
        <w:t>Maria-Himmelfahrts-Kirchen</w:t>
      </w:r>
    </w:p>
    <w:p w14:paraId="5182929E" w14:textId="4F9C387F" w:rsidR="00C500A2" w:rsidRPr="00B71424" w:rsidRDefault="00DC42BD" w:rsidP="00C500A2">
      <w:pPr>
        <w:rPr>
          <w:rFonts w:ascii="Aptos" w:hAnsi="Aptos" w:cs="Arial"/>
          <w:sz w:val="24"/>
          <w:szCs w:val="24"/>
        </w:rPr>
      </w:pPr>
      <w:r w:rsidRPr="00B71424">
        <w:rPr>
          <w:rFonts w:ascii="Aptos" w:hAnsi="Aptos" w:cs="Arial"/>
          <w:sz w:val="24"/>
          <w:szCs w:val="24"/>
        </w:rPr>
        <w:t xml:space="preserve">Mehr als </w:t>
      </w:r>
      <w:r w:rsidRPr="00B71424">
        <w:rPr>
          <w:rFonts w:ascii="Aptos" w:hAnsi="Aptos" w:cs="Arial"/>
          <w:sz w:val="24"/>
          <w:szCs w:val="24"/>
        </w:rPr>
        <w:t>60 Kirchen in Oberösterreich sind der Aufnahme Mariens in den Himmel geweiht</w:t>
      </w:r>
      <w:r w:rsidR="00FC43F5" w:rsidRPr="00B71424">
        <w:rPr>
          <w:rFonts w:ascii="Aptos" w:hAnsi="Aptos" w:cs="Arial"/>
          <w:sz w:val="24"/>
          <w:szCs w:val="24"/>
        </w:rPr>
        <w:t xml:space="preserve"> – etwa </w:t>
      </w:r>
      <w:r w:rsidR="00472572" w:rsidRPr="00B71424">
        <w:rPr>
          <w:rFonts w:ascii="Aptos" w:hAnsi="Aptos" w:cs="Arial"/>
          <w:sz w:val="24"/>
          <w:szCs w:val="24"/>
        </w:rPr>
        <w:t>d</w:t>
      </w:r>
      <w:r w:rsidR="00FC43F5" w:rsidRPr="00B71424">
        <w:rPr>
          <w:rFonts w:ascii="Aptos" w:hAnsi="Aptos" w:cs="Arial"/>
          <w:sz w:val="24"/>
          <w:szCs w:val="24"/>
        </w:rPr>
        <w:t>er Linzer Mariendom sowie die Pfarrkirchen in Garsten und Kirchdorf am Inn</w:t>
      </w:r>
      <w:r w:rsidRPr="00B71424">
        <w:rPr>
          <w:rFonts w:ascii="Aptos" w:hAnsi="Aptos" w:cs="Arial"/>
          <w:sz w:val="24"/>
          <w:szCs w:val="24"/>
        </w:rPr>
        <w:t xml:space="preserve">. </w:t>
      </w:r>
      <w:r w:rsidR="00C22B02" w:rsidRPr="00B71424">
        <w:rPr>
          <w:rFonts w:ascii="Aptos" w:hAnsi="Aptos" w:cs="Arial"/>
          <w:sz w:val="24"/>
          <w:szCs w:val="24"/>
        </w:rPr>
        <w:t xml:space="preserve">In ihnen finden sich zahlreiche bildhafte Darstellungen </w:t>
      </w:r>
      <w:r w:rsidR="00F43123" w:rsidRPr="00B71424">
        <w:rPr>
          <w:rFonts w:ascii="Aptos" w:hAnsi="Aptos" w:cs="Arial"/>
          <w:sz w:val="24"/>
          <w:szCs w:val="24"/>
        </w:rPr>
        <w:t>der Himmelfahrt</w:t>
      </w:r>
      <w:r w:rsidR="00704D37" w:rsidRPr="00B71424">
        <w:rPr>
          <w:rFonts w:ascii="Aptos" w:hAnsi="Aptos" w:cs="Arial"/>
          <w:sz w:val="24"/>
          <w:szCs w:val="24"/>
        </w:rPr>
        <w:t>, etwa in Form von</w:t>
      </w:r>
      <w:r w:rsidR="00304185" w:rsidRPr="00B71424">
        <w:rPr>
          <w:rFonts w:ascii="Aptos" w:hAnsi="Aptos" w:cs="Arial"/>
          <w:sz w:val="24"/>
          <w:szCs w:val="24"/>
        </w:rPr>
        <w:t xml:space="preserve"> </w:t>
      </w:r>
      <w:r w:rsidR="00704D37" w:rsidRPr="00B71424">
        <w:rPr>
          <w:rFonts w:ascii="Aptos" w:hAnsi="Aptos" w:cs="Arial"/>
          <w:sz w:val="24"/>
          <w:szCs w:val="24"/>
        </w:rPr>
        <w:t>Glasfenstern</w:t>
      </w:r>
      <w:r w:rsidR="00304185" w:rsidRPr="00B71424">
        <w:rPr>
          <w:rFonts w:ascii="Aptos" w:hAnsi="Aptos" w:cs="Arial"/>
          <w:sz w:val="24"/>
          <w:szCs w:val="24"/>
        </w:rPr>
        <w:t>,</w:t>
      </w:r>
      <w:r w:rsidR="00704D37" w:rsidRPr="00B71424">
        <w:rPr>
          <w:rFonts w:ascii="Aptos" w:hAnsi="Aptos" w:cs="Arial"/>
          <w:sz w:val="24"/>
          <w:szCs w:val="24"/>
        </w:rPr>
        <w:t xml:space="preserve"> </w:t>
      </w:r>
      <w:r w:rsidR="00F43123" w:rsidRPr="00B71424">
        <w:rPr>
          <w:rFonts w:ascii="Aptos" w:hAnsi="Aptos" w:cs="Arial"/>
          <w:sz w:val="24"/>
          <w:szCs w:val="24"/>
        </w:rPr>
        <w:t>Alt</w:t>
      </w:r>
      <w:r w:rsidR="0055692E" w:rsidRPr="00B71424">
        <w:rPr>
          <w:rFonts w:ascii="Aptos" w:hAnsi="Aptos" w:cs="Arial"/>
          <w:sz w:val="24"/>
          <w:szCs w:val="24"/>
        </w:rPr>
        <w:t>a</w:t>
      </w:r>
      <w:r w:rsidR="00F43123" w:rsidRPr="00B71424">
        <w:rPr>
          <w:rFonts w:ascii="Aptos" w:hAnsi="Aptos" w:cs="Arial"/>
          <w:sz w:val="24"/>
          <w:szCs w:val="24"/>
        </w:rPr>
        <w:t>rbildern</w:t>
      </w:r>
      <w:r w:rsidR="00304185" w:rsidRPr="00B71424">
        <w:rPr>
          <w:rFonts w:ascii="Aptos" w:hAnsi="Aptos" w:cs="Arial"/>
          <w:sz w:val="24"/>
          <w:szCs w:val="24"/>
        </w:rPr>
        <w:t xml:space="preserve"> oder Deckenmalereien</w:t>
      </w:r>
      <w:r w:rsidR="00F43123" w:rsidRPr="00B71424">
        <w:rPr>
          <w:rFonts w:ascii="Aptos" w:hAnsi="Aptos" w:cs="Arial"/>
          <w:sz w:val="24"/>
          <w:szCs w:val="24"/>
        </w:rPr>
        <w:t>.</w:t>
      </w:r>
    </w:p>
    <w:p w14:paraId="09499F9F" w14:textId="77777777" w:rsidR="00532468" w:rsidRPr="00B71424" w:rsidRDefault="00532468" w:rsidP="00C500A2">
      <w:pPr>
        <w:rPr>
          <w:rFonts w:ascii="Aptos" w:hAnsi="Aptos" w:cs="Arial"/>
          <w:sz w:val="24"/>
          <w:szCs w:val="24"/>
        </w:rPr>
      </w:pPr>
    </w:p>
    <w:p w14:paraId="0A67FC54" w14:textId="79456014" w:rsidR="00401BC1" w:rsidRPr="00B71424" w:rsidRDefault="00401BC1" w:rsidP="00B83389">
      <w:pPr>
        <w:pStyle w:val="Listenabsatz"/>
        <w:numPr>
          <w:ilvl w:val="0"/>
          <w:numId w:val="4"/>
        </w:numPr>
        <w:spacing w:after="120"/>
        <w:rPr>
          <w:rFonts w:ascii="Aptos" w:hAnsi="Aptos" w:cs="Arial"/>
          <w:b/>
          <w:sz w:val="24"/>
          <w:szCs w:val="24"/>
        </w:rPr>
      </w:pPr>
      <w:r w:rsidRPr="00B71424">
        <w:rPr>
          <w:rFonts w:ascii="Aptos" w:hAnsi="Aptos" w:cs="Arial"/>
          <w:b/>
          <w:sz w:val="24"/>
          <w:szCs w:val="24"/>
        </w:rPr>
        <w:t xml:space="preserve">Glasfenster im Linzer Mariendom </w:t>
      </w:r>
    </w:p>
    <w:p w14:paraId="26821E9F" w14:textId="7421A574" w:rsidR="00401BC1" w:rsidRPr="00B71424" w:rsidRDefault="00401BC1" w:rsidP="00906041">
      <w:pPr>
        <w:spacing w:after="120"/>
        <w:ind w:left="360"/>
        <w:rPr>
          <w:rFonts w:ascii="Aptos" w:hAnsi="Aptos" w:cs="Arial"/>
          <w:b/>
          <w:sz w:val="24"/>
          <w:szCs w:val="24"/>
        </w:rPr>
      </w:pPr>
      <w:r w:rsidRPr="00B71424">
        <w:rPr>
          <w:rFonts w:ascii="Aptos" w:hAnsi="Aptos" w:cs="Arial"/>
          <w:sz w:val="24"/>
          <w:szCs w:val="24"/>
        </w:rPr>
        <w:t xml:space="preserve">Auf berührende Weise ins Bild gebracht ist die Aufnahme Mariens in den Himmel im gleichnamigen Gemäldefenster im Linzer Mariendom, das über dem Hochaltar zu sehen ist. Maria wird auf ihrem Weg vom Totenbett hinein in das Geheimnis des dreifaltigen Gottes dargestellt. Die Heilige Dreifaltigkeit, die von neun Engeln umgeben ist, erwartet sie bereits mit einer Krone. Vier Engel mit einer Harfe, Weihrauch, einer Lilie und einem Zepter geleiten Maria nach oben. Unten sind die Apostel zu sehen, die sich um den Sarkophag der Gottesmutter versammelt haben. Statt ihres Leichnams finden sie darin Lilien vor. </w:t>
      </w:r>
    </w:p>
    <w:p w14:paraId="1751CE2C" w14:textId="77777777" w:rsidR="00401BC1" w:rsidRPr="00B71424" w:rsidRDefault="00401BC1" w:rsidP="00C500A2">
      <w:pPr>
        <w:rPr>
          <w:rFonts w:ascii="Aptos" w:hAnsi="Aptos" w:cs="Arial"/>
          <w:sz w:val="24"/>
          <w:szCs w:val="24"/>
        </w:rPr>
      </w:pPr>
    </w:p>
    <w:p w14:paraId="44B57C12" w14:textId="77777777" w:rsidR="006D3E3C" w:rsidRPr="00B71424" w:rsidRDefault="006D3E3C" w:rsidP="00C500A2">
      <w:pPr>
        <w:rPr>
          <w:rFonts w:ascii="Aptos" w:hAnsi="Aptos" w:cs="Arial"/>
          <w:sz w:val="24"/>
          <w:szCs w:val="24"/>
        </w:rPr>
      </w:pPr>
    </w:p>
    <w:p w14:paraId="3259E9FD" w14:textId="77777777" w:rsidR="006D3E3C" w:rsidRPr="00B71424" w:rsidRDefault="006D3E3C" w:rsidP="00C500A2">
      <w:pPr>
        <w:rPr>
          <w:rFonts w:ascii="Aptos" w:hAnsi="Aptos" w:cs="Arial"/>
          <w:sz w:val="24"/>
          <w:szCs w:val="24"/>
        </w:rPr>
      </w:pPr>
    </w:p>
    <w:p w14:paraId="292B7C9E" w14:textId="6DFBACAE" w:rsidR="00011E70" w:rsidRPr="00B71424" w:rsidRDefault="008F79F3" w:rsidP="00AC083E">
      <w:pPr>
        <w:pStyle w:val="Listenabsatz"/>
        <w:numPr>
          <w:ilvl w:val="0"/>
          <w:numId w:val="4"/>
        </w:numPr>
        <w:spacing w:after="120"/>
        <w:rPr>
          <w:rFonts w:ascii="Aptos" w:hAnsi="Aptos" w:cs="Arial"/>
          <w:sz w:val="24"/>
          <w:szCs w:val="24"/>
        </w:rPr>
      </w:pPr>
      <w:r w:rsidRPr="00B71424">
        <w:rPr>
          <w:rFonts w:ascii="Aptos" w:hAnsi="Aptos" w:cs="Arial"/>
          <w:b/>
          <w:sz w:val="24"/>
          <w:szCs w:val="24"/>
        </w:rPr>
        <w:lastRenderedPageBreak/>
        <w:t>Größtes Altarbild Oberöster</w:t>
      </w:r>
      <w:r w:rsidR="00F930C0" w:rsidRPr="00B71424">
        <w:rPr>
          <w:rFonts w:ascii="Aptos" w:hAnsi="Aptos" w:cs="Arial"/>
          <w:b/>
          <w:sz w:val="24"/>
          <w:szCs w:val="24"/>
        </w:rPr>
        <w:t xml:space="preserve">reichs in </w:t>
      </w:r>
      <w:r w:rsidR="00022946">
        <w:rPr>
          <w:rFonts w:ascii="Aptos" w:hAnsi="Aptos" w:cs="Arial"/>
          <w:b/>
          <w:sz w:val="24"/>
          <w:szCs w:val="24"/>
        </w:rPr>
        <w:t xml:space="preserve">der </w:t>
      </w:r>
      <w:r w:rsidR="00F930C0" w:rsidRPr="00B71424">
        <w:rPr>
          <w:rFonts w:ascii="Aptos" w:hAnsi="Aptos" w:cs="Arial"/>
          <w:b/>
          <w:sz w:val="24"/>
          <w:szCs w:val="24"/>
        </w:rPr>
        <w:t>Pfarrkirche Garsten</w:t>
      </w:r>
    </w:p>
    <w:p w14:paraId="43A0C56A" w14:textId="2884F2C0" w:rsidR="00AF174C" w:rsidRPr="00B71424" w:rsidRDefault="005C7213" w:rsidP="00AC083E">
      <w:pPr>
        <w:spacing w:after="80"/>
        <w:ind w:left="708"/>
        <w:rPr>
          <w:rFonts w:ascii="Aptos" w:hAnsi="Aptos" w:cs="Arial"/>
          <w:sz w:val="24"/>
          <w:szCs w:val="24"/>
        </w:rPr>
      </w:pPr>
      <w:r w:rsidRPr="00B71424">
        <w:rPr>
          <w:rFonts w:ascii="Aptos" w:hAnsi="Aptos" w:cs="Arial"/>
          <w:sz w:val="24"/>
          <w:szCs w:val="24"/>
        </w:rPr>
        <w:t xml:space="preserve">Die 1693 geweihte </w:t>
      </w:r>
      <w:r w:rsidR="00A01C33" w:rsidRPr="00B71424">
        <w:rPr>
          <w:rFonts w:ascii="Aptos" w:hAnsi="Aptos" w:cs="Arial"/>
          <w:sz w:val="24"/>
          <w:szCs w:val="24"/>
        </w:rPr>
        <w:t>e</w:t>
      </w:r>
      <w:r w:rsidR="000A5CCD" w:rsidRPr="00B71424">
        <w:rPr>
          <w:rFonts w:ascii="Aptos" w:hAnsi="Aptos" w:cs="Arial"/>
          <w:sz w:val="24"/>
          <w:szCs w:val="24"/>
        </w:rPr>
        <w:t xml:space="preserve">hemalige Stifts- und </w:t>
      </w:r>
      <w:r w:rsidRPr="00B71424">
        <w:rPr>
          <w:rFonts w:ascii="Aptos" w:hAnsi="Aptos" w:cs="Arial"/>
          <w:sz w:val="24"/>
          <w:szCs w:val="24"/>
        </w:rPr>
        <w:t>Pfarrkirche Garsten ist eine der bedeutendsten Barockkirchen Österreichs.</w:t>
      </w:r>
      <w:r w:rsidR="001631AA" w:rsidRPr="00B71424">
        <w:rPr>
          <w:rFonts w:ascii="Aptos" w:hAnsi="Aptos" w:cs="Arial"/>
          <w:sz w:val="24"/>
          <w:szCs w:val="24"/>
        </w:rPr>
        <w:t xml:space="preserve"> Mit ihrer barocken Ausstattung </w:t>
      </w:r>
      <w:r w:rsidR="00FF646D" w:rsidRPr="00B71424">
        <w:rPr>
          <w:rFonts w:ascii="Aptos" w:hAnsi="Aptos" w:cs="Arial"/>
          <w:sz w:val="24"/>
          <w:szCs w:val="24"/>
        </w:rPr>
        <w:t xml:space="preserve">ist sie </w:t>
      </w:r>
      <w:r w:rsidR="001631AA" w:rsidRPr="00B71424">
        <w:rPr>
          <w:rFonts w:ascii="Aptos" w:hAnsi="Aptos" w:cs="Arial"/>
          <w:sz w:val="24"/>
          <w:szCs w:val="24"/>
        </w:rPr>
        <w:t>voll von Anspielungen auf himmlische Freuden. Neben fröhlich spielenden Putti und üppigen Fruchtgirlanden werden auf Bildern auch Lebenshaltungen und Taten vorgeführt, die den Weg in den Himmel öffnen.</w:t>
      </w:r>
    </w:p>
    <w:p w14:paraId="566CF753" w14:textId="66EC22B8" w:rsidR="00E24EF0" w:rsidRPr="00B71424" w:rsidRDefault="00D61843" w:rsidP="00AC083E">
      <w:pPr>
        <w:ind w:left="708"/>
        <w:rPr>
          <w:rFonts w:ascii="Aptos" w:hAnsi="Aptos" w:cs="Arial"/>
          <w:sz w:val="24"/>
          <w:szCs w:val="24"/>
        </w:rPr>
      </w:pPr>
      <w:r w:rsidRPr="00B71424">
        <w:rPr>
          <w:rFonts w:ascii="Aptos" w:hAnsi="Aptos" w:cs="Arial"/>
          <w:sz w:val="24"/>
          <w:szCs w:val="24"/>
        </w:rPr>
        <w:t>D</w:t>
      </w:r>
      <w:r w:rsidRPr="00B71424">
        <w:rPr>
          <w:rFonts w:ascii="Aptos" w:hAnsi="Aptos" w:cs="Arial"/>
          <w:sz w:val="24"/>
          <w:szCs w:val="24"/>
        </w:rPr>
        <w:t xml:space="preserve">er Antwerpener Maler Frans de Neve </w:t>
      </w:r>
      <w:r w:rsidR="008F79F3" w:rsidRPr="00B71424">
        <w:rPr>
          <w:rFonts w:ascii="Aptos" w:hAnsi="Aptos" w:cs="Arial"/>
          <w:sz w:val="24"/>
          <w:szCs w:val="24"/>
        </w:rPr>
        <w:t xml:space="preserve">hat </w:t>
      </w:r>
      <w:r w:rsidRPr="00B71424">
        <w:rPr>
          <w:rFonts w:ascii="Aptos" w:hAnsi="Aptos" w:cs="Arial"/>
          <w:sz w:val="24"/>
          <w:szCs w:val="24"/>
        </w:rPr>
        <w:t xml:space="preserve">1683 </w:t>
      </w:r>
      <w:r w:rsidR="008F79F3" w:rsidRPr="00B71424">
        <w:rPr>
          <w:rFonts w:ascii="Aptos" w:hAnsi="Aptos" w:cs="Arial"/>
          <w:sz w:val="24"/>
          <w:szCs w:val="24"/>
        </w:rPr>
        <w:t>d</w:t>
      </w:r>
      <w:r w:rsidRPr="00B71424">
        <w:rPr>
          <w:rFonts w:ascii="Aptos" w:hAnsi="Aptos" w:cs="Arial"/>
          <w:sz w:val="24"/>
          <w:szCs w:val="24"/>
        </w:rPr>
        <w:t>ie Aufnahme Mariens in den Himmel</w:t>
      </w:r>
      <w:r w:rsidR="00E24EF0" w:rsidRPr="00B71424">
        <w:rPr>
          <w:rFonts w:ascii="Aptos" w:hAnsi="Aptos" w:cs="Arial"/>
          <w:sz w:val="24"/>
          <w:szCs w:val="24"/>
        </w:rPr>
        <w:t xml:space="preserve"> auf einer eindrucksvollen Länge von 7,4 Metern am Hochaltar dargestellt und damit das größte Altarbild Oberösterreichs geschaffen. Der Körper Mariens hat sich vom Boden gelöst und schwebt nach oben. Ein Vorgang, der den Gesetzen der Schwerkraft widerspricht und zugleich auch dem menschlichen Bestreben mit Hilfsmitteln die himmlischen Sphären zu erkunden Ausdruck gibt. </w:t>
      </w:r>
      <w:r w:rsidR="00CF570D" w:rsidRPr="00B71424">
        <w:rPr>
          <w:rFonts w:ascii="Aptos" w:hAnsi="Aptos" w:cs="Arial"/>
          <w:sz w:val="24"/>
          <w:szCs w:val="24"/>
        </w:rPr>
        <w:t xml:space="preserve">Auf ihrer „Fahrt“ in den Himmel </w:t>
      </w:r>
      <w:r w:rsidR="00F91CB5" w:rsidRPr="00B71424">
        <w:rPr>
          <w:rFonts w:ascii="Aptos" w:hAnsi="Aptos" w:cs="Arial"/>
          <w:sz w:val="24"/>
          <w:szCs w:val="24"/>
        </w:rPr>
        <w:t xml:space="preserve">hat Maria </w:t>
      </w:r>
      <w:r w:rsidR="00CF570D" w:rsidRPr="00B71424">
        <w:rPr>
          <w:rFonts w:ascii="Aptos" w:hAnsi="Aptos" w:cs="Arial"/>
          <w:sz w:val="24"/>
          <w:szCs w:val="24"/>
        </w:rPr>
        <w:t>Zuschauer. Die auf der Erde zurückgebliebenen Apostel blicken ihr staunend und gestikulierend nach. Die Wolkensäule mit Maria ist von Engeln umgeben. Sie weisen ihr den Weg, der durch einen hellen Lichtstrahl erleuchtet ist. Ganz eifrige unter ihnen stemmen ihre Hände gegen die Wolken, als könnten sie die „Himmelfahrt“ mit eigener Kraft beschleunigen.</w:t>
      </w:r>
    </w:p>
    <w:p w14:paraId="75380F6C" w14:textId="77777777" w:rsidR="00DC42BD" w:rsidRPr="00B71424" w:rsidRDefault="00DC42BD" w:rsidP="00C500A2">
      <w:pPr>
        <w:rPr>
          <w:rFonts w:ascii="Aptos" w:hAnsi="Aptos" w:cs="Arial"/>
          <w:sz w:val="24"/>
          <w:szCs w:val="24"/>
        </w:rPr>
      </w:pPr>
    </w:p>
    <w:p w14:paraId="07460A54" w14:textId="65E693DA" w:rsidR="009872EA" w:rsidRPr="00B71424" w:rsidRDefault="009872EA" w:rsidP="00AC511D">
      <w:pPr>
        <w:pStyle w:val="Listenabsatz"/>
        <w:numPr>
          <w:ilvl w:val="0"/>
          <w:numId w:val="4"/>
        </w:numPr>
        <w:spacing w:after="120"/>
        <w:rPr>
          <w:rFonts w:ascii="Aptos" w:hAnsi="Aptos" w:cs="Arial"/>
          <w:b/>
          <w:sz w:val="24"/>
          <w:szCs w:val="24"/>
        </w:rPr>
      </w:pPr>
      <w:r w:rsidRPr="00B71424">
        <w:rPr>
          <w:rFonts w:ascii="Aptos" w:hAnsi="Aptos" w:cs="Arial"/>
          <w:b/>
          <w:sz w:val="24"/>
          <w:szCs w:val="24"/>
        </w:rPr>
        <w:t>Kirchdorf am Inn: Pfarrkirche Maria Himmelfahrt</w:t>
      </w:r>
    </w:p>
    <w:p w14:paraId="2506E267" w14:textId="0C84A9F9" w:rsidR="009872EA" w:rsidRPr="00B71424" w:rsidRDefault="009872EA" w:rsidP="00E932E5">
      <w:pPr>
        <w:spacing w:after="80"/>
        <w:ind w:left="708"/>
        <w:rPr>
          <w:rFonts w:ascii="Aptos" w:hAnsi="Aptos" w:cs="Arial"/>
          <w:b/>
          <w:sz w:val="24"/>
          <w:szCs w:val="24"/>
        </w:rPr>
      </w:pPr>
      <w:r w:rsidRPr="00B71424">
        <w:rPr>
          <w:rFonts w:ascii="Aptos" w:hAnsi="Aptos" w:cs="Arial"/>
          <w:sz w:val="24"/>
          <w:szCs w:val="24"/>
        </w:rPr>
        <w:t xml:space="preserve">Auch die spätgotische Pfarrkirche in Kirchdorf am Inn ist der Himmelfahrt Mariens geweiht. Ihr barocker Hochaltar mit gedrehten Säulen und einem hohen, geschwungenen Auszug stammt aus dem frühen 18. Jahrhundert. </w:t>
      </w:r>
      <w:r w:rsidR="00A42E97" w:rsidRPr="00B71424">
        <w:rPr>
          <w:rFonts w:ascii="Aptos" w:hAnsi="Aptos" w:cs="Arial"/>
          <w:sz w:val="24"/>
          <w:szCs w:val="24"/>
        </w:rPr>
        <w:t>Das</w:t>
      </w:r>
      <w:r w:rsidRPr="00B71424">
        <w:rPr>
          <w:rFonts w:ascii="Aptos" w:hAnsi="Aptos" w:cs="Arial"/>
          <w:sz w:val="24"/>
          <w:szCs w:val="24"/>
        </w:rPr>
        <w:t xml:space="preserve"> Hochrelief </w:t>
      </w:r>
      <w:r w:rsidR="00A42E97" w:rsidRPr="00B71424">
        <w:rPr>
          <w:rFonts w:ascii="Aptos" w:hAnsi="Aptos" w:cs="Arial"/>
          <w:sz w:val="24"/>
          <w:szCs w:val="24"/>
        </w:rPr>
        <w:t>zeigt</w:t>
      </w:r>
      <w:r w:rsidRPr="00B71424">
        <w:rPr>
          <w:rFonts w:ascii="Aptos" w:hAnsi="Aptos" w:cs="Arial"/>
          <w:sz w:val="24"/>
          <w:szCs w:val="24"/>
        </w:rPr>
        <w:t xml:space="preserve"> die Krönung Mariens durch die Heilige Dreifaltigkeit – Gottvater, Christus und </w:t>
      </w:r>
      <w:r w:rsidR="00AB1F91" w:rsidRPr="00B71424">
        <w:rPr>
          <w:rFonts w:ascii="Aptos" w:hAnsi="Aptos" w:cs="Arial"/>
          <w:sz w:val="24"/>
          <w:szCs w:val="24"/>
        </w:rPr>
        <w:t>de</w:t>
      </w:r>
      <w:r w:rsidR="002E0EA0" w:rsidRPr="00B71424">
        <w:rPr>
          <w:rFonts w:ascii="Aptos" w:hAnsi="Aptos" w:cs="Arial"/>
          <w:sz w:val="24"/>
          <w:szCs w:val="24"/>
        </w:rPr>
        <w:t>n</w:t>
      </w:r>
      <w:r w:rsidR="00AB1F91" w:rsidRPr="00B71424">
        <w:rPr>
          <w:rFonts w:ascii="Aptos" w:hAnsi="Aptos" w:cs="Arial"/>
          <w:sz w:val="24"/>
          <w:szCs w:val="24"/>
        </w:rPr>
        <w:t xml:space="preserve"> Heilige Geist in </w:t>
      </w:r>
      <w:r w:rsidR="002E0EA0" w:rsidRPr="00B71424">
        <w:rPr>
          <w:rFonts w:ascii="Aptos" w:hAnsi="Aptos" w:cs="Arial"/>
          <w:sz w:val="24"/>
          <w:szCs w:val="24"/>
        </w:rPr>
        <w:t>Gestalt der</w:t>
      </w:r>
      <w:r w:rsidR="00AB1F91" w:rsidRPr="00B71424">
        <w:rPr>
          <w:rFonts w:ascii="Aptos" w:hAnsi="Aptos" w:cs="Arial"/>
          <w:sz w:val="24"/>
          <w:szCs w:val="24"/>
        </w:rPr>
        <w:t xml:space="preserve"> </w:t>
      </w:r>
      <w:r w:rsidR="00AB1F91" w:rsidRPr="00B71424">
        <w:rPr>
          <w:rFonts w:ascii="Aptos" w:hAnsi="Aptos" w:cs="Arial"/>
          <w:sz w:val="24"/>
          <w:szCs w:val="24"/>
        </w:rPr>
        <w:t>Taube</w:t>
      </w:r>
      <w:r w:rsidR="00F73A02" w:rsidRPr="00B71424">
        <w:rPr>
          <w:rFonts w:ascii="Aptos" w:hAnsi="Aptos" w:cs="Arial"/>
          <w:sz w:val="24"/>
          <w:szCs w:val="24"/>
        </w:rPr>
        <w:t>.</w:t>
      </w:r>
    </w:p>
    <w:p w14:paraId="14285181" w14:textId="77777777" w:rsidR="009872EA" w:rsidRPr="00B71424" w:rsidRDefault="009872EA" w:rsidP="00E932E5">
      <w:pPr>
        <w:spacing w:after="80"/>
        <w:ind w:left="708"/>
        <w:rPr>
          <w:rFonts w:ascii="Aptos" w:hAnsi="Aptos" w:cs="Arial"/>
          <w:sz w:val="24"/>
          <w:szCs w:val="24"/>
        </w:rPr>
      </w:pPr>
      <w:r w:rsidRPr="00B71424">
        <w:rPr>
          <w:rFonts w:ascii="Aptos" w:hAnsi="Aptos" w:cs="Arial"/>
          <w:sz w:val="24"/>
          <w:szCs w:val="24"/>
        </w:rPr>
        <w:t>Eingefasst von einem ovalen Wolkenkranz thront Christus, der mit dem Zeigefinger der rechten Hand auf seine Seitenwunde zeigt und in der linken ein Kreuz umfasst. Ihm gegenüber weist die Figur von Gottvater mit dem Zeigefinger der rechten Hand nach oben zur Taube. In der linken Hand hält er ein Zepter und umfasst eine von Schlangen umzingelte Erdkugel, die von zwei Putti gehalten wird.</w:t>
      </w:r>
    </w:p>
    <w:p w14:paraId="69CB6B4C" w14:textId="77777777" w:rsidR="009872EA" w:rsidRPr="00B71424" w:rsidRDefault="009872EA" w:rsidP="00E932E5">
      <w:pPr>
        <w:spacing w:after="80"/>
        <w:ind w:left="708"/>
        <w:rPr>
          <w:rFonts w:ascii="Aptos" w:hAnsi="Aptos" w:cs="Arial"/>
          <w:sz w:val="24"/>
          <w:szCs w:val="24"/>
        </w:rPr>
      </w:pPr>
      <w:r w:rsidRPr="00B71424">
        <w:rPr>
          <w:rFonts w:ascii="Aptos" w:hAnsi="Aptos" w:cs="Arial"/>
          <w:sz w:val="24"/>
          <w:szCs w:val="24"/>
        </w:rPr>
        <w:t xml:space="preserve">Im Zentrum des Hochreliefs, im unteren Bildfeld, kniet die kleiner dimensionierte, bekrönte Figur der Maria in frontaler Ansicht. Zwei Engel halten einen Kranz aus zwölf Sternen über ihr. </w:t>
      </w:r>
    </w:p>
    <w:p w14:paraId="179694C3" w14:textId="77777777" w:rsidR="00B83389" w:rsidRPr="00B71424" w:rsidRDefault="009872EA" w:rsidP="00E932E5">
      <w:pPr>
        <w:spacing w:after="80"/>
        <w:ind w:left="708"/>
        <w:rPr>
          <w:rFonts w:ascii="Aptos" w:hAnsi="Aptos" w:cs="Arial"/>
          <w:sz w:val="24"/>
          <w:szCs w:val="24"/>
        </w:rPr>
      </w:pPr>
      <w:r w:rsidRPr="00B71424">
        <w:rPr>
          <w:rFonts w:ascii="Aptos" w:hAnsi="Aptos" w:cs="Arial"/>
          <w:sz w:val="24"/>
          <w:szCs w:val="24"/>
        </w:rPr>
        <w:t xml:space="preserve">Die goldenen Gewänder der Figuren ergeben eine eindrucksvolle Wirkung im Kontrast zum blauen Hintergrund. </w:t>
      </w:r>
    </w:p>
    <w:p w14:paraId="3BE02D9C" w14:textId="0FBD2D54" w:rsidR="009872EA" w:rsidRPr="00B71424" w:rsidRDefault="00C93B01" w:rsidP="00E932E5">
      <w:pPr>
        <w:spacing w:after="80"/>
        <w:ind w:left="708"/>
        <w:rPr>
          <w:rFonts w:ascii="Aptos" w:hAnsi="Aptos" w:cs="Arial"/>
          <w:sz w:val="24"/>
          <w:szCs w:val="24"/>
        </w:rPr>
      </w:pPr>
      <w:r w:rsidRPr="00B71424">
        <w:rPr>
          <w:rFonts w:ascii="Aptos" w:hAnsi="Aptos" w:cs="Arial"/>
          <w:sz w:val="24"/>
          <w:szCs w:val="24"/>
        </w:rPr>
        <w:t>Am</w:t>
      </w:r>
      <w:r w:rsidR="005D7044" w:rsidRPr="00B71424">
        <w:rPr>
          <w:rFonts w:ascii="Aptos" w:hAnsi="Aptos" w:cs="Arial"/>
          <w:sz w:val="24"/>
          <w:szCs w:val="24"/>
        </w:rPr>
        <w:t xml:space="preserve"> Hochaltar</w:t>
      </w:r>
      <w:r w:rsidR="00F73A02" w:rsidRPr="00B71424">
        <w:rPr>
          <w:rFonts w:ascii="Aptos" w:hAnsi="Aptos" w:cs="Arial"/>
          <w:sz w:val="24"/>
          <w:szCs w:val="24"/>
        </w:rPr>
        <w:t xml:space="preserve"> wird die Szene</w:t>
      </w:r>
      <w:r w:rsidR="005D7044" w:rsidRPr="00B71424">
        <w:rPr>
          <w:rFonts w:ascii="Aptos" w:hAnsi="Aptos" w:cs="Arial"/>
          <w:sz w:val="24"/>
          <w:szCs w:val="24"/>
        </w:rPr>
        <w:t xml:space="preserve"> von den Figuren der Eltern Mariens, Joachim und Anna, flankiert.</w:t>
      </w:r>
      <w:r w:rsidR="00B83389" w:rsidRPr="00B71424">
        <w:rPr>
          <w:rFonts w:ascii="Aptos" w:hAnsi="Aptos" w:cs="Arial"/>
          <w:sz w:val="24"/>
          <w:szCs w:val="24"/>
        </w:rPr>
        <w:t xml:space="preserve"> </w:t>
      </w:r>
      <w:r w:rsidR="009872EA" w:rsidRPr="00B71424">
        <w:rPr>
          <w:rFonts w:ascii="Aptos" w:hAnsi="Aptos" w:cs="Arial"/>
          <w:sz w:val="24"/>
          <w:szCs w:val="24"/>
        </w:rPr>
        <w:t xml:space="preserve">Im Auszug befindet sich das Marienmonogramm. </w:t>
      </w:r>
    </w:p>
    <w:p w14:paraId="7EF17D77" w14:textId="304E0B48" w:rsidR="00463EF7" w:rsidRDefault="009872EA" w:rsidP="00E932E5">
      <w:pPr>
        <w:spacing w:after="80"/>
        <w:ind w:left="708"/>
        <w:rPr>
          <w:rFonts w:ascii="Aptos" w:hAnsi="Aptos" w:cs="Arial"/>
          <w:sz w:val="24"/>
          <w:szCs w:val="24"/>
        </w:rPr>
      </w:pPr>
      <w:r w:rsidRPr="00B71424">
        <w:rPr>
          <w:rFonts w:ascii="Aptos" w:hAnsi="Aptos" w:cs="Arial"/>
          <w:sz w:val="24"/>
          <w:szCs w:val="24"/>
        </w:rPr>
        <w:t>Den Festgottesdienst am 15. August 2026 um 09.30 Uhr anlässlich des Patroziniumsfestes der Pfarrkirche Kirchdorf am Inn zelebriert der Propst des Augustiner-Chorherrenstifts Reichersberg, Prälat Markus Grasl. Im Zuge des Gottesdienstes wird er die vor 125 Jahren errichtete Lourdes-Kapelle im Altarraum segnen.</w:t>
      </w:r>
      <w:r w:rsidRPr="009872EA">
        <w:rPr>
          <w:rFonts w:ascii="Aptos" w:hAnsi="Aptos" w:cs="Arial"/>
          <w:sz w:val="24"/>
          <w:szCs w:val="24"/>
        </w:rPr>
        <w:t xml:space="preserve"> </w:t>
      </w:r>
    </w:p>
    <w:p w14:paraId="406E5E86" w14:textId="77777777" w:rsidR="00463EF7" w:rsidRDefault="00463EF7" w:rsidP="00C500A2">
      <w:pPr>
        <w:rPr>
          <w:rFonts w:ascii="Aptos" w:hAnsi="Aptos" w:cs="Arial"/>
          <w:sz w:val="24"/>
          <w:szCs w:val="24"/>
        </w:rPr>
      </w:pPr>
    </w:p>
    <w:p w14:paraId="3F45A4B5" w14:textId="77777777" w:rsidR="00B34929" w:rsidRDefault="00B34929" w:rsidP="00C500A2">
      <w:pPr>
        <w:rPr>
          <w:rFonts w:ascii="Aptos" w:hAnsi="Aptos" w:cs="Arial"/>
          <w:sz w:val="24"/>
          <w:szCs w:val="24"/>
        </w:rPr>
      </w:pPr>
    </w:p>
    <w:p w14:paraId="5B8BFB6A" w14:textId="77777777" w:rsidR="00B34929" w:rsidRDefault="00B34929" w:rsidP="00C500A2">
      <w:pPr>
        <w:rPr>
          <w:rFonts w:ascii="Aptos" w:hAnsi="Aptos" w:cs="Arial"/>
          <w:sz w:val="24"/>
          <w:szCs w:val="24"/>
        </w:rPr>
      </w:pPr>
    </w:p>
    <w:p w14:paraId="37A67BA0" w14:textId="77777777" w:rsidR="00B34929" w:rsidRDefault="00B34929" w:rsidP="00C500A2">
      <w:pPr>
        <w:rPr>
          <w:rFonts w:ascii="Aptos" w:hAnsi="Aptos" w:cs="Arial"/>
          <w:sz w:val="24"/>
          <w:szCs w:val="24"/>
        </w:rPr>
      </w:pPr>
    </w:p>
    <w:p w14:paraId="4BBDEE2E" w14:textId="77777777" w:rsidR="00B34929" w:rsidRDefault="00B34929" w:rsidP="00C500A2">
      <w:pPr>
        <w:rPr>
          <w:rFonts w:ascii="Aptos" w:hAnsi="Aptos" w:cs="Arial"/>
          <w:sz w:val="24"/>
          <w:szCs w:val="24"/>
        </w:rPr>
      </w:pPr>
    </w:p>
    <w:p w14:paraId="2588322B" w14:textId="77777777" w:rsidR="00B34929" w:rsidRPr="00C500A2" w:rsidRDefault="00B34929" w:rsidP="00C500A2">
      <w:pPr>
        <w:rPr>
          <w:rFonts w:ascii="Aptos" w:hAnsi="Aptos" w:cs="Arial"/>
          <w:sz w:val="24"/>
          <w:szCs w:val="24"/>
        </w:rPr>
      </w:pPr>
    </w:p>
    <w:p w14:paraId="193F869A" w14:textId="77777777" w:rsidR="00C500A2" w:rsidRPr="001501D7" w:rsidRDefault="00C500A2" w:rsidP="001501D7">
      <w:pPr>
        <w:spacing w:after="120"/>
        <w:rPr>
          <w:rFonts w:ascii="Aptos" w:hAnsi="Aptos" w:cs="Arial"/>
          <w:b/>
          <w:bCs/>
          <w:sz w:val="26"/>
          <w:szCs w:val="26"/>
        </w:rPr>
      </w:pPr>
      <w:r w:rsidRPr="001501D7">
        <w:rPr>
          <w:rFonts w:ascii="Aptos" w:hAnsi="Aptos" w:cs="Arial"/>
          <w:b/>
          <w:bCs/>
          <w:sz w:val="26"/>
          <w:szCs w:val="26"/>
        </w:rPr>
        <w:lastRenderedPageBreak/>
        <w:t>Marienfest in der orthodoxen Kirche</w:t>
      </w:r>
    </w:p>
    <w:p w14:paraId="351B7532" w14:textId="77777777" w:rsidR="00C500A2" w:rsidRPr="00C500A2" w:rsidRDefault="00C500A2" w:rsidP="00C500A2">
      <w:pPr>
        <w:rPr>
          <w:rFonts w:ascii="Aptos" w:hAnsi="Aptos" w:cs="Arial"/>
          <w:sz w:val="24"/>
          <w:szCs w:val="24"/>
        </w:rPr>
      </w:pPr>
      <w:r w:rsidRPr="00C500A2">
        <w:rPr>
          <w:rFonts w:ascii="Aptos" w:hAnsi="Aptos" w:cs="Arial"/>
          <w:sz w:val="24"/>
          <w:szCs w:val="24"/>
        </w:rPr>
        <w:t xml:space="preserve">Auch in den orthodoxen Kirchen wird im August das wichtigste Marienfest im Kirchenjahr gefeiert. Es wird „Entschlafung Mariens“ der Gottesgebärerin genannt. Jene Kirchen, die nach dem Gregorianischen Kalender feiern (etwa die Rumänisch-orthodoxe Kirche, die Griechisch-orthodoxe Kirche und die Bulgarisch-orthodoxe Kirche) begehen es am 15. August. Jene Kirchen, die am Julianischen Kalender festhalten (u. a. die Serbisch-orthodoxe Kirche) feiern es am 28. August. </w:t>
      </w:r>
    </w:p>
    <w:p w14:paraId="796BE24A" w14:textId="77777777" w:rsidR="00C500A2" w:rsidRPr="00C500A2" w:rsidRDefault="00C500A2" w:rsidP="00C500A2">
      <w:pPr>
        <w:rPr>
          <w:rFonts w:ascii="Aptos" w:hAnsi="Aptos" w:cs="Arial"/>
          <w:sz w:val="24"/>
          <w:szCs w:val="24"/>
        </w:rPr>
      </w:pPr>
      <w:r w:rsidRPr="00C500A2">
        <w:rPr>
          <w:rFonts w:ascii="Aptos" w:hAnsi="Aptos" w:cs="Arial"/>
          <w:sz w:val="24"/>
          <w:szCs w:val="24"/>
        </w:rPr>
        <w:t>Am Fest „Entschlafung Mariens“ wird des Ablebens von Maria gedacht, im Anschluss an Johannes von Damaskus als Abschied und Heimkehr. Deutlich wird dies auf Ikonen zu diesem Fest, auf denen die entschlafene Maria im Kreis der Apostel zu sehen ist und Christus die Seele seiner Mutter empfängt. „Genau das feiert die orthodoxe Kirche an diesem großen Marienfest. Wenn wir diesen Tod betrachten, begreifen wir, dass der Tod durch Christus aufgehoben wurde, dass das Sterben des Menschen ein Akt des Lebens und der Eingang des Menschen in das wahrhaftige Leben geworden ist“, so der orthodoxe Theologe Goran Ostoji</w:t>
      </w:r>
      <w:r w:rsidRPr="00C500A2">
        <w:rPr>
          <w:rFonts w:ascii="Calibri" w:hAnsi="Calibri" w:cs="Calibri"/>
          <w:sz w:val="24"/>
          <w:szCs w:val="24"/>
        </w:rPr>
        <w:t>ć</w:t>
      </w:r>
      <w:r w:rsidRPr="00C500A2">
        <w:rPr>
          <w:rFonts w:ascii="Aptos" w:hAnsi="Aptos" w:cs="Arial"/>
          <w:sz w:val="24"/>
          <w:szCs w:val="24"/>
        </w:rPr>
        <w:t xml:space="preserve">. </w:t>
      </w:r>
    </w:p>
    <w:p w14:paraId="3AD53D00" w14:textId="77777777" w:rsidR="00C500A2" w:rsidRPr="00C500A2" w:rsidRDefault="00C500A2" w:rsidP="00C500A2">
      <w:pPr>
        <w:rPr>
          <w:rFonts w:ascii="Aptos" w:hAnsi="Aptos" w:cs="Arial"/>
          <w:sz w:val="24"/>
          <w:szCs w:val="24"/>
        </w:rPr>
      </w:pPr>
    </w:p>
    <w:p w14:paraId="2191F641" w14:textId="77777777" w:rsidR="00C500A2" w:rsidRPr="00C500A2" w:rsidRDefault="00C500A2" w:rsidP="00C500A2">
      <w:pPr>
        <w:rPr>
          <w:rFonts w:ascii="Aptos" w:hAnsi="Aptos" w:cs="Arial"/>
          <w:sz w:val="24"/>
          <w:szCs w:val="24"/>
        </w:rPr>
      </w:pPr>
    </w:p>
    <w:p w14:paraId="77A0D980" w14:textId="19FD6441" w:rsidR="00C500A2" w:rsidRPr="00C500A2" w:rsidRDefault="00C500A2" w:rsidP="00C500A2">
      <w:pPr>
        <w:rPr>
          <w:rFonts w:ascii="Aptos" w:hAnsi="Aptos" w:cs="Arial"/>
          <w:sz w:val="24"/>
          <w:szCs w:val="24"/>
        </w:rPr>
      </w:pPr>
      <w:hyperlink r:id="rId13" w:tgtFrame="_blank" w:history="1">
        <w:r w:rsidRPr="008A2CC7">
          <w:rPr>
            <w:rStyle w:val="Hyperlink"/>
            <w:rFonts w:ascii="Aptos" w:hAnsi="Aptos" w:cs="Arial"/>
            <w:b/>
            <w:bCs/>
            <w:sz w:val="24"/>
            <w:szCs w:val="24"/>
          </w:rPr>
          <w:t>Fotos Maria Himmelfahrt und Kräutersegnungen zum Download:</w:t>
        </w:r>
      </w:hyperlink>
      <w:r w:rsidRPr="00C500A2">
        <w:rPr>
          <w:rFonts w:ascii="Aptos" w:hAnsi="Aptos" w:cs="Arial"/>
          <w:sz w:val="24"/>
          <w:szCs w:val="24"/>
        </w:rPr>
        <w:t xml:space="preserve"> </w:t>
      </w:r>
      <w:r w:rsidR="0037139B">
        <w:rPr>
          <w:rFonts w:ascii="Aptos" w:hAnsi="Aptos" w:cs="Arial"/>
          <w:sz w:val="24"/>
          <w:szCs w:val="24"/>
        </w:rPr>
        <w:t xml:space="preserve"> © </w:t>
      </w:r>
      <w:r w:rsidR="008A2CC7">
        <w:rPr>
          <w:rFonts w:ascii="Aptos" w:hAnsi="Aptos" w:cs="Arial"/>
          <w:sz w:val="24"/>
          <w:szCs w:val="24"/>
        </w:rPr>
        <w:t>siehe jeweiliger Fotograf (</w:t>
      </w:r>
      <w:r w:rsidRPr="00C500A2">
        <w:rPr>
          <w:rFonts w:ascii="Aptos" w:hAnsi="Aptos" w:cs="Arial"/>
          <w:sz w:val="24"/>
          <w:szCs w:val="24"/>
        </w:rPr>
        <w:t>honorarfrei</w:t>
      </w:r>
      <w:r w:rsidR="008A2CC7">
        <w:rPr>
          <w:rFonts w:ascii="Aptos" w:hAnsi="Aptos" w:cs="Arial"/>
          <w:sz w:val="24"/>
          <w:szCs w:val="24"/>
        </w:rPr>
        <w:t>)</w:t>
      </w:r>
    </w:p>
    <w:p w14:paraId="25701593" w14:textId="77777777" w:rsidR="003371A9" w:rsidRDefault="003371A9" w:rsidP="00BB4093">
      <w:pPr>
        <w:rPr>
          <w:rFonts w:ascii="Aptos" w:hAnsi="Aptos" w:cs="Arial"/>
          <w:sz w:val="24"/>
          <w:szCs w:val="24"/>
        </w:rPr>
      </w:pPr>
    </w:p>
    <w:sectPr w:rsidR="003371A9" w:rsidSect="00641A89">
      <w:headerReference w:type="default" r:id="rId14"/>
      <w:footerReference w:type="default" r:id="rId15"/>
      <w:headerReference w:type="first" r:id="rId16"/>
      <w:footerReference w:type="first" r:id="rId17"/>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F855DF" w14:textId="77777777" w:rsidR="0007185D" w:rsidRDefault="0007185D">
      <w:r>
        <w:separator/>
      </w:r>
    </w:p>
  </w:endnote>
  <w:endnote w:type="continuationSeparator" w:id="0">
    <w:p w14:paraId="4568C98B" w14:textId="77777777" w:rsidR="0007185D" w:rsidRDefault="000718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B872B1" w14:paraId="054419DE" w14:textId="77777777">
      <w:tc>
        <w:tcPr>
          <w:tcW w:w="2197" w:type="dxa"/>
        </w:tcPr>
        <w:p w14:paraId="5088A5B8" w14:textId="77777777" w:rsidR="00B872B1" w:rsidRPr="00641A89" w:rsidRDefault="00B872B1" w:rsidP="00B872B1">
          <w:pPr>
            <w:pStyle w:val="Fuzeile"/>
            <w:rPr>
              <w:rFonts w:ascii="Aptos" w:hAnsi="Aptos"/>
              <w:sz w:val="16"/>
            </w:rPr>
          </w:pPr>
          <w:r w:rsidRPr="00641A89">
            <w:rPr>
              <w:rFonts w:ascii="Aptos" w:hAnsi="Aptos"/>
              <w:sz w:val="16"/>
            </w:rPr>
            <w:t>Diözese Linz</w:t>
          </w:r>
        </w:p>
        <w:p w14:paraId="254A69C0" w14:textId="77777777" w:rsidR="00B872B1" w:rsidRPr="00641A89" w:rsidRDefault="00B872B1" w:rsidP="00B872B1">
          <w:pPr>
            <w:pStyle w:val="Fuzeile"/>
            <w:rPr>
              <w:rFonts w:ascii="Aptos" w:hAnsi="Aptos"/>
              <w:sz w:val="16"/>
            </w:rPr>
          </w:pPr>
          <w:r w:rsidRPr="00641A89">
            <w:rPr>
              <w:rFonts w:ascii="Aptos" w:hAnsi="Aptos"/>
              <w:sz w:val="16"/>
            </w:rPr>
            <w:t>Fachbereich Kommunikation</w:t>
          </w:r>
        </w:p>
        <w:p w14:paraId="32C79F6D" w14:textId="77777777" w:rsidR="00B872B1" w:rsidRPr="00641A89" w:rsidRDefault="00B872B1" w:rsidP="00B872B1">
          <w:pPr>
            <w:pStyle w:val="Fuzeile"/>
            <w:rPr>
              <w:rFonts w:ascii="Aptos" w:hAnsi="Aptos"/>
              <w:sz w:val="16"/>
            </w:rPr>
          </w:pPr>
          <w:r w:rsidRPr="00641A89">
            <w:rPr>
              <w:rFonts w:ascii="Aptos" w:hAnsi="Aptos"/>
              <w:sz w:val="16"/>
            </w:rPr>
            <w:t>Verantwortlich:</w:t>
          </w:r>
        </w:p>
        <w:p w14:paraId="0B4386EB" w14:textId="2F3BE6AD" w:rsidR="00B872B1" w:rsidRDefault="00B872B1" w:rsidP="00B872B1">
          <w:pPr>
            <w:pStyle w:val="Fuzeile"/>
            <w:rPr>
              <w:sz w:val="16"/>
            </w:rPr>
          </w:pPr>
          <w:r w:rsidRPr="00641A89">
            <w:rPr>
              <w:rFonts w:ascii="Aptos" w:hAnsi="Aptos"/>
              <w:sz w:val="16"/>
            </w:rPr>
            <w:t xml:space="preserve">Michael Kraml </w:t>
          </w:r>
        </w:p>
      </w:tc>
      <w:tc>
        <w:tcPr>
          <w:tcW w:w="2551" w:type="dxa"/>
        </w:tcPr>
        <w:p w14:paraId="280D38AA" w14:textId="77777777" w:rsidR="00B872B1" w:rsidRPr="00641A89" w:rsidRDefault="00B872B1" w:rsidP="00B872B1">
          <w:pPr>
            <w:pStyle w:val="Fuzeile"/>
            <w:ind w:left="-70"/>
            <w:rPr>
              <w:rFonts w:ascii="Aptos" w:hAnsi="Aptos"/>
              <w:sz w:val="16"/>
            </w:rPr>
          </w:pPr>
          <w:r w:rsidRPr="00641A89">
            <w:rPr>
              <w:rFonts w:ascii="Aptos" w:hAnsi="Aptos"/>
              <w:sz w:val="16"/>
            </w:rPr>
            <w:t>402</w:t>
          </w:r>
          <w:r>
            <w:rPr>
              <w:rFonts w:ascii="Aptos" w:hAnsi="Aptos"/>
              <w:sz w:val="16"/>
            </w:rPr>
            <w:t>0</w:t>
          </w:r>
          <w:r w:rsidRPr="00641A89">
            <w:rPr>
              <w:rFonts w:ascii="Aptos" w:hAnsi="Aptos"/>
              <w:sz w:val="16"/>
            </w:rPr>
            <w:t xml:space="preserve"> Linz</w:t>
          </w:r>
        </w:p>
        <w:p w14:paraId="1E43A5FB" w14:textId="77777777" w:rsidR="00B872B1" w:rsidRPr="00641A89" w:rsidRDefault="00B872B1" w:rsidP="00B872B1">
          <w:pPr>
            <w:pStyle w:val="Fuzeile"/>
            <w:ind w:left="-70"/>
            <w:rPr>
              <w:rFonts w:ascii="Aptos" w:hAnsi="Aptos"/>
              <w:sz w:val="16"/>
            </w:rPr>
          </w:pPr>
          <w:r w:rsidRPr="00641A89">
            <w:rPr>
              <w:rFonts w:ascii="Aptos" w:hAnsi="Aptos"/>
              <w:sz w:val="16"/>
            </w:rPr>
            <w:t>Herrenstraße 19</w:t>
          </w:r>
        </w:p>
        <w:p w14:paraId="244347F5" w14:textId="77777777" w:rsidR="00B872B1" w:rsidRPr="00641A89" w:rsidRDefault="00B872B1" w:rsidP="00B872B1">
          <w:pPr>
            <w:pStyle w:val="Fuzeile"/>
            <w:ind w:left="-70"/>
            <w:rPr>
              <w:rFonts w:ascii="Aptos" w:hAnsi="Aptos"/>
              <w:sz w:val="16"/>
            </w:rPr>
          </w:pPr>
          <w:r w:rsidRPr="00641A89">
            <w:rPr>
              <w:rFonts w:ascii="Aptos" w:hAnsi="Aptos"/>
              <w:sz w:val="16"/>
            </w:rPr>
            <w:t xml:space="preserve">Telefon </w:t>
          </w:r>
          <w:r>
            <w:rPr>
              <w:rFonts w:ascii="Aptos" w:hAnsi="Aptos"/>
              <w:sz w:val="16"/>
            </w:rPr>
            <w:t>05 / 1785 - 1130</w:t>
          </w:r>
        </w:p>
        <w:p w14:paraId="6A873B0B" w14:textId="2E27F33E" w:rsidR="00B872B1" w:rsidRDefault="00B872B1" w:rsidP="00B872B1">
          <w:pPr>
            <w:pStyle w:val="Fuzeile"/>
            <w:ind w:left="-70"/>
            <w:rPr>
              <w:sz w:val="16"/>
            </w:rPr>
          </w:pPr>
        </w:p>
      </w:tc>
      <w:tc>
        <w:tcPr>
          <w:tcW w:w="4462" w:type="dxa"/>
        </w:tcPr>
        <w:p w14:paraId="6F4E9E61" w14:textId="77777777" w:rsidR="00B872B1" w:rsidRPr="00641A89" w:rsidRDefault="00B872B1" w:rsidP="00B872B1">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361EDCEF" w14:textId="77777777" w:rsidR="00B872B1" w:rsidRPr="00641A89" w:rsidRDefault="00B872B1" w:rsidP="00B872B1">
          <w:pPr>
            <w:pStyle w:val="Fuzeile"/>
            <w:rPr>
              <w:rFonts w:ascii="Aptos" w:hAnsi="Aptos"/>
              <w:sz w:val="16"/>
            </w:rPr>
          </w:pPr>
          <w:r w:rsidRPr="00641A89">
            <w:rPr>
              <w:rFonts w:ascii="Aptos" w:hAnsi="Aptos"/>
              <w:sz w:val="16"/>
            </w:rPr>
            <w:t xml:space="preserve">Web: </w:t>
          </w:r>
          <w:hyperlink r:id="rId2" w:history="1">
            <w:r w:rsidRPr="00641A89">
              <w:rPr>
                <w:rStyle w:val="Hyperlink"/>
                <w:rFonts w:ascii="Aptos" w:hAnsi="Aptos"/>
                <w:sz w:val="16"/>
              </w:rPr>
              <w:t>https://www.dioezese-linz.at</w:t>
            </w:r>
          </w:hyperlink>
          <w:r w:rsidRPr="00641A89">
            <w:rPr>
              <w:rFonts w:ascii="Aptos" w:hAnsi="Aptos"/>
              <w:sz w:val="16"/>
            </w:rPr>
            <w:t xml:space="preserve"> </w:t>
          </w:r>
        </w:p>
        <w:p w14:paraId="590E93AA" w14:textId="77777777" w:rsidR="00B872B1" w:rsidRPr="00641A89" w:rsidRDefault="00B872B1" w:rsidP="00B872B1">
          <w:pPr>
            <w:pStyle w:val="Fuzeile"/>
            <w:rPr>
              <w:rFonts w:ascii="Aptos" w:hAnsi="Aptos"/>
              <w:sz w:val="16"/>
            </w:rPr>
          </w:pPr>
        </w:p>
        <w:p w14:paraId="4E3FEBC1" w14:textId="1F43CE9B" w:rsidR="00B872B1" w:rsidRDefault="00B872B1" w:rsidP="00B872B1">
          <w:pPr>
            <w:pStyle w:val="Fuzeile"/>
            <w:rPr>
              <w:sz w:val="16"/>
            </w:rPr>
          </w:pPr>
          <w:r w:rsidRPr="00641A89">
            <w:rPr>
              <w:rFonts w:ascii="Aptos" w:hAnsi="Aptos"/>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rsidRPr="00641A89" w14:paraId="0221BFDF" w14:textId="77777777" w:rsidTr="006907A8">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00639248" w:rsidR="00B25787" w:rsidRPr="00641A89" w:rsidRDefault="00B25787" w:rsidP="00714F83">
          <w:pPr>
            <w:pStyle w:val="Fuzeile"/>
            <w:ind w:left="-70"/>
            <w:rPr>
              <w:rFonts w:ascii="Aptos" w:hAnsi="Aptos"/>
              <w:sz w:val="16"/>
            </w:rPr>
          </w:pPr>
          <w:r w:rsidRPr="00641A89">
            <w:rPr>
              <w:rFonts w:ascii="Aptos" w:hAnsi="Aptos"/>
              <w:sz w:val="16"/>
            </w:rPr>
            <w:t>402</w:t>
          </w:r>
          <w:r w:rsidR="00CD65F8">
            <w:rPr>
              <w:rFonts w:ascii="Aptos" w:hAnsi="Aptos"/>
              <w:sz w:val="16"/>
            </w:rPr>
            <w:t>0</w:t>
          </w:r>
          <w:r w:rsidRPr="00641A89">
            <w:rPr>
              <w:rFonts w:ascii="Aptos" w:hAnsi="Aptos"/>
              <w:sz w:val="16"/>
            </w:rPr>
            <w:t xml:space="preserve"> Linz</w:t>
          </w:r>
        </w:p>
        <w:p w14:paraId="008A16F7" w14:textId="73DEAF1F" w:rsidR="00B25787" w:rsidRPr="00641A89" w:rsidRDefault="00B25787" w:rsidP="00714F83">
          <w:pPr>
            <w:pStyle w:val="Fuzeile"/>
            <w:ind w:left="-70"/>
            <w:rPr>
              <w:rFonts w:ascii="Aptos" w:hAnsi="Aptos"/>
              <w:sz w:val="16"/>
            </w:rPr>
          </w:pPr>
          <w:r w:rsidRPr="00641A89">
            <w:rPr>
              <w:rFonts w:ascii="Aptos" w:hAnsi="Aptos"/>
              <w:sz w:val="16"/>
            </w:rPr>
            <w:t>Herrenstraße 19</w:t>
          </w:r>
        </w:p>
        <w:p w14:paraId="4C9FC3D1" w14:textId="13118128" w:rsidR="00B25787" w:rsidRPr="00641A89" w:rsidRDefault="00B25787" w:rsidP="00714F83">
          <w:pPr>
            <w:pStyle w:val="Fuzeile"/>
            <w:ind w:left="-70"/>
            <w:rPr>
              <w:rFonts w:ascii="Aptos" w:hAnsi="Aptos"/>
              <w:sz w:val="16"/>
            </w:rPr>
          </w:pPr>
          <w:r w:rsidRPr="00641A89">
            <w:rPr>
              <w:rFonts w:ascii="Aptos" w:hAnsi="Aptos"/>
              <w:sz w:val="16"/>
            </w:rPr>
            <w:t xml:space="preserve">Telefon </w:t>
          </w:r>
          <w:r w:rsidR="00CD65F8">
            <w:rPr>
              <w:rFonts w:ascii="Aptos" w:hAnsi="Aptos"/>
              <w:sz w:val="16"/>
            </w:rPr>
            <w:t>05</w:t>
          </w:r>
          <w:r w:rsidR="001763FF">
            <w:rPr>
              <w:rFonts w:ascii="Aptos" w:hAnsi="Aptos"/>
              <w:sz w:val="16"/>
            </w:rPr>
            <w:t xml:space="preserve"> / </w:t>
          </w:r>
          <w:r w:rsidR="00CD65F8">
            <w:rPr>
              <w:rFonts w:ascii="Aptos" w:hAnsi="Aptos"/>
              <w:sz w:val="16"/>
            </w:rPr>
            <w:t>1785</w:t>
          </w:r>
          <w:r w:rsidR="00031FFA">
            <w:rPr>
              <w:rFonts w:ascii="Aptos" w:hAnsi="Aptos"/>
              <w:sz w:val="16"/>
            </w:rPr>
            <w:t xml:space="preserve"> </w:t>
          </w:r>
          <w:r w:rsidR="001824DE">
            <w:rPr>
              <w:rFonts w:ascii="Aptos" w:hAnsi="Aptos"/>
              <w:sz w:val="16"/>
            </w:rPr>
            <w:t>-</w:t>
          </w:r>
          <w:r w:rsidR="00031FFA">
            <w:rPr>
              <w:rFonts w:ascii="Aptos" w:hAnsi="Aptos"/>
              <w:sz w:val="16"/>
            </w:rPr>
            <w:t xml:space="preserve"> 1130</w:t>
          </w:r>
        </w:p>
        <w:p w14:paraId="28280AB6" w14:textId="435E387F" w:rsidR="00B25787" w:rsidRPr="00641A89" w:rsidRDefault="00B25787" w:rsidP="00714F83">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9F9B52" w14:textId="77777777" w:rsidR="0007185D" w:rsidRDefault="0007185D">
      <w:r>
        <w:separator/>
      </w:r>
    </w:p>
  </w:footnote>
  <w:footnote w:type="continuationSeparator" w:id="0">
    <w:p w14:paraId="2F297A47" w14:textId="77777777" w:rsidR="0007185D" w:rsidRDefault="000718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58241"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C4F5CEB" id="Rechteck 2" o:spid="_x0000_s1026" style="position:absolute;margin-left:548.05pt;margin-top:-.05pt;width:599.25pt;height:93pt;z-index:-251658239;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119B1"/>
    <w:multiLevelType w:val="hybridMultilevel"/>
    <w:tmpl w:val="9F9CC11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1"/>
  </w:num>
  <w:num w:numId="2" w16cid:durableId="282730523">
    <w:abstractNumId w:val="2"/>
  </w:num>
  <w:num w:numId="3" w16cid:durableId="1493640004">
    <w:abstractNumId w:val="3"/>
  </w:num>
  <w:num w:numId="4" w16cid:durableId="21316313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1E70"/>
    <w:rsid w:val="00013E4F"/>
    <w:rsid w:val="00015F52"/>
    <w:rsid w:val="00022946"/>
    <w:rsid w:val="00031FFA"/>
    <w:rsid w:val="00036E27"/>
    <w:rsid w:val="000512B3"/>
    <w:rsid w:val="00054EC5"/>
    <w:rsid w:val="000627B2"/>
    <w:rsid w:val="00063E34"/>
    <w:rsid w:val="00067D77"/>
    <w:rsid w:val="0007185D"/>
    <w:rsid w:val="0007254F"/>
    <w:rsid w:val="00085E12"/>
    <w:rsid w:val="0009442F"/>
    <w:rsid w:val="000A5CCD"/>
    <w:rsid w:val="000B4E5C"/>
    <w:rsid w:val="000C3FB5"/>
    <w:rsid w:val="000D7AAB"/>
    <w:rsid w:val="000F0250"/>
    <w:rsid w:val="000F051D"/>
    <w:rsid w:val="000F246F"/>
    <w:rsid w:val="000F7BE1"/>
    <w:rsid w:val="00101295"/>
    <w:rsid w:val="00133F8D"/>
    <w:rsid w:val="001478AE"/>
    <w:rsid w:val="001501D7"/>
    <w:rsid w:val="001631AA"/>
    <w:rsid w:val="001657BF"/>
    <w:rsid w:val="001763FF"/>
    <w:rsid w:val="001824DE"/>
    <w:rsid w:val="0019234C"/>
    <w:rsid w:val="001966F8"/>
    <w:rsid w:val="00196E5D"/>
    <w:rsid w:val="001D433E"/>
    <w:rsid w:val="001F2CFA"/>
    <w:rsid w:val="001F7FEE"/>
    <w:rsid w:val="00215526"/>
    <w:rsid w:val="00217D04"/>
    <w:rsid w:val="00217D8B"/>
    <w:rsid w:val="00231C65"/>
    <w:rsid w:val="00247B5C"/>
    <w:rsid w:val="0026165E"/>
    <w:rsid w:val="00263D8D"/>
    <w:rsid w:val="002A1867"/>
    <w:rsid w:val="002B3AC8"/>
    <w:rsid w:val="002D2562"/>
    <w:rsid w:val="002E0EA0"/>
    <w:rsid w:val="002E77C8"/>
    <w:rsid w:val="00300025"/>
    <w:rsid w:val="00304185"/>
    <w:rsid w:val="0031560A"/>
    <w:rsid w:val="003371A9"/>
    <w:rsid w:val="00345494"/>
    <w:rsid w:val="00350F27"/>
    <w:rsid w:val="00351510"/>
    <w:rsid w:val="003600A0"/>
    <w:rsid w:val="0037139B"/>
    <w:rsid w:val="003B086B"/>
    <w:rsid w:val="003B6C49"/>
    <w:rsid w:val="003C01DF"/>
    <w:rsid w:val="003D626C"/>
    <w:rsid w:val="00400CBB"/>
    <w:rsid w:val="00401BC1"/>
    <w:rsid w:val="00402923"/>
    <w:rsid w:val="00405A36"/>
    <w:rsid w:val="00463EF7"/>
    <w:rsid w:val="00465F81"/>
    <w:rsid w:val="004663C3"/>
    <w:rsid w:val="00472572"/>
    <w:rsid w:val="00473601"/>
    <w:rsid w:val="00492646"/>
    <w:rsid w:val="004A30BB"/>
    <w:rsid w:val="004A7427"/>
    <w:rsid w:val="004C70F1"/>
    <w:rsid w:val="004D1CCB"/>
    <w:rsid w:val="004E7376"/>
    <w:rsid w:val="004F4848"/>
    <w:rsid w:val="00501A4A"/>
    <w:rsid w:val="00512EF5"/>
    <w:rsid w:val="005158E1"/>
    <w:rsid w:val="00515F44"/>
    <w:rsid w:val="00526533"/>
    <w:rsid w:val="00532468"/>
    <w:rsid w:val="00533F94"/>
    <w:rsid w:val="00537626"/>
    <w:rsid w:val="005442BF"/>
    <w:rsid w:val="0055692E"/>
    <w:rsid w:val="005647DF"/>
    <w:rsid w:val="00565563"/>
    <w:rsid w:val="0057010C"/>
    <w:rsid w:val="00575B4B"/>
    <w:rsid w:val="00585021"/>
    <w:rsid w:val="005902BA"/>
    <w:rsid w:val="005A1228"/>
    <w:rsid w:val="005B4CE1"/>
    <w:rsid w:val="005C4497"/>
    <w:rsid w:val="005C7213"/>
    <w:rsid w:val="005D0D46"/>
    <w:rsid w:val="005D3F2C"/>
    <w:rsid w:val="005D7044"/>
    <w:rsid w:val="005E5D33"/>
    <w:rsid w:val="0063254B"/>
    <w:rsid w:val="00641A89"/>
    <w:rsid w:val="00644D68"/>
    <w:rsid w:val="0066287C"/>
    <w:rsid w:val="00683B7A"/>
    <w:rsid w:val="006904D4"/>
    <w:rsid w:val="00697E2F"/>
    <w:rsid w:val="006A3AF3"/>
    <w:rsid w:val="006D3E3C"/>
    <w:rsid w:val="006D49B0"/>
    <w:rsid w:val="006D7951"/>
    <w:rsid w:val="006E741F"/>
    <w:rsid w:val="006F07F7"/>
    <w:rsid w:val="00703958"/>
    <w:rsid w:val="00704D37"/>
    <w:rsid w:val="007070CE"/>
    <w:rsid w:val="0071695C"/>
    <w:rsid w:val="0072132B"/>
    <w:rsid w:val="00721C54"/>
    <w:rsid w:val="00731C1B"/>
    <w:rsid w:val="00731D1D"/>
    <w:rsid w:val="007354D6"/>
    <w:rsid w:val="00751AF6"/>
    <w:rsid w:val="00770B7A"/>
    <w:rsid w:val="007861C5"/>
    <w:rsid w:val="00791E15"/>
    <w:rsid w:val="00797372"/>
    <w:rsid w:val="007B1CAD"/>
    <w:rsid w:val="007B7587"/>
    <w:rsid w:val="007C1155"/>
    <w:rsid w:val="007C788B"/>
    <w:rsid w:val="007D5923"/>
    <w:rsid w:val="007D69F5"/>
    <w:rsid w:val="007E6B5A"/>
    <w:rsid w:val="007F004E"/>
    <w:rsid w:val="00802EBC"/>
    <w:rsid w:val="0082064F"/>
    <w:rsid w:val="00822425"/>
    <w:rsid w:val="00836F42"/>
    <w:rsid w:val="00852149"/>
    <w:rsid w:val="00855E71"/>
    <w:rsid w:val="00861290"/>
    <w:rsid w:val="00897451"/>
    <w:rsid w:val="008A29DB"/>
    <w:rsid w:val="008A2CC7"/>
    <w:rsid w:val="008A489E"/>
    <w:rsid w:val="008D568B"/>
    <w:rsid w:val="008E1883"/>
    <w:rsid w:val="008F18C1"/>
    <w:rsid w:val="008F338A"/>
    <w:rsid w:val="008F79F3"/>
    <w:rsid w:val="00906041"/>
    <w:rsid w:val="00927DF4"/>
    <w:rsid w:val="00934900"/>
    <w:rsid w:val="00935386"/>
    <w:rsid w:val="00943B1A"/>
    <w:rsid w:val="009616CC"/>
    <w:rsid w:val="0098651A"/>
    <w:rsid w:val="009872EA"/>
    <w:rsid w:val="00991A13"/>
    <w:rsid w:val="00993C91"/>
    <w:rsid w:val="009979E7"/>
    <w:rsid w:val="009B3E5C"/>
    <w:rsid w:val="009C0D39"/>
    <w:rsid w:val="009C5053"/>
    <w:rsid w:val="009D2A95"/>
    <w:rsid w:val="009F0A1C"/>
    <w:rsid w:val="009F2A36"/>
    <w:rsid w:val="009F4E06"/>
    <w:rsid w:val="009F7EF5"/>
    <w:rsid w:val="00A01C33"/>
    <w:rsid w:val="00A14D24"/>
    <w:rsid w:val="00A2193A"/>
    <w:rsid w:val="00A33255"/>
    <w:rsid w:val="00A37C6D"/>
    <w:rsid w:val="00A42E97"/>
    <w:rsid w:val="00A4781E"/>
    <w:rsid w:val="00A51020"/>
    <w:rsid w:val="00A5394C"/>
    <w:rsid w:val="00A77A18"/>
    <w:rsid w:val="00A77E1F"/>
    <w:rsid w:val="00A83657"/>
    <w:rsid w:val="00AA4B59"/>
    <w:rsid w:val="00AB1F91"/>
    <w:rsid w:val="00AB769F"/>
    <w:rsid w:val="00AC083E"/>
    <w:rsid w:val="00AC24DC"/>
    <w:rsid w:val="00AC511D"/>
    <w:rsid w:val="00AF174C"/>
    <w:rsid w:val="00B050F6"/>
    <w:rsid w:val="00B05CD7"/>
    <w:rsid w:val="00B0700D"/>
    <w:rsid w:val="00B113B6"/>
    <w:rsid w:val="00B13900"/>
    <w:rsid w:val="00B141DC"/>
    <w:rsid w:val="00B25787"/>
    <w:rsid w:val="00B264A3"/>
    <w:rsid w:val="00B34929"/>
    <w:rsid w:val="00B4279E"/>
    <w:rsid w:val="00B47A97"/>
    <w:rsid w:val="00B52403"/>
    <w:rsid w:val="00B574D6"/>
    <w:rsid w:val="00B64E5D"/>
    <w:rsid w:val="00B661FA"/>
    <w:rsid w:val="00B71424"/>
    <w:rsid w:val="00B83389"/>
    <w:rsid w:val="00B85F58"/>
    <w:rsid w:val="00B872B1"/>
    <w:rsid w:val="00B909EA"/>
    <w:rsid w:val="00B95817"/>
    <w:rsid w:val="00BA1FB4"/>
    <w:rsid w:val="00BA4EEF"/>
    <w:rsid w:val="00BB4093"/>
    <w:rsid w:val="00BC3118"/>
    <w:rsid w:val="00BD5FC0"/>
    <w:rsid w:val="00BD7496"/>
    <w:rsid w:val="00BF49A3"/>
    <w:rsid w:val="00BF545E"/>
    <w:rsid w:val="00C22B02"/>
    <w:rsid w:val="00C238F9"/>
    <w:rsid w:val="00C23AF1"/>
    <w:rsid w:val="00C35DFE"/>
    <w:rsid w:val="00C500A2"/>
    <w:rsid w:val="00C67669"/>
    <w:rsid w:val="00C71247"/>
    <w:rsid w:val="00C714D9"/>
    <w:rsid w:val="00C77B6D"/>
    <w:rsid w:val="00C93B01"/>
    <w:rsid w:val="00CA5760"/>
    <w:rsid w:val="00CB091F"/>
    <w:rsid w:val="00CC50B7"/>
    <w:rsid w:val="00CD5C5B"/>
    <w:rsid w:val="00CD65F8"/>
    <w:rsid w:val="00CD6EA6"/>
    <w:rsid w:val="00CE0BA9"/>
    <w:rsid w:val="00CF3D07"/>
    <w:rsid w:val="00CF570D"/>
    <w:rsid w:val="00D020E8"/>
    <w:rsid w:val="00D242E0"/>
    <w:rsid w:val="00D61843"/>
    <w:rsid w:val="00DC42BD"/>
    <w:rsid w:val="00DC567F"/>
    <w:rsid w:val="00DE7C5B"/>
    <w:rsid w:val="00E119A3"/>
    <w:rsid w:val="00E14535"/>
    <w:rsid w:val="00E21B7B"/>
    <w:rsid w:val="00E24EF0"/>
    <w:rsid w:val="00E317E9"/>
    <w:rsid w:val="00E40A37"/>
    <w:rsid w:val="00E41172"/>
    <w:rsid w:val="00E418C3"/>
    <w:rsid w:val="00E43FD8"/>
    <w:rsid w:val="00E722A7"/>
    <w:rsid w:val="00E932E5"/>
    <w:rsid w:val="00EA1AE7"/>
    <w:rsid w:val="00EA4187"/>
    <w:rsid w:val="00EB3C09"/>
    <w:rsid w:val="00EC6E6C"/>
    <w:rsid w:val="00EF6032"/>
    <w:rsid w:val="00F047B9"/>
    <w:rsid w:val="00F059D4"/>
    <w:rsid w:val="00F213D8"/>
    <w:rsid w:val="00F21E49"/>
    <w:rsid w:val="00F3446B"/>
    <w:rsid w:val="00F37178"/>
    <w:rsid w:val="00F43123"/>
    <w:rsid w:val="00F46B66"/>
    <w:rsid w:val="00F51E86"/>
    <w:rsid w:val="00F559C5"/>
    <w:rsid w:val="00F70555"/>
    <w:rsid w:val="00F73A02"/>
    <w:rsid w:val="00F81A3A"/>
    <w:rsid w:val="00F91CB5"/>
    <w:rsid w:val="00F930C0"/>
    <w:rsid w:val="00FA1F4A"/>
    <w:rsid w:val="00FA29D2"/>
    <w:rsid w:val="00FA2C91"/>
    <w:rsid w:val="00FB2CA5"/>
    <w:rsid w:val="00FB5028"/>
    <w:rsid w:val="00FC0B5F"/>
    <w:rsid w:val="00FC43F5"/>
    <w:rsid w:val="00FC780C"/>
    <w:rsid w:val="00FD28B3"/>
    <w:rsid w:val="00FE757A"/>
    <w:rsid w:val="00FF28BA"/>
    <w:rsid w:val="00FF646D"/>
    <w:rsid w:val="00FF7D93"/>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Listenabsatz">
    <w:name w:val="List Paragraph"/>
    <w:basedOn w:val="Standard"/>
    <w:uiPriority w:val="34"/>
    <w:qFormat/>
    <w:rsid w:val="00C714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73804">
      <w:bodyDiv w:val="1"/>
      <w:marLeft w:val="0"/>
      <w:marRight w:val="0"/>
      <w:marTop w:val="0"/>
      <w:marBottom w:val="0"/>
      <w:divBdr>
        <w:top w:val="none" w:sz="0" w:space="0" w:color="auto"/>
        <w:left w:val="none" w:sz="0" w:space="0" w:color="auto"/>
        <w:bottom w:val="none" w:sz="0" w:space="0" w:color="auto"/>
        <w:right w:val="none" w:sz="0" w:space="0" w:color="auto"/>
      </w:divBdr>
    </w:div>
    <w:div w:id="1747453736">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mediendb.dioezese-linz.at/collection/b1185a25-9421-4e25-beb3-587f138c30f9?collection=528e1c05-3fa9-409c-8b6f-7e327b6e2681"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dioezese-linz.at/mariahimmelfahrt"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KOMM-122218441-91164</_dlc_DocId>
    <_dlc_DocIdPersistId xmlns="57833561-656f-487d-8e12-486049d42bc5" xsi:nil="true"/>
    <DocumentSetDescription xmlns="http://schemas.microsoft.com/sharepoint/v3" xsi:nil="true"/>
    <Status xmlns="2ed55644-a438-40af-8b44-ae589cb1404f" xsi:nil="true"/>
    <Art xmlns="2ed55644-a438-40af-8b44-ae589cb1404f" xsi:nil="true"/>
    <_dlc_DocIdUrl xmlns="57833561-656f-487d-8e12-486049d42bc5">
      <Url>https://dlinz.sharepoint.com/sites/Team-Kommunikationsbro/_layouts/15/DocIdRedir.aspx?ID=KOMM-122218441-91164</Url>
      <Description>KOMM-122218441-91164</Description>
    </_dlc_DocIdUrl>
    <Schlagworte xmlns="2ed55644-a438-40af-8b44-ae589cb1404f" xsi:nil="true"/>
    <Stichworte xmlns="57833561-656f-487d-8e12-486049d42bc5" xsi:nil="true"/>
    <TaxCatchAll xmlns="57833561-656f-487d-8e12-486049d42bc5" xsi:nil="true"/>
    <lcf76f155ced4ddcb4097134ff3c332f xmlns="2ed55644-a438-40af-8b44-ae589cb1404f">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PA" ma:contentTypeID="0x0101006C0400E063062E429B3DEC336F0EA5DD" ma:contentTypeVersion="29" ma:contentTypeDescription="Ein neues Dokument erstellen." ma:contentTypeScope="" ma:versionID="c830511c30fba0995b1f41f31303e4b9">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C83FC3-2979-48E3-B8A3-7DE2C19968E5}">
  <ds:schemaRefs>
    <ds:schemaRef ds:uri="http://schemas.microsoft.com/sharepoint/events"/>
  </ds:schemaRefs>
</ds:datastoreItem>
</file>

<file path=customXml/itemProps2.xml><?xml version="1.0" encoding="utf-8"?>
<ds:datastoreItem xmlns:ds="http://schemas.openxmlformats.org/officeDocument/2006/customXml" ds:itemID="{4CA7B72B-1BBC-448E-8E8C-D0DD23D9AB57}">
  <ds:schemaRefs>
    <ds:schemaRef ds:uri="http://schemas.microsoft.com/sharepoint/v3/contenttype/forms"/>
  </ds:schemaRefs>
</ds:datastoreItem>
</file>

<file path=customXml/itemProps3.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D82FFFD1-C1F7-4CB8-8C7D-FDEB64A90D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F20F040-F84D-4FA1-BB0A-2FCDB1747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1366</Words>
  <Characters>8611</Characters>
  <Application>Microsoft Office Word</Application>
  <DocSecurity>0</DocSecurity>
  <Lines>71</Lines>
  <Paragraphs>19</Paragraphs>
  <ScaleCrop>false</ScaleCrop>
  <Company>Dioezese Linz</Company>
  <LinksUpToDate>false</LinksUpToDate>
  <CharactersWithSpaces>9958</CharactersWithSpaces>
  <SharedDoc>false</SharedDoc>
  <HLinks>
    <vt:vector size="36" baseType="variant">
      <vt:variant>
        <vt:i4>5636169</vt:i4>
      </vt:variant>
      <vt:variant>
        <vt:i4>3</vt:i4>
      </vt:variant>
      <vt:variant>
        <vt:i4>0</vt:i4>
      </vt:variant>
      <vt:variant>
        <vt:i4>5</vt:i4>
      </vt:variant>
      <vt:variant>
        <vt:lpwstr>https://mediendb.dioezese-linz.at/collection/b1185a25-9421-4e25-beb3-587f138c30f9?collection=528e1c05-3fa9-409c-8b6f-7e327b6e2681</vt:lpwstr>
      </vt:variant>
      <vt:variant>
        <vt:lpwstr/>
      </vt:variant>
      <vt:variant>
        <vt:i4>4915201</vt:i4>
      </vt:variant>
      <vt:variant>
        <vt:i4>0</vt:i4>
      </vt:variant>
      <vt:variant>
        <vt:i4>0</vt:i4>
      </vt:variant>
      <vt:variant>
        <vt:i4>5</vt:i4>
      </vt:variant>
      <vt:variant>
        <vt:lpwstr>http://www.dioezese-linz.at/mariahimmelfahrt</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1835037</vt:i4>
      </vt:variant>
      <vt:variant>
        <vt:i4>6</vt:i4>
      </vt:variant>
      <vt:variant>
        <vt:i4>0</vt:i4>
      </vt:variant>
      <vt:variant>
        <vt:i4>5</vt:i4>
      </vt:variant>
      <vt:variant>
        <vt:lpwstr>https://www.dioezese-linz.at/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2026_08_03_Mariahimmelfahrt - PA.docx</dc:title>
  <dc:subject/>
  <dc:creator>Ursula Waselmayr</dc:creator>
  <cp:keywords/>
  <dc:description/>
  <cp:lastModifiedBy>Renate Enöckl</cp:lastModifiedBy>
  <cp:revision>4</cp:revision>
  <cp:lastPrinted>2024-05-10T10:52:00Z</cp:lastPrinted>
  <dcterms:created xsi:type="dcterms:W3CDTF">2026-08-03T08:48:00Z</dcterms:created>
  <dcterms:modified xsi:type="dcterms:W3CDTF">2026-08-03T08:50:00Z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2813d4aa-f452-46b9-acaa-3288847f6630</vt:lpwstr>
  </property>
  <property fmtid="{D5CDD505-2E9C-101B-9397-08002B2CF9AE}" pid="4" name="MediaServiceImageTags">
    <vt:lpwstr/>
  </property>
  <property fmtid="{D5CDD505-2E9C-101B-9397-08002B2CF9AE}" pid="5" name="_docset_NoMedatataSyncRequired">
    <vt:lpwstr>False</vt:lpwstr>
  </property>
</Properties>
</file>