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BA3B" w14:textId="3FB95044" w:rsidR="00430D75" w:rsidRPr="00CC76A7" w:rsidRDefault="00430D75" w:rsidP="004E702E">
      <w:pPr>
        <w:jc w:val="right"/>
        <w:rPr>
          <w:rFonts w:cs="Arial"/>
          <w:szCs w:val="22"/>
        </w:rPr>
      </w:pPr>
      <w:r w:rsidRPr="00255EBB">
        <w:rPr>
          <w:rFonts w:cs="Arial"/>
          <w:szCs w:val="22"/>
        </w:rPr>
        <w:t xml:space="preserve">Nr. </w:t>
      </w:r>
      <w:r w:rsidR="00255EBB" w:rsidRPr="00255EBB">
        <w:rPr>
          <w:rFonts w:cs="Arial"/>
          <w:szCs w:val="22"/>
        </w:rPr>
        <w:t>118</w:t>
      </w:r>
      <w:r w:rsidR="00E9459F" w:rsidRPr="00255EBB">
        <w:rPr>
          <w:rFonts w:cs="Arial"/>
          <w:szCs w:val="22"/>
        </w:rPr>
        <w:t xml:space="preserve"> </w:t>
      </w:r>
      <w:r w:rsidR="00E67880" w:rsidRPr="00255EBB">
        <w:rPr>
          <w:rFonts w:cs="Arial"/>
          <w:szCs w:val="22"/>
        </w:rPr>
        <w:t xml:space="preserve">/ </w:t>
      </w:r>
      <w:r w:rsidR="009F7A17" w:rsidRPr="00255EBB">
        <w:rPr>
          <w:rFonts w:cs="Arial"/>
          <w:szCs w:val="22"/>
        </w:rPr>
        <w:t>6</w:t>
      </w:r>
      <w:r w:rsidR="00CA1208" w:rsidRPr="00255EBB">
        <w:rPr>
          <w:rFonts w:cs="Arial"/>
          <w:szCs w:val="22"/>
        </w:rPr>
        <w:t>. Oktober</w:t>
      </w:r>
      <w:r w:rsidR="00CC130A" w:rsidRPr="00255EBB">
        <w:rPr>
          <w:rFonts w:cs="Arial"/>
          <w:szCs w:val="22"/>
        </w:rPr>
        <w:t xml:space="preserve"> </w:t>
      </w:r>
      <w:r w:rsidR="00335763" w:rsidRPr="00255EBB">
        <w:rPr>
          <w:rFonts w:cs="Arial"/>
          <w:szCs w:val="22"/>
        </w:rPr>
        <w:t>202</w:t>
      </w:r>
      <w:r w:rsidR="009F7A17" w:rsidRPr="00255EBB">
        <w:rPr>
          <w:rFonts w:cs="Arial"/>
          <w:szCs w:val="22"/>
        </w:rPr>
        <w:t>4</w:t>
      </w:r>
    </w:p>
    <w:p w14:paraId="50D44046" w14:textId="6DDAE391" w:rsidR="00B130EF" w:rsidRPr="007164FE" w:rsidRDefault="004F0128" w:rsidP="00B130EF">
      <w:pPr>
        <w:pStyle w:val="StandardWeb"/>
        <w:rPr>
          <w:rStyle w:val="Fett"/>
          <w:rFonts w:ascii="Arial" w:hAnsi="Arial" w:cs="Arial"/>
          <w:sz w:val="28"/>
          <w:szCs w:val="28"/>
          <w:u w:val="single"/>
        </w:rPr>
      </w:pPr>
      <w:r>
        <w:rPr>
          <w:rStyle w:val="Fett"/>
          <w:rFonts w:ascii="Arial" w:hAnsi="Arial" w:cs="Arial"/>
          <w:sz w:val="28"/>
          <w:szCs w:val="28"/>
          <w:u w:val="single"/>
        </w:rPr>
        <w:t>1</w:t>
      </w:r>
      <w:r w:rsidR="00746315">
        <w:rPr>
          <w:rStyle w:val="Fett"/>
          <w:rFonts w:ascii="Arial" w:hAnsi="Arial" w:cs="Arial"/>
          <w:sz w:val="28"/>
          <w:szCs w:val="28"/>
          <w:u w:val="single"/>
        </w:rPr>
        <w:t>6</w:t>
      </w:r>
      <w:r>
        <w:rPr>
          <w:rStyle w:val="Fett"/>
          <w:rFonts w:ascii="Arial" w:hAnsi="Arial" w:cs="Arial"/>
          <w:sz w:val="28"/>
          <w:szCs w:val="28"/>
          <w:u w:val="single"/>
        </w:rPr>
        <w:t xml:space="preserve">. </w:t>
      </w:r>
      <w:r w:rsidR="000A727A" w:rsidRPr="007164FE">
        <w:rPr>
          <w:rStyle w:val="Fett"/>
          <w:rFonts w:ascii="Arial" w:hAnsi="Arial" w:cs="Arial"/>
          <w:sz w:val="28"/>
          <w:szCs w:val="28"/>
          <w:u w:val="single"/>
        </w:rPr>
        <w:t>Gedenk</w:t>
      </w:r>
      <w:r>
        <w:rPr>
          <w:rStyle w:val="Fett"/>
          <w:rFonts w:ascii="Arial" w:hAnsi="Arial" w:cs="Arial"/>
          <w:sz w:val="28"/>
          <w:szCs w:val="28"/>
          <w:u w:val="single"/>
        </w:rPr>
        <w:t>en der Katholischen Jugend</w:t>
      </w:r>
      <w:r w:rsidR="000A727A" w:rsidRPr="007164FE">
        <w:rPr>
          <w:rStyle w:val="Fett"/>
          <w:rFonts w:ascii="Arial" w:hAnsi="Arial" w:cs="Arial"/>
          <w:sz w:val="28"/>
          <w:szCs w:val="28"/>
          <w:u w:val="single"/>
        </w:rPr>
        <w:t xml:space="preserve"> in Ternberg mit </w:t>
      </w:r>
      <w:r w:rsidR="00746315">
        <w:rPr>
          <w:rStyle w:val="Fett"/>
          <w:rFonts w:ascii="Arial" w:hAnsi="Arial" w:cs="Arial"/>
          <w:sz w:val="28"/>
          <w:szCs w:val="28"/>
          <w:u w:val="single"/>
        </w:rPr>
        <w:t>Cornelius Obonya</w:t>
      </w:r>
    </w:p>
    <w:p w14:paraId="79B2AB45" w14:textId="22343645" w:rsidR="00B130EF" w:rsidRPr="00DE27DB" w:rsidRDefault="00746315" w:rsidP="009F7A17">
      <w:pPr>
        <w:pStyle w:val="StandardWeb"/>
        <w:spacing w:before="0" w:beforeAutospacing="0" w:after="120" w:afterAutospacing="0"/>
        <w:jc w:val="both"/>
        <w:rPr>
          <w:rStyle w:val="Fett"/>
          <w:rFonts w:ascii="Arial" w:hAnsi="Arial" w:cs="Arial"/>
          <w:sz w:val="22"/>
          <w:szCs w:val="22"/>
        </w:rPr>
      </w:pPr>
      <w:r>
        <w:rPr>
          <w:rStyle w:val="Fett"/>
          <w:rFonts w:ascii="Arial" w:hAnsi="Arial" w:cs="Arial"/>
          <w:sz w:val="22"/>
          <w:szCs w:val="22"/>
        </w:rPr>
        <w:t>Mehr als</w:t>
      </w:r>
      <w:r w:rsidR="00CA1208" w:rsidRPr="007164FE">
        <w:rPr>
          <w:rStyle w:val="Fett"/>
          <w:rFonts w:ascii="Arial" w:hAnsi="Arial" w:cs="Arial"/>
          <w:sz w:val="22"/>
          <w:szCs w:val="22"/>
        </w:rPr>
        <w:t xml:space="preserve"> </w:t>
      </w:r>
      <w:r w:rsidR="008E1318">
        <w:rPr>
          <w:rStyle w:val="Fett"/>
          <w:rFonts w:ascii="Arial" w:hAnsi="Arial" w:cs="Arial"/>
          <w:sz w:val="22"/>
          <w:szCs w:val="22"/>
        </w:rPr>
        <w:t>300</w:t>
      </w:r>
      <w:r w:rsidR="00CA1208" w:rsidRPr="007164FE">
        <w:rPr>
          <w:rStyle w:val="Fett"/>
          <w:rFonts w:ascii="Arial" w:hAnsi="Arial" w:cs="Arial"/>
          <w:sz w:val="22"/>
          <w:szCs w:val="22"/>
        </w:rPr>
        <w:t xml:space="preserve"> </w:t>
      </w:r>
      <w:r w:rsidR="00B130EF" w:rsidRPr="007164FE">
        <w:rPr>
          <w:rStyle w:val="Fett"/>
          <w:rFonts w:ascii="Arial" w:hAnsi="Arial" w:cs="Arial"/>
          <w:sz w:val="22"/>
          <w:szCs w:val="22"/>
        </w:rPr>
        <w:t>Menschen</w:t>
      </w:r>
      <w:r w:rsidR="00CA1208" w:rsidRPr="007164FE">
        <w:rPr>
          <w:rStyle w:val="Fett"/>
          <w:rFonts w:ascii="Arial" w:hAnsi="Arial" w:cs="Arial"/>
          <w:sz w:val="22"/>
          <w:szCs w:val="22"/>
        </w:rPr>
        <w:t xml:space="preserve"> </w:t>
      </w:r>
      <w:proofErr w:type="spellStart"/>
      <w:r w:rsidR="00CA1208" w:rsidRPr="008F4094">
        <w:rPr>
          <w:rStyle w:val="Fett"/>
          <w:rFonts w:ascii="Arial" w:hAnsi="Arial" w:cs="Arial"/>
          <w:sz w:val="22"/>
          <w:szCs w:val="22"/>
        </w:rPr>
        <w:t>ged</w:t>
      </w:r>
      <w:r w:rsidR="008F4094">
        <w:rPr>
          <w:rStyle w:val="Fett"/>
          <w:rFonts w:ascii="Arial" w:hAnsi="Arial" w:cs="Arial"/>
          <w:sz w:val="22"/>
          <w:szCs w:val="22"/>
        </w:rPr>
        <w:t>enkten</w:t>
      </w:r>
      <w:proofErr w:type="spellEnd"/>
      <w:r w:rsidR="00CA1208" w:rsidRPr="007164FE">
        <w:rPr>
          <w:rStyle w:val="Fett"/>
          <w:rFonts w:ascii="Arial" w:hAnsi="Arial" w:cs="Arial"/>
          <w:sz w:val="22"/>
          <w:szCs w:val="22"/>
        </w:rPr>
        <w:t xml:space="preserve"> am </w:t>
      </w:r>
      <w:r>
        <w:rPr>
          <w:rStyle w:val="Fett"/>
          <w:rFonts w:ascii="Arial" w:hAnsi="Arial" w:cs="Arial"/>
          <w:sz w:val="22"/>
          <w:szCs w:val="22"/>
        </w:rPr>
        <w:t>4</w:t>
      </w:r>
      <w:r w:rsidR="00CA1208" w:rsidRPr="007164FE">
        <w:rPr>
          <w:rStyle w:val="Fett"/>
          <w:rFonts w:ascii="Arial" w:hAnsi="Arial" w:cs="Arial"/>
          <w:sz w:val="22"/>
          <w:szCs w:val="22"/>
        </w:rPr>
        <w:t>. Oktober 202</w:t>
      </w:r>
      <w:r>
        <w:rPr>
          <w:rStyle w:val="Fett"/>
          <w:rFonts w:ascii="Arial" w:hAnsi="Arial" w:cs="Arial"/>
          <w:sz w:val="22"/>
          <w:szCs w:val="22"/>
        </w:rPr>
        <w:t>4</w:t>
      </w:r>
      <w:r w:rsidR="00B130EF" w:rsidRPr="007164FE">
        <w:rPr>
          <w:rStyle w:val="Fett"/>
          <w:rFonts w:ascii="Arial" w:hAnsi="Arial" w:cs="Arial"/>
          <w:sz w:val="22"/>
          <w:szCs w:val="22"/>
        </w:rPr>
        <w:t xml:space="preserve"> </w:t>
      </w:r>
      <w:r w:rsidR="00CA1208" w:rsidRPr="007164FE">
        <w:rPr>
          <w:rStyle w:val="Fett"/>
          <w:rFonts w:ascii="Arial" w:hAnsi="Arial" w:cs="Arial"/>
          <w:sz w:val="22"/>
          <w:szCs w:val="22"/>
        </w:rPr>
        <w:t xml:space="preserve">in der </w:t>
      </w:r>
      <w:r w:rsidR="00B130EF" w:rsidRPr="007164FE">
        <w:rPr>
          <w:rStyle w:val="Fett"/>
          <w:rFonts w:ascii="Arial" w:hAnsi="Arial" w:cs="Arial"/>
          <w:sz w:val="22"/>
          <w:szCs w:val="22"/>
        </w:rPr>
        <w:t xml:space="preserve">Pfarrbaracke Ternberg auf Einladung der Katholischen Jugend </w:t>
      </w:r>
      <w:r w:rsidR="00B130EF" w:rsidRPr="008E1318">
        <w:rPr>
          <w:rStyle w:val="Fett"/>
          <w:rFonts w:ascii="Arial" w:hAnsi="Arial" w:cs="Arial"/>
          <w:sz w:val="22"/>
          <w:szCs w:val="22"/>
        </w:rPr>
        <w:t>der Region Ennstal</w:t>
      </w:r>
      <w:r w:rsidR="00B130EF" w:rsidRPr="007164FE">
        <w:rPr>
          <w:rStyle w:val="Fett"/>
          <w:rFonts w:ascii="Arial" w:hAnsi="Arial" w:cs="Arial"/>
          <w:sz w:val="22"/>
          <w:szCs w:val="22"/>
        </w:rPr>
        <w:t xml:space="preserve"> der Opfer des Nationalsozialismus im KZ-</w:t>
      </w:r>
      <w:r w:rsidR="00B130EF" w:rsidRPr="00DE27DB">
        <w:rPr>
          <w:rStyle w:val="Fett"/>
          <w:rFonts w:ascii="Arial" w:hAnsi="Arial" w:cs="Arial"/>
          <w:sz w:val="22"/>
          <w:szCs w:val="22"/>
        </w:rPr>
        <w:t xml:space="preserve">Außenlager Ternberg. </w:t>
      </w:r>
      <w:r w:rsidR="00CA1208" w:rsidRPr="00DE27DB">
        <w:rPr>
          <w:rStyle w:val="Fett"/>
          <w:rFonts w:ascii="Arial" w:hAnsi="Arial" w:cs="Arial"/>
          <w:sz w:val="22"/>
          <w:szCs w:val="22"/>
        </w:rPr>
        <w:t xml:space="preserve">Die </w:t>
      </w:r>
      <w:r w:rsidR="006C6EF2">
        <w:rPr>
          <w:rStyle w:val="Fett"/>
          <w:rFonts w:ascii="Arial" w:hAnsi="Arial" w:cs="Arial"/>
          <w:sz w:val="22"/>
          <w:szCs w:val="22"/>
        </w:rPr>
        <w:t>R</w:t>
      </w:r>
      <w:r w:rsidR="00CA1208" w:rsidRPr="00DE27DB">
        <w:rPr>
          <w:rStyle w:val="Fett"/>
          <w:rFonts w:ascii="Arial" w:hAnsi="Arial" w:cs="Arial"/>
          <w:sz w:val="22"/>
          <w:szCs w:val="22"/>
        </w:rPr>
        <w:t xml:space="preserve">ede </w:t>
      </w:r>
      <w:r w:rsidR="00773F74">
        <w:rPr>
          <w:rStyle w:val="Fett"/>
          <w:rFonts w:ascii="Arial" w:hAnsi="Arial" w:cs="Arial"/>
          <w:sz w:val="22"/>
          <w:szCs w:val="22"/>
        </w:rPr>
        <w:t>zum 1</w:t>
      </w:r>
      <w:r>
        <w:rPr>
          <w:rStyle w:val="Fett"/>
          <w:rFonts w:ascii="Arial" w:hAnsi="Arial" w:cs="Arial"/>
          <w:sz w:val="22"/>
          <w:szCs w:val="22"/>
        </w:rPr>
        <w:t>6</w:t>
      </w:r>
      <w:r w:rsidR="00773F74">
        <w:rPr>
          <w:rStyle w:val="Fett"/>
          <w:rFonts w:ascii="Arial" w:hAnsi="Arial" w:cs="Arial"/>
          <w:sz w:val="22"/>
          <w:szCs w:val="22"/>
        </w:rPr>
        <w:t xml:space="preserve">. Gedenken </w:t>
      </w:r>
      <w:r w:rsidR="00CA1208" w:rsidRPr="00DE27DB">
        <w:rPr>
          <w:rStyle w:val="Fett"/>
          <w:rFonts w:ascii="Arial" w:hAnsi="Arial" w:cs="Arial"/>
          <w:sz w:val="22"/>
          <w:szCs w:val="22"/>
        </w:rPr>
        <w:t xml:space="preserve">hielt </w:t>
      </w:r>
      <w:r w:rsidR="00773F74">
        <w:rPr>
          <w:rStyle w:val="Fett"/>
          <w:rFonts w:ascii="Arial" w:hAnsi="Arial" w:cs="Arial"/>
          <w:sz w:val="22"/>
          <w:szCs w:val="22"/>
        </w:rPr>
        <w:t>der österreichische</w:t>
      </w:r>
      <w:r>
        <w:rPr>
          <w:rStyle w:val="Fett"/>
          <w:rFonts w:ascii="Arial" w:hAnsi="Arial" w:cs="Arial"/>
          <w:sz w:val="22"/>
          <w:szCs w:val="22"/>
        </w:rPr>
        <w:t xml:space="preserve"> Schauspieler Cornelius Obonya.</w:t>
      </w:r>
      <w:r w:rsidR="009637E0">
        <w:rPr>
          <w:rStyle w:val="Fett"/>
          <w:rFonts w:ascii="Arial" w:hAnsi="Arial" w:cs="Arial"/>
          <w:sz w:val="22"/>
          <w:szCs w:val="22"/>
        </w:rPr>
        <w:t xml:space="preserve"> </w:t>
      </w:r>
    </w:p>
    <w:p w14:paraId="56618135" w14:textId="28E926E5" w:rsidR="00B130EF" w:rsidRPr="00DE27DB" w:rsidRDefault="00B130EF" w:rsidP="009F7A17">
      <w:pPr>
        <w:spacing w:after="120"/>
        <w:jc w:val="both"/>
        <w:rPr>
          <w:rFonts w:cs="Arial"/>
          <w:szCs w:val="22"/>
        </w:rPr>
      </w:pPr>
      <w:r w:rsidRPr="00DE27DB">
        <w:rPr>
          <w:rFonts w:cs="Arial"/>
          <w:szCs w:val="22"/>
        </w:rPr>
        <w:t xml:space="preserve">Das Gedenken in Ternberg fand heuer bereits zum </w:t>
      </w:r>
      <w:r w:rsidR="000A727A" w:rsidRPr="00DE27DB">
        <w:rPr>
          <w:rFonts w:cs="Arial"/>
          <w:szCs w:val="22"/>
        </w:rPr>
        <w:t>1</w:t>
      </w:r>
      <w:r w:rsidR="00746315">
        <w:rPr>
          <w:rFonts w:cs="Arial"/>
          <w:szCs w:val="22"/>
        </w:rPr>
        <w:t>6</w:t>
      </w:r>
      <w:r w:rsidR="000A727A" w:rsidRPr="00DE27DB">
        <w:rPr>
          <w:rFonts w:cs="Arial"/>
          <w:szCs w:val="22"/>
        </w:rPr>
        <w:t>.</w:t>
      </w:r>
      <w:r w:rsidRPr="00DE27DB">
        <w:rPr>
          <w:rFonts w:cs="Arial"/>
          <w:szCs w:val="22"/>
        </w:rPr>
        <w:t xml:space="preserve"> Mal statt. 2008 w</w:t>
      </w:r>
      <w:r w:rsidR="006E656E" w:rsidRPr="00DE27DB">
        <w:rPr>
          <w:rFonts w:cs="Arial"/>
          <w:szCs w:val="22"/>
        </w:rPr>
        <w:t>ar</w:t>
      </w:r>
      <w:r w:rsidRPr="00DE27DB">
        <w:rPr>
          <w:rFonts w:cs="Arial"/>
          <w:szCs w:val="22"/>
        </w:rPr>
        <w:t xml:space="preserve"> im Zuge der größten Jugendsozialaktion Österreichs „72 Stunden ohne Kompromiss“</w:t>
      </w:r>
      <w:r w:rsidR="006A6602">
        <w:rPr>
          <w:rFonts w:cs="Arial"/>
          <w:szCs w:val="22"/>
        </w:rPr>
        <w:t xml:space="preserve"> – </w:t>
      </w:r>
      <w:r w:rsidR="006A6602">
        <w:t xml:space="preserve">organisiert von der Katholischen Jugend Österreich in Zusammenarbeit mit </w:t>
      </w:r>
      <w:proofErr w:type="spellStart"/>
      <w:r w:rsidR="006A6602">
        <w:t>youngCaritas</w:t>
      </w:r>
      <w:proofErr w:type="spellEnd"/>
      <w:r w:rsidR="006A6602">
        <w:t xml:space="preserve"> und </w:t>
      </w:r>
      <w:proofErr w:type="spellStart"/>
      <w:r w:rsidR="006A6602">
        <w:t>Hitradio</w:t>
      </w:r>
      <w:proofErr w:type="spellEnd"/>
      <w:r w:rsidR="006A6602">
        <w:t xml:space="preserve"> Ö3 – </w:t>
      </w:r>
      <w:r w:rsidRPr="00DE27DB">
        <w:rPr>
          <w:rFonts w:cs="Arial"/>
          <w:szCs w:val="22"/>
        </w:rPr>
        <w:t>mit 45 Jugendlichen aus den Dekanaten Weyer und Steyr im Keller der Pfarrbaracke in Ternberg ein Gedenkraum installiert</w:t>
      </w:r>
      <w:r w:rsidR="006E656E" w:rsidRPr="00DE27DB">
        <w:rPr>
          <w:rFonts w:cs="Arial"/>
          <w:szCs w:val="22"/>
        </w:rPr>
        <w:t xml:space="preserve"> worden</w:t>
      </w:r>
      <w:r w:rsidRPr="00DE27DB">
        <w:rPr>
          <w:rFonts w:cs="Arial"/>
          <w:szCs w:val="22"/>
        </w:rPr>
        <w:t xml:space="preserve">. Seither findet hier jährlich eine Gedenkfeier statt, ebenso werden auf Anfrage Führungen angeboten und auch ein pädagogisches Begleitkonzept wurde erarbeitet. </w:t>
      </w:r>
    </w:p>
    <w:p w14:paraId="2A0600D2" w14:textId="551D799C" w:rsidR="00854862" w:rsidRPr="00255EBB" w:rsidRDefault="00CA1208" w:rsidP="00255EBB">
      <w:pPr>
        <w:jc w:val="both"/>
        <w:rPr>
          <w:rStyle w:val="Fett"/>
          <w:b w:val="0"/>
        </w:rPr>
      </w:pPr>
      <w:r w:rsidRPr="009637E0">
        <w:rPr>
          <w:rStyle w:val="Fett"/>
          <w:rFonts w:cs="Arial"/>
          <w:b w:val="0"/>
          <w:szCs w:val="22"/>
        </w:rPr>
        <w:t xml:space="preserve">Mit </w:t>
      </w:r>
      <w:r w:rsidR="00746315">
        <w:rPr>
          <w:rFonts w:cs="Arial"/>
          <w:color w:val="202122"/>
          <w:szCs w:val="22"/>
          <w:shd w:val="clear" w:color="auto" w:fill="FFFFFF"/>
        </w:rPr>
        <w:t>Cornelius Obonya</w:t>
      </w:r>
      <w:r w:rsidR="00335763" w:rsidRPr="009637E0">
        <w:rPr>
          <w:rStyle w:val="Fett"/>
          <w:rFonts w:cs="Arial"/>
          <w:b w:val="0"/>
          <w:szCs w:val="22"/>
        </w:rPr>
        <w:t xml:space="preserve"> </w:t>
      </w:r>
      <w:r w:rsidRPr="009637E0">
        <w:rPr>
          <w:rStyle w:val="Fett"/>
          <w:rFonts w:cs="Arial"/>
          <w:b w:val="0"/>
          <w:szCs w:val="22"/>
        </w:rPr>
        <w:t xml:space="preserve">konnte </w:t>
      </w:r>
      <w:r w:rsidR="00C235F0">
        <w:rPr>
          <w:rStyle w:val="Fett"/>
          <w:rFonts w:cs="Arial"/>
          <w:b w:val="0"/>
          <w:szCs w:val="22"/>
        </w:rPr>
        <w:t xml:space="preserve">für das Gedenken </w:t>
      </w:r>
      <w:r w:rsidR="00335763" w:rsidRPr="009637E0">
        <w:rPr>
          <w:rStyle w:val="Fett"/>
          <w:rFonts w:cs="Arial"/>
          <w:b w:val="0"/>
          <w:szCs w:val="22"/>
        </w:rPr>
        <w:t xml:space="preserve">auch heuer wieder </w:t>
      </w:r>
      <w:r w:rsidRPr="009637E0">
        <w:rPr>
          <w:rStyle w:val="Fett"/>
          <w:rFonts w:cs="Arial"/>
          <w:b w:val="0"/>
          <w:szCs w:val="22"/>
        </w:rPr>
        <w:t>ein prominente</w:t>
      </w:r>
      <w:r w:rsidR="009637E0" w:rsidRPr="009637E0">
        <w:rPr>
          <w:rStyle w:val="Fett"/>
          <w:rFonts w:cs="Arial"/>
          <w:b w:val="0"/>
          <w:szCs w:val="22"/>
        </w:rPr>
        <w:t>r</w:t>
      </w:r>
      <w:r w:rsidRPr="009637E0">
        <w:rPr>
          <w:rStyle w:val="Fett"/>
          <w:rFonts w:cs="Arial"/>
          <w:b w:val="0"/>
          <w:szCs w:val="22"/>
        </w:rPr>
        <w:t xml:space="preserve"> </w:t>
      </w:r>
      <w:r w:rsidR="00C235F0">
        <w:rPr>
          <w:rStyle w:val="Fett"/>
          <w:rFonts w:cs="Arial"/>
          <w:b w:val="0"/>
          <w:szCs w:val="22"/>
        </w:rPr>
        <w:t>R</w:t>
      </w:r>
      <w:r w:rsidRPr="009637E0">
        <w:rPr>
          <w:rStyle w:val="Fett"/>
          <w:rFonts w:cs="Arial"/>
          <w:b w:val="0"/>
          <w:szCs w:val="22"/>
        </w:rPr>
        <w:t xml:space="preserve">edner </w:t>
      </w:r>
      <w:r w:rsidRPr="0035356C">
        <w:rPr>
          <w:bCs/>
        </w:rPr>
        <w:t xml:space="preserve">gewonnen werden. </w:t>
      </w:r>
      <w:r w:rsidR="0035356C" w:rsidRPr="0035356C">
        <w:t>Schauspieler Cornelius Obonya spielte bei den Salzburger Festspielen einige Jahre lang den Jedermann und ist in zahlreichen deutschen</w:t>
      </w:r>
      <w:r w:rsidR="00BC1C2C">
        <w:t xml:space="preserve"> </w:t>
      </w:r>
      <w:r w:rsidR="0035356C" w:rsidRPr="0035356C">
        <w:t xml:space="preserve">wie österreichischen Produktionen in Film und Fernsehen zu sehen. Auch als Kommentarsprecher von Dokumentationen und als Interpret von Hörbüchern ist er </w:t>
      </w:r>
      <w:r w:rsidR="0035356C" w:rsidRPr="008F4094">
        <w:t>aktiv</w:t>
      </w:r>
      <w:r w:rsidR="0035356C" w:rsidRPr="0035356C">
        <w:t xml:space="preserve">. Ebenso führte er bei großen Opernfestivals Regie. Cornelius Obonya erhielt vielfache Auszeichnungen und ist seit 2020 auch Präsident der "Aktion" gegen den Antisemitismus in Österreich. </w:t>
      </w:r>
    </w:p>
    <w:p w14:paraId="6A9A3A05" w14:textId="4784D0AB" w:rsidR="00DE377B" w:rsidRPr="00255EBB" w:rsidRDefault="00BE0AB3" w:rsidP="00255EBB">
      <w:pPr>
        <w:pStyle w:val="berschrift1"/>
        <w:rPr>
          <w:rStyle w:val="Fett"/>
          <w:b/>
          <w:bCs/>
        </w:rPr>
      </w:pPr>
      <w:r w:rsidRPr="00255EBB">
        <w:t>Gedenken als kollektive Aufgabe</w:t>
      </w:r>
    </w:p>
    <w:p w14:paraId="739D2F58" w14:textId="66CF36A1" w:rsidR="00364E3E" w:rsidRDefault="00BF115B" w:rsidP="009F7A17">
      <w:pPr>
        <w:jc w:val="both"/>
        <w:rPr>
          <w:rFonts w:cs="Arial"/>
          <w:szCs w:val="22"/>
        </w:rPr>
      </w:pPr>
      <w:r w:rsidRPr="00C66615">
        <w:rPr>
          <w:rFonts w:cs="Arial"/>
          <w:szCs w:val="22"/>
        </w:rPr>
        <w:t>Die heurige</w:t>
      </w:r>
      <w:r w:rsidR="00854862" w:rsidRPr="00C66615">
        <w:rPr>
          <w:rFonts w:cs="Arial"/>
          <w:szCs w:val="22"/>
        </w:rPr>
        <w:t xml:space="preserve"> Gedenkfeier</w:t>
      </w:r>
      <w:r w:rsidR="00C56802">
        <w:rPr>
          <w:rFonts w:cs="Arial"/>
          <w:szCs w:val="22"/>
        </w:rPr>
        <w:t xml:space="preserve"> </w:t>
      </w:r>
      <w:r w:rsidRPr="00C66615">
        <w:rPr>
          <w:rFonts w:cs="Arial"/>
          <w:szCs w:val="22"/>
        </w:rPr>
        <w:t>stand</w:t>
      </w:r>
      <w:r w:rsidR="00AA0FA0" w:rsidRPr="00C66615">
        <w:rPr>
          <w:rFonts w:cs="Arial"/>
          <w:szCs w:val="22"/>
        </w:rPr>
        <w:t xml:space="preserve"> </w:t>
      </w:r>
      <w:r w:rsidR="00854862" w:rsidRPr="008F4094">
        <w:rPr>
          <w:rFonts w:cs="Arial"/>
          <w:szCs w:val="22"/>
        </w:rPr>
        <w:t>gemäß dem</w:t>
      </w:r>
      <w:r w:rsidR="00854862" w:rsidRPr="00C66615">
        <w:rPr>
          <w:rFonts w:cs="Arial"/>
          <w:szCs w:val="22"/>
        </w:rPr>
        <w:t xml:space="preserve"> Jahresschwerpunkt des Mauthausen Komitees Österreich unter dem Motto „</w:t>
      </w:r>
      <w:r w:rsidR="0035356C">
        <w:rPr>
          <w:rFonts w:cs="Arial"/>
          <w:szCs w:val="22"/>
        </w:rPr>
        <w:t>Recht und Gerechtigkeit</w:t>
      </w:r>
      <w:r w:rsidR="009637E0" w:rsidRPr="00C66615">
        <w:rPr>
          <w:rFonts w:cs="Arial"/>
          <w:szCs w:val="22"/>
        </w:rPr>
        <w:t>“</w:t>
      </w:r>
      <w:r w:rsidR="00854862" w:rsidRPr="00C66615">
        <w:rPr>
          <w:rFonts w:cs="Arial"/>
          <w:szCs w:val="22"/>
        </w:rPr>
        <w:t xml:space="preserve">. </w:t>
      </w:r>
      <w:r w:rsidR="005C0396" w:rsidRPr="00BE0AB3">
        <w:rPr>
          <w:rFonts w:cs="Arial"/>
          <w:b/>
          <w:bCs/>
          <w:szCs w:val="22"/>
        </w:rPr>
        <w:t>Anita Buchberger</w:t>
      </w:r>
      <w:r w:rsidR="00854862" w:rsidRPr="00BE0AB3">
        <w:rPr>
          <w:rFonts w:cs="Arial"/>
          <w:b/>
          <w:bCs/>
          <w:szCs w:val="22"/>
        </w:rPr>
        <w:t>,</w:t>
      </w:r>
      <w:r w:rsidR="005C0396" w:rsidRPr="00BE0AB3">
        <w:rPr>
          <w:rFonts w:cs="Arial"/>
          <w:b/>
          <w:bCs/>
          <w:szCs w:val="22"/>
        </w:rPr>
        <w:t xml:space="preserve"> </w:t>
      </w:r>
      <w:r w:rsidR="0035356C">
        <w:rPr>
          <w:rFonts w:cs="Arial"/>
          <w:b/>
          <w:bCs/>
          <w:szCs w:val="22"/>
        </w:rPr>
        <w:t xml:space="preserve">Vernetzungsverantwortliche in der Region Ennstal und </w:t>
      </w:r>
      <w:r w:rsidR="00C66615" w:rsidRPr="00BE0AB3">
        <w:rPr>
          <w:rStyle w:val="contentpasted0"/>
          <w:rFonts w:cs="Arial"/>
          <w:b/>
          <w:bCs/>
          <w:color w:val="000000"/>
          <w:szCs w:val="22"/>
        </w:rPr>
        <w:t>Beauftragte für Jugendpastora</w:t>
      </w:r>
      <w:r w:rsidR="00C66615" w:rsidRPr="00BE0AB3">
        <w:rPr>
          <w:rStyle w:val="contentpasted0"/>
          <w:rFonts w:cs="Arial"/>
          <w:b/>
          <w:bCs/>
          <w:color w:val="000000"/>
          <w:szCs w:val="22"/>
          <w:shd w:val="clear" w:color="auto" w:fill="FFFFFF"/>
        </w:rPr>
        <w:t>l in der Pfarre Ennstal</w:t>
      </w:r>
      <w:r w:rsidR="007164FE" w:rsidRPr="00BE0AB3">
        <w:rPr>
          <w:rFonts w:cs="Arial"/>
          <w:b/>
          <w:bCs/>
          <w:szCs w:val="22"/>
        </w:rPr>
        <w:t xml:space="preserve"> </w:t>
      </w:r>
      <w:r w:rsidR="0035356C">
        <w:rPr>
          <w:rFonts w:cs="Arial"/>
          <w:b/>
          <w:bCs/>
          <w:szCs w:val="22"/>
        </w:rPr>
        <w:t>sowie Sophia Wachter, ehrenamtliches Mitglied des Jugendpastoralteams der Pfarre Ennstal</w:t>
      </w:r>
      <w:r w:rsidR="002C756B" w:rsidRPr="00BE0AB3">
        <w:rPr>
          <w:rFonts w:cs="Arial"/>
          <w:b/>
          <w:bCs/>
          <w:color w:val="000000"/>
          <w:szCs w:val="22"/>
        </w:rPr>
        <w:t>,</w:t>
      </w:r>
      <w:r w:rsidR="002C756B" w:rsidRPr="00C66615">
        <w:rPr>
          <w:rFonts w:cs="Arial"/>
          <w:color w:val="000000"/>
          <w:szCs w:val="22"/>
        </w:rPr>
        <w:t xml:space="preserve"> </w:t>
      </w:r>
      <w:r w:rsidR="00854862" w:rsidRPr="00C66615">
        <w:rPr>
          <w:rFonts w:cs="Arial"/>
          <w:szCs w:val="22"/>
        </w:rPr>
        <w:t>führten durch die Feier</w:t>
      </w:r>
      <w:r w:rsidR="00C66615" w:rsidRPr="00C66615">
        <w:rPr>
          <w:rFonts w:cs="Arial"/>
          <w:szCs w:val="22"/>
        </w:rPr>
        <w:t xml:space="preserve">. Zu Beginn erinnerten sie daran, </w:t>
      </w:r>
      <w:r w:rsidR="00854862" w:rsidRPr="007164FE">
        <w:t xml:space="preserve">dass das Gedenken an die Opfer des Nationalsozialismus </w:t>
      </w:r>
      <w:r w:rsidR="007164FE">
        <w:t xml:space="preserve">ein </w:t>
      </w:r>
      <w:r w:rsidR="00854862" w:rsidRPr="007164FE">
        <w:t xml:space="preserve">zentrales gesellschaftspolitisches Anliegen der Katholischen Jugend OÖ sei und </w:t>
      </w:r>
      <w:r w:rsidR="005C0396" w:rsidRPr="007164FE">
        <w:t xml:space="preserve">es für </w:t>
      </w:r>
      <w:r w:rsidR="00991E28">
        <w:t>s</w:t>
      </w:r>
      <w:r w:rsidR="005C0396" w:rsidRPr="007164FE">
        <w:t>ie zum Selbstverständnis gehör</w:t>
      </w:r>
      <w:r w:rsidR="00991E28">
        <w:t>e, sich</w:t>
      </w:r>
      <w:r w:rsidR="005C0396" w:rsidRPr="007164FE">
        <w:t xml:space="preserve"> für </w:t>
      </w:r>
      <w:r w:rsidR="005C0396" w:rsidRPr="008F4094">
        <w:t>Toleranz</w:t>
      </w:r>
      <w:r w:rsidR="005C0396" w:rsidRPr="007164FE">
        <w:t xml:space="preserve"> und Nächstenliebe im </w:t>
      </w:r>
      <w:r w:rsidR="005C0396" w:rsidRPr="00F178D8">
        <w:rPr>
          <w:rFonts w:cs="Arial"/>
          <w:szCs w:val="22"/>
        </w:rPr>
        <w:t>Zusammenleben ein</w:t>
      </w:r>
      <w:r w:rsidR="00991E28" w:rsidRPr="00F178D8">
        <w:rPr>
          <w:rFonts w:cs="Arial"/>
          <w:szCs w:val="22"/>
        </w:rPr>
        <w:t>zusetzen</w:t>
      </w:r>
      <w:r w:rsidR="005C0396" w:rsidRPr="00F178D8">
        <w:rPr>
          <w:rFonts w:cs="Arial"/>
          <w:szCs w:val="22"/>
        </w:rPr>
        <w:t xml:space="preserve">. </w:t>
      </w:r>
      <w:r w:rsidR="00C66615" w:rsidRPr="00F178D8">
        <w:rPr>
          <w:rFonts w:cs="Arial"/>
          <w:szCs w:val="22"/>
        </w:rPr>
        <w:t xml:space="preserve">Die NS-Verbrechen seien ein trauriges Beispiel dafür, wie das Wegschauen und das Schweigen der Bevölkerung </w:t>
      </w:r>
      <w:r w:rsidR="00443FC7">
        <w:rPr>
          <w:rFonts w:cs="Arial"/>
          <w:szCs w:val="22"/>
        </w:rPr>
        <w:t>in</w:t>
      </w:r>
      <w:r w:rsidR="00C66615" w:rsidRPr="00F178D8">
        <w:rPr>
          <w:rFonts w:cs="Arial"/>
          <w:szCs w:val="22"/>
        </w:rPr>
        <w:t xml:space="preserve"> eine</w:t>
      </w:r>
      <w:r w:rsidR="00443FC7">
        <w:rPr>
          <w:rFonts w:cs="Arial"/>
          <w:szCs w:val="22"/>
        </w:rPr>
        <w:t>s</w:t>
      </w:r>
      <w:r w:rsidR="00C66615" w:rsidRPr="00F178D8">
        <w:rPr>
          <w:rFonts w:cs="Arial"/>
          <w:szCs w:val="22"/>
        </w:rPr>
        <w:t xml:space="preserve"> der dunkelsten Kapitel der Geschichte </w:t>
      </w:r>
      <w:r w:rsidR="00CB2148">
        <w:rPr>
          <w:rFonts w:cs="Arial"/>
          <w:szCs w:val="22"/>
        </w:rPr>
        <w:t>führten</w:t>
      </w:r>
      <w:r w:rsidR="00C66615" w:rsidRPr="00F178D8">
        <w:rPr>
          <w:rFonts w:cs="Arial"/>
          <w:szCs w:val="22"/>
        </w:rPr>
        <w:t xml:space="preserve">. </w:t>
      </w:r>
    </w:p>
    <w:p w14:paraId="36334A6E" w14:textId="261B9BC3" w:rsidR="00364E3E" w:rsidRDefault="00C66615" w:rsidP="009F7A17">
      <w:pPr>
        <w:jc w:val="both"/>
        <w:rPr>
          <w:rFonts w:cs="Arial"/>
          <w:szCs w:val="22"/>
        </w:rPr>
      </w:pPr>
      <w:r w:rsidRPr="00F178D8">
        <w:rPr>
          <w:rFonts w:cs="Arial"/>
          <w:szCs w:val="22"/>
        </w:rPr>
        <w:t>„</w:t>
      </w:r>
      <w:r w:rsidR="00F178D8" w:rsidRPr="00F178D8">
        <w:rPr>
          <w:rFonts w:cs="Arial"/>
          <w:szCs w:val="22"/>
        </w:rPr>
        <w:t xml:space="preserve">Das Streben nach Gerechtigkeit bildet das Fundament einer demokratischen Gesellschaft. Im Nationalsozialismus wurde das Rechtssystem systematisch missbraucht. Ziel war es, die Macht des Staates zu stärken und die individuellen Freiheiten und Rechte der </w:t>
      </w:r>
      <w:proofErr w:type="spellStart"/>
      <w:proofErr w:type="gramStart"/>
      <w:r w:rsidR="00F178D8" w:rsidRPr="00F178D8">
        <w:rPr>
          <w:rFonts w:cs="Arial"/>
          <w:szCs w:val="22"/>
        </w:rPr>
        <w:t>Bürger:innen</w:t>
      </w:r>
      <w:proofErr w:type="spellEnd"/>
      <w:proofErr w:type="gramEnd"/>
      <w:r w:rsidR="00F178D8" w:rsidRPr="00F178D8">
        <w:rPr>
          <w:rFonts w:cs="Arial"/>
          <w:szCs w:val="22"/>
        </w:rPr>
        <w:t xml:space="preserve"> zu unterdrücken. Die NS-Zeit war nicht nur von einer Veränderung des Rechtssystems, sondern auch von einer eklatanten Missachtung der Gerechtigkeit geprägt</w:t>
      </w:r>
      <w:r w:rsidRPr="00F178D8">
        <w:rPr>
          <w:rFonts w:cs="Arial"/>
          <w:szCs w:val="22"/>
        </w:rPr>
        <w:t xml:space="preserve">“, so </w:t>
      </w:r>
      <w:r w:rsidR="009F7A17">
        <w:rPr>
          <w:rFonts w:cs="Arial"/>
          <w:szCs w:val="22"/>
        </w:rPr>
        <w:t xml:space="preserve">die Vernetzungsverantwortliche der Region </w:t>
      </w:r>
      <w:r w:rsidRPr="00F178D8">
        <w:rPr>
          <w:rFonts w:cs="Arial"/>
          <w:szCs w:val="22"/>
        </w:rPr>
        <w:t xml:space="preserve">Buchberger. </w:t>
      </w:r>
    </w:p>
    <w:p w14:paraId="32DA98DE" w14:textId="13DD945D" w:rsidR="009F7A17" w:rsidRPr="00255EBB" w:rsidRDefault="00C66615" w:rsidP="00255EBB">
      <w:pPr>
        <w:jc w:val="both"/>
        <w:rPr>
          <w:rStyle w:val="Fett"/>
          <w:rFonts w:cs="Arial"/>
          <w:b w:val="0"/>
          <w:bCs w:val="0"/>
          <w:szCs w:val="22"/>
        </w:rPr>
      </w:pPr>
      <w:r w:rsidRPr="00F178D8">
        <w:rPr>
          <w:rFonts w:cs="Arial"/>
          <w:szCs w:val="22"/>
        </w:rPr>
        <w:t>Es sei gemeinsame Aufgabe</w:t>
      </w:r>
      <w:r w:rsidR="008F4094" w:rsidRPr="008F4094">
        <w:rPr>
          <w:rFonts w:cs="Arial"/>
          <w:szCs w:val="22"/>
        </w:rPr>
        <w:t>,</w:t>
      </w:r>
      <w:r w:rsidRPr="00F178D8">
        <w:rPr>
          <w:rFonts w:cs="Arial"/>
          <w:szCs w:val="22"/>
        </w:rPr>
        <w:t xml:space="preserve"> die Erinnerung </w:t>
      </w:r>
      <w:r w:rsidRPr="008F4094">
        <w:rPr>
          <w:rFonts w:cs="Arial"/>
          <w:szCs w:val="22"/>
        </w:rPr>
        <w:t>aufrechtzuerhalten</w:t>
      </w:r>
      <w:r w:rsidRPr="00F178D8">
        <w:rPr>
          <w:rFonts w:cs="Arial"/>
          <w:szCs w:val="22"/>
        </w:rPr>
        <w:t xml:space="preserve"> – nicht, um anzuklagen, sondern um wachsam zu sein. </w:t>
      </w:r>
    </w:p>
    <w:p w14:paraId="2E81F57E" w14:textId="4044713B" w:rsidR="00364E3E" w:rsidRDefault="006607DB" w:rsidP="00255EBB">
      <w:pPr>
        <w:pStyle w:val="berschrift1"/>
      </w:pPr>
      <w:r>
        <w:t>„</w:t>
      </w:r>
      <w:r w:rsidR="00B56AC8" w:rsidRPr="00364E3E">
        <w:t>Um der Härte etwas entgegensetzen zu können, müssen wir weich werden</w:t>
      </w:r>
      <w:r w:rsidR="00430554">
        <w:t>.</w:t>
      </w:r>
      <w:r>
        <w:t>“</w:t>
      </w:r>
    </w:p>
    <w:p w14:paraId="0C7D05E4" w14:textId="1CB8BB21" w:rsidR="00B56AC8" w:rsidRPr="00364E3E" w:rsidRDefault="00E53728" w:rsidP="009F7A17">
      <w:pPr>
        <w:spacing w:after="120"/>
        <w:jc w:val="both"/>
        <w:rPr>
          <w:b/>
          <w:bCs/>
        </w:rPr>
      </w:pPr>
      <w:r w:rsidRPr="00BE0AB3">
        <w:rPr>
          <w:rStyle w:val="Fett"/>
          <w:rFonts w:cs="Arial"/>
          <w:szCs w:val="22"/>
        </w:rPr>
        <w:t>Magdalena Lorenz, ehrenamtliche Vorsitzende der Katholischen Jugend Oberösterreich</w:t>
      </w:r>
      <w:r w:rsidRPr="00BE0AB3">
        <w:rPr>
          <w:rStyle w:val="Fett"/>
          <w:rFonts w:cs="Arial"/>
          <w:b w:val="0"/>
          <w:bCs w:val="0"/>
          <w:szCs w:val="22"/>
        </w:rPr>
        <w:t xml:space="preserve">, </w:t>
      </w:r>
      <w:r w:rsidR="000A64A3" w:rsidRPr="00BE0AB3">
        <w:rPr>
          <w:rStyle w:val="Fett"/>
          <w:rFonts w:cs="Arial"/>
          <w:b w:val="0"/>
          <w:bCs w:val="0"/>
          <w:szCs w:val="22"/>
        </w:rPr>
        <w:t xml:space="preserve">stellte in ihrem Grußwort </w:t>
      </w:r>
      <w:r w:rsidR="00B56AC8">
        <w:rPr>
          <w:rStyle w:val="Fett"/>
          <w:rFonts w:cs="Arial"/>
          <w:b w:val="0"/>
          <w:bCs w:val="0"/>
          <w:szCs w:val="22"/>
        </w:rPr>
        <w:t xml:space="preserve">fest, dass </w:t>
      </w:r>
      <w:r w:rsidR="00364E3E">
        <w:rPr>
          <w:rStyle w:val="Fett"/>
          <w:rFonts w:cs="Arial"/>
          <w:b w:val="0"/>
          <w:bCs w:val="0"/>
          <w:szCs w:val="22"/>
        </w:rPr>
        <w:t xml:space="preserve">sich </w:t>
      </w:r>
      <w:r w:rsidR="00B56AC8">
        <w:rPr>
          <w:rStyle w:val="Fett"/>
          <w:rFonts w:cs="Arial"/>
          <w:b w:val="0"/>
          <w:bCs w:val="0"/>
          <w:szCs w:val="22"/>
        </w:rPr>
        <w:t xml:space="preserve">nur </w:t>
      </w:r>
      <w:r w:rsidR="00B56AC8">
        <w:t>wenige Fragen das christliche Abendland wohl so sehr wie jene nach dem Verhältnis von Recht und Gerechtigkeit beschäftigen.</w:t>
      </w:r>
    </w:p>
    <w:p w14:paraId="4E0E5A26" w14:textId="7D75E136" w:rsidR="00B56AC8" w:rsidRDefault="00B56AC8" w:rsidP="009F7A17">
      <w:pPr>
        <w:spacing w:after="120"/>
        <w:jc w:val="both"/>
        <w:rPr>
          <w:szCs w:val="22"/>
        </w:rPr>
      </w:pPr>
      <w:r>
        <w:lastRenderedPageBreak/>
        <w:t>„Das gesetzte Recht, das das gerechte Zusammenleben sichern und verbürgen soll, ist stets ausgerichtet auf Gott als Garant der gerechten Ordnung und damit der Willkür jeglicher Machthaber entzogen</w:t>
      </w:r>
      <w:r w:rsidR="00730038" w:rsidRPr="00BE0AB3">
        <w:rPr>
          <w:szCs w:val="22"/>
        </w:rPr>
        <w:t xml:space="preserve">“, so Lorenz. In </w:t>
      </w:r>
      <w:r w:rsidR="000A64A3" w:rsidRPr="00BE0AB3">
        <w:rPr>
          <w:szCs w:val="22"/>
        </w:rPr>
        <w:t xml:space="preserve">den Gräueln des Zweiten Weltkrieges und der Unmenschlichkeit des </w:t>
      </w:r>
      <w:r w:rsidR="00730038" w:rsidRPr="00BE0AB3">
        <w:rPr>
          <w:szCs w:val="22"/>
        </w:rPr>
        <w:t>D</w:t>
      </w:r>
      <w:r w:rsidR="000A64A3" w:rsidRPr="00BE0AB3">
        <w:rPr>
          <w:szCs w:val="22"/>
        </w:rPr>
        <w:t xml:space="preserve">ritten Reiches </w:t>
      </w:r>
      <w:r w:rsidR="00730038" w:rsidRPr="00BE0AB3">
        <w:rPr>
          <w:szCs w:val="22"/>
        </w:rPr>
        <w:t xml:space="preserve">hätten </w:t>
      </w:r>
      <w:r w:rsidR="000A64A3" w:rsidRPr="00BE0AB3">
        <w:rPr>
          <w:szCs w:val="22"/>
        </w:rPr>
        <w:t>die Macht der Härte und das Gesetz des Stärkeren ihren Höhepunkt</w:t>
      </w:r>
      <w:r w:rsidR="00182DE1">
        <w:rPr>
          <w:szCs w:val="22"/>
        </w:rPr>
        <w:t xml:space="preserve"> erreicht</w:t>
      </w:r>
      <w:r w:rsidR="000A64A3" w:rsidRPr="00BE0AB3">
        <w:rPr>
          <w:szCs w:val="22"/>
        </w:rPr>
        <w:t xml:space="preserve">. </w:t>
      </w:r>
    </w:p>
    <w:p w14:paraId="3E16A4C8" w14:textId="334E98BC" w:rsidR="00B56AC8" w:rsidRPr="00B56AC8" w:rsidRDefault="00B56AC8" w:rsidP="009F7A17">
      <w:pPr>
        <w:spacing w:after="120"/>
        <w:jc w:val="both"/>
      </w:pPr>
      <w:r w:rsidRPr="00BE0AB3">
        <w:rPr>
          <w:szCs w:val="22"/>
        </w:rPr>
        <w:t>Bewunderung verdien</w:t>
      </w:r>
      <w:r>
        <w:rPr>
          <w:szCs w:val="22"/>
        </w:rPr>
        <w:t>t</w:t>
      </w:r>
      <w:r w:rsidRPr="00BE0AB3">
        <w:rPr>
          <w:szCs w:val="22"/>
        </w:rPr>
        <w:t xml:space="preserve">en jene Menschen, die </w:t>
      </w:r>
      <w:r>
        <w:rPr>
          <w:szCs w:val="22"/>
        </w:rPr>
        <w:t xml:space="preserve">auch </w:t>
      </w:r>
      <w:r w:rsidRPr="00BE0AB3">
        <w:rPr>
          <w:szCs w:val="22"/>
        </w:rPr>
        <w:t xml:space="preserve">unter diesen Bedingungen durch ihr </w:t>
      </w:r>
      <w:r w:rsidR="00924B83">
        <w:rPr>
          <w:szCs w:val="22"/>
        </w:rPr>
        <w:t>engagiertes Tun</w:t>
      </w:r>
      <w:r w:rsidRPr="00BE0AB3">
        <w:rPr>
          <w:szCs w:val="22"/>
        </w:rPr>
        <w:t xml:space="preserve"> </w:t>
      </w:r>
      <w:r>
        <w:t xml:space="preserve">sich „nicht der Indifferenz hingegeben, sondern durch ihr beherztes Handeln an der Strahlkraft der Gerechtigkeit festgehalten und gegen das geltende Recht Widerstand geleistet haben. Ein Nachsinnen über ihre Biografien mag uns fragen lassen, ob wir, an die gleiche Stelle gesetzt, auch einen solchen Mut aufgebracht hätten. Die bleibende Herausforderung der Gerechtigkeit ist, dass wir uns, um der Härte etwas entgegensetzen zu können, erlauben müssen, weich zu werden“, so Lorenz. </w:t>
      </w:r>
    </w:p>
    <w:p w14:paraId="565A33E2" w14:textId="3AC01D4C" w:rsidR="00F77C4C" w:rsidRDefault="00B56AC8" w:rsidP="009F7A17">
      <w:pPr>
        <w:spacing w:after="120"/>
        <w:jc w:val="both"/>
      </w:pPr>
      <w:r w:rsidRPr="00BE0AB3">
        <w:rPr>
          <w:szCs w:val="22"/>
        </w:rPr>
        <w:t>Widerstand brauche eine Quelle, aus der er sich speisen könne:</w:t>
      </w:r>
      <w:r>
        <w:rPr>
          <w:szCs w:val="22"/>
        </w:rPr>
        <w:t xml:space="preserve"> ein</w:t>
      </w:r>
      <w:r w:rsidR="004332CD">
        <w:rPr>
          <w:szCs w:val="22"/>
        </w:rPr>
        <w:t>e</w:t>
      </w:r>
      <w:r>
        <w:rPr>
          <w:szCs w:val="22"/>
        </w:rPr>
        <w:t xml:space="preserve"> </w:t>
      </w:r>
      <w:r>
        <w:t xml:space="preserve">konkrete Erfahrung gerechter Zuwendung und viele unterschiedliche </w:t>
      </w:r>
      <w:r w:rsidR="004332CD">
        <w:t>Möglichkeiten</w:t>
      </w:r>
      <w:r>
        <w:t xml:space="preserve">, die zum beherzten Einsatz für das Gute Kraft geben. </w:t>
      </w:r>
    </w:p>
    <w:p w14:paraId="5E13FAF8" w14:textId="7A0F163F" w:rsidR="00F77C4C" w:rsidRPr="00F77C4C" w:rsidRDefault="00F77C4C" w:rsidP="00255EBB">
      <w:pPr>
        <w:pStyle w:val="berschrift1"/>
      </w:pPr>
      <w:r w:rsidRPr="00F77C4C">
        <w:t>Sinkende menschliche Seele</w:t>
      </w:r>
    </w:p>
    <w:p w14:paraId="137B0103" w14:textId="59F1BC65" w:rsidR="00E1460F" w:rsidRDefault="00F77C4C" w:rsidP="009F7A17">
      <w:pPr>
        <w:jc w:val="both"/>
        <w:rPr>
          <w:szCs w:val="22"/>
        </w:rPr>
      </w:pPr>
      <w:r>
        <w:t xml:space="preserve">Der </w:t>
      </w:r>
      <w:proofErr w:type="spellStart"/>
      <w:r w:rsidR="009A4EDC">
        <w:t>T</w:t>
      </w:r>
      <w:r>
        <w:t>ernberger</w:t>
      </w:r>
      <w:proofErr w:type="spellEnd"/>
      <w:r>
        <w:t xml:space="preserve"> </w:t>
      </w:r>
      <w:r w:rsidRPr="00F77C4C">
        <w:rPr>
          <w:b/>
          <w:bCs/>
        </w:rPr>
        <w:t xml:space="preserve">Bürgermeister Günther </w:t>
      </w:r>
      <w:proofErr w:type="spellStart"/>
      <w:r w:rsidRPr="00F77C4C">
        <w:rPr>
          <w:b/>
          <w:bCs/>
        </w:rPr>
        <w:t>Steindler</w:t>
      </w:r>
      <w:proofErr w:type="spellEnd"/>
      <w:r>
        <w:t xml:space="preserve"> betonte in seinen </w:t>
      </w:r>
      <w:r w:rsidRPr="00F77C4C">
        <w:rPr>
          <w:b/>
          <w:bCs/>
        </w:rPr>
        <w:t>Grußworten</w:t>
      </w:r>
      <w:r>
        <w:t>,</w:t>
      </w:r>
      <w:r w:rsidRPr="00F77C4C">
        <w:t xml:space="preserve"> dass das bloße Stehen an diesem Ort in ihm tiefe Trauer erweck</w:t>
      </w:r>
      <w:r w:rsidR="004155A5">
        <w:t>e</w:t>
      </w:r>
      <w:r w:rsidRPr="00F77C4C">
        <w:t xml:space="preserve">, aber auch die Verantwortung, die Geschichte zu </w:t>
      </w:r>
      <w:r w:rsidRPr="00F51C4E">
        <w:rPr>
          <w:szCs w:val="22"/>
        </w:rPr>
        <w:t>bewahren und daraus zu lernen. Dieser Ort, das KZ Außenlager Ternberg erinner</w:t>
      </w:r>
      <w:r w:rsidR="004155A5">
        <w:rPr>
          <w:szCs w:val="22"/>
        </w:rPr>
        <w:t>e</w:t>
      </w:r>
      <w:r w:rsidRPr="00F51C4E">
        <w:rPr>
          <w:szCs w:val="22"/>
        </w:rPr>
        <w:t xml:space="preserve"> uns an „die Schrecken des Nationalsozialismus, an die Gräueltaten, die hier und an vielen anderen Orten begangen wurden. Er steht für die unzähligen Menschen, die von einem verbrecherischen System ausgegrenzt, entrechtet, gefoltert und getötet wurden. Auch hier, in dieser Außenstelle von Mauthausen, fanden viele von ihnen den Tod – durch Zwangsarbeit, Hunger, Misshandlungen oder systematische Ermordung. Viele von ihnen wurden unter unwürdigen Bedingungen zur Arbeit gezwungen. Die Menschen, die hier inhaftiert waren, hatten keinerlei Rechte. Sie waren der Gnade ihrer Bewacher ausgeliefert, die gnadenlos waren.“ </w:t>
      </w:r>
      <w:proofErr w:type="spellStart"/>
      <w:r w:rsidRPr="00F51C4E">
        <w:rPr>
          <w:szCs w:val="22"/>
        </w:rPr>
        <w:t>Steindler</w:t>
      </w:r>
      <w:proofErr w:type="spellEnd"/>
      <w:r w:rsidRPr="00F51C4E">
        <w:rPr>
          <w:szCs w:val="22"/>
        </w:rPr>
        <w:t xml:space="preserve"> weiter „woran wir uns heute erinnern, ist mehr als nur ein dunkles Kapitel der Geschichte. Es ist ein Teil der Menschheit, der zeigt, wohin der Weg führen kann, wenn Hass und Intoleranz ungehindert wachsen. Der Nationalsozialismus, ein Regime, das auf Rassismus, Menschenverachtung und totalitärer Kontrolle basierte, lehrt uns, wie tief die menschliche Seele sinken kann, wenn Prinzipien wie Gerechtigkeit, Menschlichkeit und Empathie aufgegeben werden.“</w:t>
      </w:r>
    </w:p>
    <w:p w14:paraId="3A929CAC" w14:textId="253668A5" w:rsidR="004332CD" w:rsidRPr="00255EBB" w:rsidRDefault="004332CD" w:rsidP="00255EBB">
      <w:pPr>
        <w:pStyle w:val="berschrift1"/>
        <w:rPr>
          <w:rStyle w:val="contentpasted2"/>
        </w:rPr>
      </w:pPr>
      <w:r w:rsidRPr="00255EBB">
        <w:rPr>
          <w:rStyle w:val="contentpasted2"/>
        </w:rPr>
        <w:t>Jugendliche</w:t>
      </w:r>
      <w:r w:rsidR="00255EBB">
        <w:rPr>
          <w:rStyle w:val="contentpasted2"/>
        </w:rPr>
        <w:t>s Engagement</w:t>
      </w:r>
    </w:p>
    <w:p w14:paraId="1F327464" w14:textId="205DE36E" w:rsidR="004332CD" w:rsidRPr="00364E3E" w:rsidRDefault="004332CD" w:rsidP="009F7A17">
      <w:pPr>
        <w:jc w:val="both"/>
        <w:rPr>
          <w:szCs w:val="22"/>
        </w:rPr>
      </w:pPr>
      <w:r w:rsidRPr="00364E3E">
        <w:rPr>
          <w:szCs w:val="22"/>
        </w:rPr>
        <w:t xml:space="preserve">Junge, engagierte </w:t>
      </w:r>
      <w:r w:rsidR="00CC3076">
        <w:rPr>
          <w:szCs w:val="22"/>
        </w:rPr>
        <w:t>Menschen</w:t>
      </w:r>
      <w:r w:rsidRPr="00364E3E">
        <w:rPr>
          <w:szCs w:val="22"/>
        </w:rPr>
        <w:t xml:space="preserve"> machten sich im Vorfeld inhaltlich Gedanken, wie man das Schwerpunktthema aufbereiten konnte und versuchten, einen Bezug zur Gegenwart herzustellen.</w:t>
      </w:r>
    </w:p>
    <w:p w14:paraId="6DA7DB25" w14:textId="77777777" w:rsidR="004332CD" w:rsidRPr="00364E3E" w:rsidRDefault="004332CD" w:rsidP="009F7A17">
      <w:pPr>
        <w:jc w:val="both"/>
        <w:rPr>
          <w:szCs w:val="22"/>
        </w:rPr>
      </w:pPr>
      <w:r w:rsidRPr="00364E3E">
        <w:rPr>
          <w:szCs w:val="22"/>
        </w:rPr>
        <w:t xml:space="preserve">Dazu drei Aspekte vorweg: </w:t>
      </w:r>
    </w:p>
    <w:p w14:paraId="5B8F0AD5" w14:textId="77777777" w:rsidR="004332CD" w:rsidRPr="00364E3E" w:rsidRDefault="004332CD" w:rsidP="009F7A17">
      <w:pPr>
        <w:pStyle w:val="Listenabsatz"/>
        <w:numPr>
          <w:ilvl w:val="0"/>
          <w:numId w:val="1"/>
        </w:numPr>
        <w:jc w:val="both"/>
        <w:rPr>
          <w:rFonts w:ascii="Arial" w:eastAsia="Times New Roman" w:hAnsi="Arial" w:cs="Times New Roman"/>
          <w:kern w:val="0"/>
          <w:lang w:val="de-DE" w:eastAsia="de-DE"/>
          <w14:ligatures w14:val="none"/>
        </w:rPr>
      </w:pPr>
      <w:r w:rsidRPr="00364E3E">
        <w:rPr>
          <w:rFonts w:ascii="Arial" w:eastAsia="Times New Roman" w:hAnsi="Arial" w:cs="Times New Roman"/>
          <w:kern w:val="0"/>
          <w:lang w:val="de-DE" w:eastAsia="de-DE"/>
          <w14:ligatures w14:val="none"/>
        </w:rPr>
        <w:t>Gerechtigkeit erschöpft sich nie im Recht</w:t>
      </w:r>
    </w:p>
    <w:p w14:paraId="199F78E7" w14:textId="77777777" w:rsidR="004332CD" w:rsidRPr="00364E3E" w:rsidRDefault="004332CD" w:rsidP="009F7A17">
      <w:pPr>
        <w:pStyle w:val="Listenabsatz"/>
        <w:numPr>
          <w:ilvl w:val="0"/>
          <w:numId w:val="1"/>
        </w:numPr>
        <w:jc w:val="both"/>
        <w:rPr>
          <w:rFonts w:ascii="Arial" w:eastAsia="Times New Roman" w:hAnsi="Arial" w:cs="Times New Roman"/>
          <w:kern w:val="0"/>
          <w:lang w:val="de-DE" w:eastAsia="de-DE"/>
          <w14:ligatures w14:val="none"/>
        </w:rPr>
      </w:pPr>
      <w:r w:rsidRPr="00364E3E">
        <w:rPr>
          <w:rFonts w:ascii="Arial" w:eastAsia="Times New Roman" w:hAnsi="Arial" w:cs="Times New Roman"/>
          <w:kern w:val="0"/>
          <w:lang w:val="de-DE" w:eastAsia="de-DE"/>
          <w14:ligatures w14:val="none"/>
        </w:rPr>
        <w:t xml:space="preserve">Gerechtigkeit hängt von Voraussetzungen ab </w:t>
      </w:r>
    </w:p>
    <w:p w14:paraId="165D9539" w14:textId="43A49BFF" w:rsidR="004332CD" w:rsidRPr="004E702E" w:rsidRDefault="004332CD" w:rsidP="009F7A17">
      <w:pPr>
        <w:pStyle w:val="Listenabsatz"/>
        <w:numPr>
          <w:ilvl w:val="0"/>
          <w:numId w:val="1"/>
        </w:numPr>
        <w:jc w:val="both"/>
        <w:rPr>
          <w:rFonts w:ascii="Arial" w:eastAsia="Times New Roman" w:hAnsi="Arial" w:cs="Times New Roman"/>
          <w:kern w:val="0"/>
          <w:lang w:val="de-DE" w:eastAsia="de-DE"/>
          <w14:ligatures w14:val="none"/>
        </w:rPr>
      </w:pPr>
      <w:r w:rsidRPr="00364E3E">
        <w:rPr>
          <w:rFonts w:ascii="Arial" w:eastAsia="Times New Roman" w:hAnsi="Arial" w:cs="Times New Roman"/>
          <w:kern w:val="0"/>
          <w:lang w:val="de-DE" w:eastAsia="de-DE"/>
          <w14:ligatures w14:val="none"/>
        </w:rPr>
        <w:t>Woher komm</w:t>
      </w:r>
      <w:r w:rsidR="00CC3076">
        <w:rPr>
          <w:rFonts w:ascii="Arial" w:eastAsia="Times New Roman" w:hAnsi="Arial" w:cs="Times New Roman"/>
          <w:kern w:val="0"/>
          <w:lang w:val="de-DE" w:eastAsia="de-DE"/>
          <w14:ligatures w14:val="none"/>
        </w:rPr>
        <w:t>t</w:t>
      </w:r>
      <w:r w:rsidRPr="00364E3E">
        <w:rPr>
          <w:rFonts w:ascii="Arial" w:eastAsia="Times New Roman" w:hAnsi="Arial" w:cs="Times New Roman"/>
          <w:kern w:val="0"/>
          <w:lang w:val="de-DE" w:eastAsia="de-DE"/>
          <w14:ligatures w14:val="none"/>
        </w:rPr>
        <w:t xml:space="preserve"> unsere Vorstellung von Gerechtigkeit? Haben wir eine gemeinsame Grundlage davon, was wir glauben</w:t>
      </w:r>
      <w:r w:rsidR="000200C7">
        <w:rPr>
          <w:rFonts w:ascii="Arial" w:eastAsia="Times New Roman" w:hAnsi="Arial" w:cs="Times New Roman"/>
          <w:kern w:val="0"/>
          <w:lang w:val="de-DE" w:eastAsia="de-DE"/>
          <w14:ligatures w14:val="none"/>
        </w:rPr>
        <w:t>,</w:t>
      </w:r>
      <w:r w:rsidRPr="00364E3E">
        <w:rPr>
          <w:rFonts w:ascii="Arial" w:eastAsia="Times New Roman" w:hAnsi="Arial" w:cs="Times New Roman"/>
          <w:kern w:val="0"/>
          <w:lang w:val="de-DE" w:eastAsia="de-DE"/>
          <w14:ligatures w14:val="none"/>
        </w:rPr>
        <w:t xml:space="preserve"> dass Gerechtigkeit ist?</w:t>
      </w:r>
    </w:p>
    <w:p w14:paraId="4EEF3391" w14:textId="609FF5C5" w:rsidR="00FA2B97" w:rsidRDefault="00FA2B97" w:rsidP="009F7A17">
      <w:pPr>
        <w:jc w:val="both"/>
        <w:rPr>
          <w:szCs w:val="22"/>
        </w:rPr>
      </w:pPr>
      <w:r w:rsidRPr="00FA2B97">
        <w:rPr>
          <w:rStyle w:val="contentpasted2"/>
          <w:b/>
          <w:bCs/>
          <w:color w:val="000000"/>
        </w:rPr>
        <w:t>Jugendliche</w:t>
      </w:r>
      <w:r>
        <w:rPr>
          <w:rStyle w:val="contentpasted2"/>
          <w:color w:val="000000"/>
        </w:rPr>
        <w:t xml:space="preserve"> </w:t>
      </w:r>
      <w:r w:rsidR="00EE3685">
        <w:rPr>
          <w:rStyle w:val="contentpasted2"/>
          <w:color w:val="000000"/>
        </w:rPr>
        <w:t>machten</w:t>
      </w:r>
      <w:r>
        <w:rPr>
          <w:rStyle w:val="contentpasted2"/>
          <w:color w:val="000000"/>
        </w:rPr>
        <w:t xml:space="preserve"> anhand </w:t>
      </w:r>
      <w:r w:rsidR="000200C7">
        <w:rPr>
          <w:rStyle w:val="contentpasted2"/>
          <w:color w:val="000000"/>
        </w:rPr>
        <w:t>fünf</w:t>
      </w:r>
      <w:r w:rsidR="004332CD">
        <w:rPr>
          <w:rStyle w:val="contentpasted2"/>
          <w:color w:val="000000"/>
        </w:rPr>
        <w:t xml:space="preserve"> fiktiver kurzer Rollenspiele</w:t>
      </w:r>
      <w:r>
        <w:rPr>
          <w:rStyle w:val="contentpasted2"/>
          <w:color w:val="000000"/>
        </w:rPr>
        <w:t xml:space="preserve"> anschaulich</w:t>
      </w:r>
      <w:r w:rsidR="00EE3685">
        <w:rPr>
          <w:rStyle w:val="contentpasted2"/>
          <w:color w:val="000000"/>
        </w:rPr>
        <w:t>,</w:t>
      </w:r>
      <w:r w:rsidR="004332CD">
        <w:rPr>
          <w:rStyle w:val="contentpasted2"/>
          <w:color w:val="000000"/>
        </w:rPr>
        <w:t xml:space="preserve"> dass Recht nicht immer </w:t>
      </w:r>
      <w:r w:rsidR="004332CD" w:rsidRPr="00364E3E">
        <w:rPr>
          <w:szCs w:val="22"/>
        </w:rPr>
        <w:t xml:space="preserve">gerecht ist. Dazu wurden im Anschluss an jede Szene die </w:t>
      </w:r>
      <w:proofErr w:type="spellStart"/>
      <w:proofErr w:type="gramStart"/>
      <w:r w:rsidR="004332CD" w:rsidRPr="00364E3E">
        <w:rPr>
          <w:szCs w:val="22"/>
        </w:rPr>
        <w:t>Teilnehmer:innen</w:t>
      </w:r>
      <w:proofErr w:type="spellEnd"/>
      <w:proofErr w:type="gramEnd"/>
      <w:r w:rsidR="004332CD" w:rsidRPr="00364E3E">
        <w:rPr>
          <w:szCs w:val="22"/>
        </w:rPr>
        <w:t xml:space="preserve"> aufgefordert, selbst mitzuentscheiden, ob das gerecht oder ungerecht ist. Dieser inhaltliche Zugang ist ein wesentlicher Bestandteil der jährlichen Gedenkfeier, denn es soll aufzeigen, dass </w:t>
      </w:r>
      <w:r w:rsidRPr="00364E3E">
        <w:rPr>
          <w:szCs w:val="22"/>
        </w:rPr>
        <w:t>es darum</w:t>
      </w:r>
      <w:r w:rsidR="004332CD" w:rsidRPr="00364E3E">
        <w:rPr>
          <w:szCs w:val="22"/>
        </w:rPr>
        <w:t xml:space="preserve"> geht genau</w:t>
      </w:r>
      <w:r w:rsidRPr="00364E3E">
        <w:rPr>
          <w:szCs w:val="22"/>
        </w:rPr>
        <w:t xml:space="preserve"> hinzuschauen, hinzuhören und Unrecht nicht einfach hinzunehmen. Es erforder</w:t>
      </w:r>
      <w:r w:rsidR="00182DE1" w:rsidRPr="00364E3E">
        <w:rPr>
          <w:szCs w:val="22"/>
        </w:rPr>
        <w:t>e</w:t>
      </w:r>
      <w:r w:rsidRPr="00364E3E">
        <w:rPr>
          <w:szCs w:val="22"/>
        </w:rPr>
        <w:t xml:space="preserve"> Mut und Entschlossenheit, um gegen Diskriminierung und Ungerechtigkeit vorzugehen</w:t>
      </w:r>
      <w:r w:rsidR="00182DE1" w:rsidRPr="00364E3E">
        <w:rPr>
          <w:szCs w:val="22"/>
        </w:rPr>
        <w:t xml:space="preserve">. </w:t>
      </w:r>
      <w:r w:rsidR="004332CD" w:rsidRPr="00364E3E">
        <w:rPr>
          <w:szCs w:val="22"/>
        </w:rPr>
        <w:t>Recht und Gerechtigkeit</w:t>
      </w:r>
      <w:r w:rsidR="00182DE1" w:rsidRPr="00364E3E">
        <w:rPr>
          <w:szCs w:val="22"/>
        </w:rPr>
        <w:t xml:space="preserve"> sei</w:t>
      </w:r>
      <w:r w:rsidRPr="00364E3E">
        <w:rPr>
          <w:szCs w:val="22"/>
        </w:rPr>
        <w:t xml:space="preserve"> ein wichtiges Fundament für den Zusammenhalt in </w:t>
      </w:r>
      <w:r w:rsidR="00EE3685" w:rsidRPr="00364E3E">
        <w:rPr>
          <w:szCs w:val="22"/>
        </w:rPr>
        <w:t xml:space="preserve">der </w:t>
      </w:r>
      <w:r w:rsidRPr="00364E3E">
        <w:rPr>
          <w:szCs w:val="22"/>
        </w:rPr>
        <w:t>Gesellschaft.</w:t>
      </w:r>
    </w:p>
    <w:p w14:paraId="50E04D6D" w14:textId="14EF65F4" w:rsidR="00FA2B97" w:rsidRPr="00730038" w:rsidRDefault="00364E3E" w:rsidP="00255EBB">
      <w:pPr>
        <w:jc w:val="both"/>
        <w:rPr>
          <w:szCs w:val="22"/>
        </w:rPr>
      </w:pPr>
      <w:r w:rsidRPr="00EF2BA1">
        <w:rPr>
          <w:szCs w:val="22"/>
        </w:rPr>
        <w:t xml:space="preserve">Das Recht geht in einer demokratischen Gesellschaft vom Volk aus, indem wir </w:t>
      </w:r>
      <w:proofErr w:type="spellStart"/>
      <w:proofErr w:type="gramStart"/>
      <w:r w:rsidRPr="00EF2BA1">
        <w:rPr>
          <w:szCs w:val="22"/>
        </w:rPr>
        <w:t>Vertreter:innen</w:t>
      </w:r>
      <w:proofErr w:type="spellEnd"/>
      <w:proofErr w:type="gramEnd"/>
      <w:r w:rsidRPr="00EF2BA1">
        <w:rPr>
          <w:szCs w:val="22"/>
        </w:rPr>
        <w:t xml:space="preserve"> wählen, die dieses Recht festhält, welches den Anspruch hat gerecht zu sein. Die meisten Menschen wünschen sich, dass es zwischen den Menschen gerecht zugehen soll</w:t>
      </w:r>
      <w:r w:rsidR="00246840" w:rsidRPr="00EF2BA1">
        <w:rPr>
          <w:szCs w:val="22"/>
        </w:rPr>
        <w:t xml:space="preserve"> und</w:t>
      </w:r>
      <w:r w:rsidRPr="00EF2BA1">
        <w:rPr>
          <w:szCs w:val="22"/>
        </w:rPr>
        <w:t xml:space="preserve"> dass man selbst gerecht behandelt </w:t>
      </w:r>
      <w:r w:rsidRPr="00EF2BA1">
        <w:rPr>
          <w:szCs w:val="22"/>
        </w:rPr>
        <w:lastRenderedPageBreak/>
        <w:t>wird</w:t>
      </w:r>
      <w:r w:rsidR="00246840" w:rsidRPr="00EF2BA1">
        <w:rPr>
          <w:szCs w:val="22"/>
        </w:rPr>
        <w:t xml:space="preserve">. </w:t>
      </w:r>
      <w:r w:rsidRPr="00EF2BA1">
        <w:rPr>
          <w:szCs w:val="22"/>
        </w:rPr>
        <w:t>Gerechtigkeit bezeichnet ein bestimmtes Verhalten, ist eine Tugend.</w:t>
      </w:r>
      <w:r w:rsidR="000D036A">
        <w:rPr>
          <w:szCs w:val="22"/>
        </w:rPr>
        <w:t xml:space="preserve"> </w:t>
      </w:r>
      <w:r w:rsidR="00246840" w:rsidRPr="00EF2BA1">
        <w:rPr>
          <w:szCs w:val="22"/>
        </w:rPr>
        <w:t xml:space="preserve">Es gibt viele unterschiedliche Ansichten </w:t>
      </w:r>
      <w:r w:rsidRPr="00EF2BA1">
        <w:rPr>
          <w:szCs w:val="22"/>
        </w:rPr>
        <w:t>was genau gerecht ist.</w:t>
      </w:r>
    </w:p>
    <w:p w14:paraId="1428E138" w14:textId="6E0ACDB3" w:rsidR="00854862" w:rsidRPr="00C148A5" w:rsidRDefault="004332CD" w:rsidP="00255EBB">
      <w:pPr>
        <w:pStyle w:val="berschrift1"/>
        <w:rPr>
          <w:rStyle w:val="Fett"/>
          <w:b/>
          <w:bCs/>
        </w:rPr>
      </w:pPr>
      <w:r>
        <w:rPr>
          <w:lang w:val="de-AT"/>
        </w:rPr>
        <w:t xml:space="preserve">Cornelius Obonya </w:t>
      </w:r>
      <w:r w:rsidR="00BE5F52">
        <w:rPr>
          <w:lang w:val="de-AT"/>
        </w:rPr>
        <w:t>äu</w:t>
      </w:r>
      <w:r w:rsidR="003D7F6D">
        <w:rPr>
          <w:lang w:val="de-AT"/>
        </w:rPr>
        <w:t>ßert</w:t>
      </w:r>
      <w:r>
        <w:rPr>
          <w:lang w:val="de-AT"/>
        </w:rPr>
        <w:t xml:space="preserve"> klare, mutige Ansagen</w:t>
      </w:r>
      <w:r w:rsidR="006E646C">
        <w:rPr>
          <w:lang w:val="de-AT"/>
        </w:rPr>
        <w:t>!</w:t>
      </w:r>
    </w:p>
    <w:p w14:paraId="60255598" w14:textId="27CDFB95" w:rsidR="00E4626F" w:rsidRDefault="007164FE" w:rsidP="009F7A17">
      <w:pPr>
        <w:spacing w:after="120"/>
        <w:jc w:val="both"/>
        <w:rPr>
          <w:rFonts w:cs="Arial"/>
          <w:szCs w:val="22"/>
        </w:rPr>
      </w:pPr>
      <w:r w:rsidRPr="009A3771">
        <w:rPr>
          <w:rFonts w:cs="Arial"/>
          <w:szCs w:val="22"/>
        </w:rPr>
        <w:t>Für die heurige Gedenkrede konnte wieder ein</w:t>
      </w:r>
      <w:r w:rsidR="007C6EA4">
        <w:rPr>
          <w:rFonts w:cs="Arial"/>
          <w:szCs w:val="22"/>
        </w:rPr>
        <w:t xml:space="preserve"> namhafter Redner </w:t>
      </w:r>
      <w:r w:rsidRPr="009A3771">
        <w:rPr>
          <w:rFonts w:cs="Arial"/>
          <w:szCs w:val="22"/>
        </w:rPr>
        <w:t>gewonnen werden</w:t>
      </w:r>
      <w:r w:rsidR="007C6EA4">
        <w:rPr>
          <w:rFonts w:cs="Arial"/>
          <w:szCs w:val="22"/>
        </w:rPr>
        <w:t xml:space="preserve">: der erfolgreiche </w:t>
      </w:r>
      <w:r w:rsidR="007C6EA4" w:rsidRPr="00182DE1">
        <w:rPr>
          <w:rFonts w:cs="Arial"/>
          <w:b/>
          <w:bCs/>
          <w:szCs w:val="22"/>
        </w:rPr>
        <w:t xml:space="preserve">österreichische </w:t>
      </w:r>
      <w:r w:rsidR="004332CD">
        <w:rPr>
          <w:rFonts w:cs="Arial"/>
          <w:b/>
          <w:bCs/>
          <w:szCs w:val="22"/>
        </w:rPr>
        <w:t>Schauspieler</w:t>
      </w:r>
      <w:r w:rsidR="0022231F">
        <w:rPr>
          <w:rFonts w:cs="Arial"/>
          <w:b/>
          <w:bCs/>
          <w:szCs w:val="22"/>
        </w:rPr>
        <w:t xml:space="preserve"> und Präsident der Aktion gegen den Antisemitismus in Österreich,</w:t>
      </w:r>
      <w:r w:rsidR="007C6EA4">
        <w:rPr>
          <w:rFonts w:cs="Arial"/>
          <w:szCs w:val="22"/>
        </w:rPr>
        <w:t xml:space="preserve"> </w:t>
      </w:r>
      <w:r w:rsidR="0085335F">
        <w:rPr>
          <w:rFonts w:cs="Arial"/>
          <w:b/>
          <w:bCs/>
          <w:szCs w:val="22"/>
        </w:rPr>
        <w:t>Cornelius Obonya</w:t>
      </w:r>
      <w:r w:rsidR="007C6EA4" w:rsidRPr="009C451F">
        <w:rPr>
          <w:rFonts w:cs="Arial"/>
          <w:b/>
          <w:bCs/>
          <w:szCs w:val="22"/>
        </w:rPr>
        <w:t>.</w:t>
      </w:r>
      <w:r w:rsidR="004332CD">
        <w:rPr>
          <w:rFonts w:cs="Arial"/>
          <w:b/>
          <w:bCs/>
          <w:szCs w:val="22"/>
        </w:rPr>
        <w:t xml:space="preserve"> </w:t>
      </w:r>
      <w:r w:rsidR="004332CD" w:rsidRPr="0085335F">
        <w:rPr>
          <w:rFonts w:cs="Arial"/>
          <w:szCs w:val="22"/>
        </w:rPr>
        <w:t xml:space="preserve">Bereits im Vorfeld gab es mit den engagierten Jugendlichen </w:t>
      </w:r>
      <w:r w:rsidR="001D755E">
        <w:rPr>
          <w:rFonts w:cs="Arial"/>
          <w:szCs w:val="22"/>
        </w:rPr>
        <w:t xml:space="preserve">und </w:t>
      </w:r>
      <w:r w:rsidR="004332CD" w:rsidRPr="0085335F">
        <w:rPr>
          <w:rFonts w:cs="Arial"/>
          <w:szCs w:val="22"/>
        </w:rPr>
        <w:t>jungen Erwachsenen ein „</w:t>
      </w:r>
      <w:proofErr w:type="spellStart"/>
      <w:r w:rsidR="004332CD" w:rsidRPr="0085335F">
        <w:rPr>
          <w:rFonts w:cs="Arial"/>
          <w:szCs w:val="22"/>
        </w:rPr>
        <w:t>Meet</w:t>
      </w:r>
      <w:proofErr w:type="spellEnd"/>
      <w:r w:rsidR="004332CD" w:rsidRPr="0085335F">
        <w:rPr>
          <w:rFonts w:cs="Arial"/>
          <w:szCs w:val="22"/>
        </w:rPr>
        <w:t xml:space="preserve"> &amp; </w:t>
      </w:r>
      <w:proofErr w:type="spellStart"/>
      <w:r w:rsidR="004332CD" w:rsidRPr="0085335F">
        <w:rPr>
          <w:rFonts w:cs="Arial"/>
          <w:szCs w:val="22"/>
        </w:rPr>
        <w:t>Greet</w:t>
      </w:r>
      <w:proofErr w:type="spellEnd"/>
      <w:r w:rsidR="004332CD" w:rsidRPr="0085335F">
        <w:rPr>
          <w:rFonts w:cs="Arial"/>
          <w:szCs w:val="22"/>
        </w:rPr>
        <w:t>“</w:t>
      </w:r>
      <w:r w:rsidR="0085335F" w:rsidRPr="0085335F">
        <w:rPr>
          <w:rFonts w:cs="Arial"/>
          <w:szCs w:val="22"/>
        </w:rPr>
        <w:t>, in de</w:t>
      </w:r>
      <w:r w:rsidR="00CD0CFC">
        <w:rPr>
          <w:rFonts w:cs="Arial"/>
          <w:szCs w:val="22"/>
        </w:rPr>
        <w:t>m</w:t>
      </w:r>
      <w:r w:rsidR="0085335F" w:rsidRPr="0085335F">
        <w:rPr>
          <w:rFonts w:cs="Arial"/>
          <w:szCs w:val="22"/>
        </w:rPr>
        <w:t xml:space="preserve"> er sich für die Errichtung des Gedenkraums</w:t>
      </w:r>
      <w:r w:rsidR="005C0DBA" w:rsidRPr="005C0DBA">
        <w:rPr>
          <w:rFonts w:cs="Arial"/>
          <w:szCs w:val="22"/>
        </w:rPr>
        <w:t xml:space="preserve"> </w:t>
      </w:r>
      <w:r w:rsidR="005C0DBA" w:rsidRPr="0085335F">
        <w:rPr>
          <w:rFonts w:cs="Arial"/>
          <w:szCs w:val="22"/>
        </w:rPr>
        <w:t>bedank</w:t>
      </w:r>
      <w:r w:rsidR="005C0DBA">
        <w:rPr>
          <w:rFonts w:cs="Arial"/>
          <w:szCs w:val="22"/>
        </w:rPr>
        <w:t>t</w:t>
      </w:r>
      <w:r w:rsidR="005C0DBA" w:rsidRPr="0085335F">
        <w:rPr>
          <w:rFonts w:cs="Arial"/>
          <w:szCs w:val="22"/>
        </w:rPr>
        <w:t>e</w:t>
      </w:r>
      <w:r w:rsidR="0085335F" w:rsidRPr="0085335F">
        <w:rPr>
          <w:rFonts w:cs="Arial"/>
          <w:szCs w:val="22"/>
        </w:rPr>
        <w:t xml:space="preserve">. In ungezwungener </w:t>
      </w:r>
      <w:r w:rsidR="00F77C4C" w:rsidRPr="0085335F">
        <w:rPr>
          <w:rFonts w:cs="Arial"/>
          <w:szCs w:val="22"/>
        </w:rPr>
        <w:t>Atmosphäre</w:t>
      </w:r>
      <w:r w:rsidR="0085335F" w:rsidRPr="0085335F">
        <w:rPr>
          <w:rFonts w:cs="Arial"/>
          <w:szCs w:val="22"/>
        </w:rPr>
        <w:t xml:space="preserve"> erzählte Obonya über</w:t>
      </w:r>
      <w:r w:rsidR="00E70DB8">
        <w:rPr>
          <w:rFonts w:cs="Arial"/>
          <w:szCs w:val="22"/>
        </w:rPr>
        <w:t xml:space="preserve"> seine ehrenamtliche Tätigkeit</w:t>
      </w:r>
      <w:r w:rsidR="00852562">
        <w:rPr>
          <w:rFonts w:cs="Arial"/>
          <w:szCs w:val="22"/>
        </w:rPr>
        <w:t xml:space="preserve"> – </w:t>
      </w:r>
      <w:r w:rsidR="002D38AF" w:rsidRPr="0085335F">
        <w:rPr>
          <w:rFonts w:cs="Arial"/>
          <w:szCs w:val="22"/>
        </w:rPr>
        <w:t>das</w:t>
      </w:r>
      <w:r w:rsidR="002D38AF">
        <w:rPr>
          <w:rFonts w:cs="Arial"/>
          <w:szCs w:val="22"/>
        </w:rPr>
        <w:t xml:space="preserve"> </w:t>
      </w:r>
      <w:r w:rsidR="002D38AF" w:rsidRPr="0085335F">
        <w:rPr>
          <w:rFonts w:cs="Arial"/>
          <w:szCs w:val="22"/>
        </w:rPr>
        <w:t>Amt</w:t>
      </w:r>
      <w:r w:rsidR="0085335F" w:rsidRPr="0085335F">
        <w:rPr>
          <w:rFonts w:cs="Arial"/>
          <w:szCs w:val="22"/>
        </w:rPr>
        <w:t xml:space="preserve"> des Präsidenten gegen den Antisemitismus in Österreich</w:t>
      </w:r>
      <w:r w:rsidR="00395ADC">
        <w:rPr>
          <w:rFonts w:cs="Arial"/>
          <w:szCs w:val="22"/>
        </w:rPr>
        <w:t xml:space="preserve"> –</w:t>
      </w:r>
      <w:r w:rsidR="00A2588B">
        <w:rPr>
          <w:rFonts w:cs="Arial"/>
          <w:szCs w:val="22"/>
        </w:rPr>
        <w:t>,</w:t>
      </w:r>
      <w:r w:rsidR="00395ADC">
        <w:rPr>
          <w:rFonts w:cs="Arial"/>
          <w:szCs w:val="22"/>
        </w:rPr>
        <w:t xml:space="preserve"> </w:t>
      </w:r>
      <w:r w:rsidR="0085335F" w:rsidRPr="0085335F">
        <w:rPr>
          <w:rFonts w:cs="Arial"/>
          <w:szCs w:val="22"/>
        </w:rPr>
        <w:t xml:space="preserve">erläuterte seinen familiären </w:t>
      </w:r>
      <w:r w:rsidR="0085335F" w:rsidRPr="0022231F">
        <w:rPr>
          <w:rFonts w:cs="Arial"/>
          <w:szCs w:val="22"/>
        </w:rPr>
        <w:t xml:space="preserve">Bezug </w:t>
      </w:r>
      <w:r w:rsidR="001B5E4A">
        <w:rPr>
          <w:rFonts w:cs="Arial"/>
          <w:szCs w:val="22"/>
        </w:rPr>
        <w:t>zur NS</w:t>
      </w:r>
      <w:r w:rsidR="00335991">
        <w:rPr>
          <w:rFonts w:cs="Arial"/>
          <w:szCs w:val="22"/>
        </w:rPr>
        <w:t>-</w:t>
      </w:r>
      <w:r w:rsidR="001B5E4A">
        <w:rPr>
          <w:rFonts w:cs="Arial"/>
          <w:szCs w:val="22"/>
        </w:rPr>
        <w:t xml:space="preserve">Zeit </w:t>
      </w:r>
      <w:r w:rsidR="0085335F" w:rsidRPr="0022231F">
        <w:rPr>
          <w:rFonts w:cs="Arial"/>
          <w:szCs w:val="22"/>
        </w:rPr>
        <w:t>und ging auf die spontan gestellten Fragen ein.</w:t>
      </w:r>
    </w:p>
    <w:p w14:paraId="6B30D155" w14:textId="607F6FC9" w:rsidR="00E4626F" w:rsidRDefault="00E4626F" w:rsidP="009F7A17">
      <w:pPr>
        <w:spacing w:after="120"/>
        <w:jc w:val="both"/>
      </w:pPr>
      <w:r w:rsidRPr="00E4626F">
        <w:t xml:space="preserve">Obonya spricht in seiner Rede die aktuelle politische Situation mit unmissverständlichen Worten an. Die Radikalität sei längst in einer anderen Dimension angekommen. Wenn man es in der einen Demokratie nicht schaffe, dann mache man sich eben eine andere. Der ehrenamtliche Präsident gegen Antisemitismus positioniert sich klar für die Einhaltung demokratischer Prinzipien. Sein Appell richtet sich besonders an die politischen </w:t>
      </w:r>
      <w:proofErr w:type="spellStart"/>
      <w:proofErr w:type="gramStart"/>
      <w:r w:rsidRPr="00E4626F">
        <w:t>Vertreter:innen</w:t>
      </w:r>
      <w:proofErr w:type="spellEnd"/>
      <w:proofErr w:type="gramEnd"/>
      <w:r w:rsidRPr="00E4626F">
        <w:t>. Sie sollten sich die Frage stellen: „</w:t>
      </w:r>
      <w:r w:rsidRPr="00E4626F">
        <w:t>Haben</w:t>
      </w:r>
      <w:r w:rsidRPr="00E4626F">
        <w:t xml:space="preserve"> Sie oder </w:t>
      </w:r>
      <w:r w:rsidRPr="00E4626F">
        <w:t>haben</w:t>
      </w:r>
      <w:r w:rsidRPr="00E4626F">
        <w:t xml:space="preserve"> Sie nicht / </w:t>
      </w:r>
      <w:r w:rsidRPr="00E4626F">
        <w:t>Werden</w:t>
      </w:r>
      <w:r w:rsidRPr="00E4626F">
        <w:t xml:space="preserve"> Sie oder </w:t>
      </w:r>
      <w:r w:rsidRPr="00E4626F">
        <w:t>werden</w:t>
      </w:r>
      <w:r w:rsidRPr="00E4626F">
        <w:t xml:space="preserve"> Sie nicht in </w:t>
      </w:r>
      <w:r w:rsidRPr="00E4626F">
        <w:t>Ihren</w:t>
      </w:r>
      <w:r w:rsidRPr="00E4626F">
        <w:t xml:space="preserve"> Orten, in </w:t>
      </w:r>
      <w:r w:rsidRPr="00E4626F">
        <w:t>Ihren</w:t>
      </w:r>
      <w:r w:rsidRPr="00E4626F">
        <w:t xml:space="preserve"> </w:t>
      </w:r>
      <w:r w:rsidRPr="00E4626F">
        <w:t>Landtagen</w:t>
      </w:r>
      <w:r w:rsidRPr="00E4626F">
        <w:t xml:space="preserve">, in </w:t>
      </w:r>
      <w:r w:rsidRPr="00E4626F">
        <w:t>Ihren</w:t>
      </w:r>
      <w:r w:rsidRPr="00E4626F">
        <w:t xml:space="preserve"> </w:t>
      </w:r>
      <w:r w:rsidRPr="00E4626F">
        <w:t>Stadtregierungen</w:t>
      </w:r>
      <w:r w:rsidRPr="00E4626F">
        <w:t xml:space="preserve">, in </w:t>
      </w:r>
      <w:r w:rsidRPr="00E4626F">
        <w:t>Ihren</w:t>
      </w:r>
      <w:r w:rsidRPr="00E4626F">
        <w:t xml:space="preserve"> </w:t>
      </w:r>
      <w:r w:rsidRPr="00E4626F">
        <w:t>Foren</w:t>
      </w:r>
      <w:r w:rsidRPr="00E4626F">
        <w:t xml:space="preserve"> für eine </w:t>
      </w:r>
      <w:r w:rsidRPr="00E4626F">
        <w:t>Koalition</w:t>
      </w:r>
      <w:r w:rsidRPr="00E4626F">
        <w:t xml:space="preserve"> mit der FPÖ </w:t>
      </w:r>
      <w:r w:rsidRPr="00E4626F">
        <w:t>stimmen</w:t>
      </w:r>
      <w:r w:rsidRPr="00E4626F">
        <w:t>?“ Und erst dann, wenn Sie ein klares Nein antworten könnten, wären ihre Worte zu einem Gedenken an die Toten des Holocaust angebracht.</w:t>
      </w:r>
    </w:p>
    <w:p w14:paraId="1A6524A2" w14:textId="026EAEB4" w:rsidR="004B4B01" w:rsidRDefault="008F4094" w:rsidP="009F7A17">
      <w:pPr>
        <w:spacing w:after="120"/>
        <w:jc w:val="both"/>
      </w:pPr>
      <w:r w:rsidRPr="008F4094">
        <w:t>Schlussendlich forderte Obonya das Publikum auf: „</w:t>
      </w:r>
      <w:r w:rsidRPr="008F4094">
        <w:t>Bekennen</w:t>
      </w:r>
      <w:r w:rsidRPr="008F4094">
        <w:t xml:space="preserve"> Sie </w:t>
      </w:r>
      <w:r w:rsidRPr="008F4094">
        <w:t>Ihren</w:t>
      </w:r>
      <w:r w:rsidRPr="008F4094">
        <w:t xml:space="preserve"> </w:t>
      </w:r>
      <w:r w:rsidRPr="008F4094">
        <w:t>Glauben</w:t>
      </w:r>
      <w:r w:rsidRPr="008F4094">
        <w:t xml:space="preserve"> an </w:t>
      </w:r>
      <w:r w:rsidRPr="008F4094">
        <w:t>Ihren</w:t>
      </w:r>
      <w:r w:rsidRPr="008F4094">
        <w:t xml:space="preserve"> Gott - und die </w:t>
      </w:r>
      <w:r w:rsidRPr="008F4094">
        <w:t>Demokratie</w:t>
      </w:r>
      <w:r w:rsidRPr="008F4094">
        <w:t xml:space="preserve">. </w:t>
      </w:r>
      <w:r w:rsidRPr="008F4094">
        <w:t>Lassen</w:t>
      </w:r>
      <w:r w:rsidRPr="008F4094">
        <w:t xml:space="preserve"> Sie sich nicht </w:t>
      </w:r>
      <w:r w:rsidRPr="008F4094">
        <w:t>verhöhnen</w:t>
      </w:r>
      <w:r w:rsidRPr="008F4094">
        <w:t xml:space="preserve">. Sie die </w:t>
      </w:r>
      <w:r w:rsidRPr="008F4094">
        <w:t>jungen</w:t>
      </w:r>
      <w:r w:rsidRPr="008F4094">
        <w:t xml:space="preserve"> </w:t>
      </w:r>
      <w:r w:rsidRPr="008F4094">
        <w:t>Katholikinnen</w:t>
      </w:r>
      <w:r w:rsidRPr="008F4094">
        <w:t xml:space="preserve"> und </w:t>
      </w:r>
      <w:r w:rsidRPr="008F4094">
        <w:t>Katholiken</w:t>
      </w:r>
      <w:r w:rsidRPr="008F4094">
        <w:t xml:space="preserve"> </w:t>
      </w:r>
      <w:r w:rsidRPr="008F4094">
        <w:t>Österreichs</w:t>
      </w:r>
      <w:r w:rsidRPr="008F4094">
        <w:t xml:space="preserve">, die bis jetzt dies </w:t>
      </w:r>
      <w:r w:rsidRPr="008F4094">
        <w:t>alles</w:t>
      </w:r>
      <w:r w:rsidRPr="008F4094">
        <w:t xml:space="preserve"> so </w:t>
      </w:r>
      <w:r w:rsidRPr="008F4094">
        <w:t>einzigartig</w:t>
      </w:r>
      <w:r w:rsidRPr="008F4094">
        <w:t xml:space="preserve"> </w:t>
      </w:r>
      <w:r w:rsidRPr="008F4094">
        <w:t>gebaut</w:t>
      </w:r>
      <w:r w:rsidRPr="008F4094">
        <w:t xml:space="preserve">, </w:t>
      </w:r>
      <w:r w:rsidRPr="008F4094">
        <w:t>gesagt</w:t>
      </w:r>
      <w:r w:rsidRPr="008F4094">
        <w:t xml:space="preserve">, </w:t>
      </w:r>
      <w:r w:rsidRPr="008F4094">
        <w:t>besungen</w:t>
      </w:r>
      <w:r w:rsidRPr="008F4094">
        <w:t xml:space="preserve">, </w:t>
      </w:r>
      <w:r w:rsidRPr="008F4094">
        <w:t>geschrieben</w:t>
      </w:r>
      <w:r w:rsidRPr="008F4094">
        <w:t xml:space="preserve">, gelacht, </w:t>
      </w:r>
      <w:r w:rsidRPr="008F4094">
        <w:t>gemeinsam</w:t>
      </w:r>
      <w:r w:rsidRPr="008F4094">
        <w:t xml:space="preserve"> sich selbst des </w:t>
      </w:r>
      <w:r w:rsidRPr="008F4094">
        <w:t>Guten</w:t>
      </w:r>
      <w:r w:rsidRPr="008F4094">
        <w:t xml:space="preserve"> und </w:t>
      </w:r>
      <w:r w:rsidRPr="008F4094">
        <w:t>Ihres</w:t>
      </w:r>
      <w:r w:rsidRPr="008F4094">
        <w:t xml:space="preserve"> </w:t>
      </w:r>
      <w:r w:rsidRPr="008F4094">
        <w:t>Glaubens</w:t>
      </w:r>
      <w:r w:rsidRPr="008F4094">
        <w:t xml:space="preserve"> in </w:t>
      </w:r>
      <w:r w:rsidRPr="008F4094">
        <w:t>Ihnen</w:t>
      </w:r>
      <w:r w:rsidRPr="008F4094">
        <w:t xml:space="preserve"> </w:t>
      </w:r>
      <w:r w:rsidRPr="008F4094">
        <w:t>versichernd</w:t>
      </w:r>
      <w:r w:rsidRPr="008F4094">
        <w:t xml:space="preserve"> </w:t>
      </w:r>
      <w:r w:rsidRPr="008F4094">
        <w:t>gelebt</w:t>
      </w:r>
      <w:r w:rsidRPr="008F4094">
        <w:t xml:space="preserve"> </w:t>
      </w:r>
      <w:r w:rsidRPr="008F4094">
        <w:t>haben</w:t>
      </w:r>
      <w:r w:rsidRPr="008F4094">
        <w:t xml:space="preserve">. </w:t>
      </w:r>
      <w:r w:rsidRPr="008F4094">
        <w:t>Machen</w:t>
      </w:r>
      <w:r w:rsidRPr="008F4094">
        <w:t xml:space="preserve"> Sie </w:t>
      </w:r>
      <w:r w:rsidRPr="008F4094">
        <w:t>weiter</w:t>
      </w:r>
      <w:r w:rsidRPr="008F4094">
        <w:t xml:space="preserve">, aber </w:t>
      </w:r>
      <w:r w:rsidRPr="008F4094">
        <w:t>machen</w:t>
      </w:r>
      <w:r w:rsidRPr="008F4094">
        <w:t xml:space="preserve"> Sie es klar, </w:t>
      </w:r>
      <w:r w:rsidRPr="008F4094">
        <w:t>anderen</w:t>
      </w:r>
      <w:r w:rsidRPr="008F4094">
        <w:t xml:space="preserve"> klar, was </w:t>
      </w:r>
      <w:r w:rsidRPr="008F4094">
        <w:t>genau</w:t>
      </w:r>
      <w:r w:rsidRPr="008F4094">
        <w:t xml:space="preserve"> Sie </w:t>
      </w:r>
      <w:r w:rsidRPr="008F4094">
        <w:t>meinen</w:t>
      </w:r>
      <w:r w:rsidRPr="008F4094">
        <w:t>.“</w:t>
      </w:r>
    </w:p>
    <w:p w14:paraId="366275BA" w14:textId="63EA1298" w:rsidR="001031DE" w:rsidRPr="00255EBB" w:rsidRDefault="004B4B01" w:rsidP="00255EBB">
      <w:pPr>
        <w:spacing w:after="120"/>
        <w:jc w:val="both"/>
        <w:rPr>
          <w:rStyle w:val="Fett"/>
          <w:b w:val="0"/>
          <w:bCs w:val="0"/>
        </w:rPr>
      </w:pPr>
      <w:r>
        <w:t>Im weiteren Verlauf der Feier wurden die bekannten Namen der Opfer des KZ-Außenlagers Ternberg</w:t>
      </w:r>
      <w:r w:rsidR="009B070E">
        <w:t xml:space="preserve"> verlesen und für jeden Verstorbenen eine weiße Rose als Symbol der Erinnerung in eine Vase gesteckt. Der Bischof von Linz, Manfred Scheuer, sprach zum Abschluss ein Gebet, bevor die Kränze</w:t>
      </w:r>
      <w:r w:rsidR="006C3E85">
        <w:t xml:space="preserve"> vor der Pfarrbaracke bei der Gedenktafel niedergelegt wurden. Zum Schluss sangen alle gemeinsam das Lied „</w:t>
      </w:r>
      <w:proofErr w:type="spellStart"/>
      <w:r w:rsidR="006C3E85">
        <w:t>We</w:t>
      </w:r>
      <w:proofErr w:type="spellEnd"/>
      <w:r w:rsidR="006C3E85">
        <w:t xml:space="preserve"> </w:t>
      </w:r>
      <w:proofErr w:type="spellStart"/>
      <w:r w:rsidR="006C3E85">
        <w:t>shall</w:t>
      </w:r>
      <w:proofErr w:type="spellEnd"/>
      <w:r w:rsidR="006C3E85">
        <w:t xml:space="preserve"> </w:t>
      </w:r>
      <w:proofErr w:type="spellStart"/>
      <w:r w:rsidR="006C3E85">
        <w:t>overcome</w:t>
      </w:r>
      <w:proofErr w:type="spellEnd"/>
      <w:r w:rsidR="006C3E85">
        <w:t xml:space="preserve">“. </w:t>
      </w:r>
    </w:p>
    <w:p w14:paraId="4CD44A00" w14:textId="77777777" w:rsidR="001031DE" w:rsidRPr="00255EBB" w:rsidRDefault="001031DE" w:rsidP="00255EBB">
      <w:pPr>
        <w:pStyle w:val="berschrift1"/>
        <w:rPr>
          <w:rStyle w:val="Fett"/>
          <w:b/>
          <w:bCs/>
        </w:rPr>
      </w:pPr>
      <w:r w:rsidRPr="00255EBB">
        <w:rPr>
          <w:rStyle w:val="Fett"/>
          <w:b/>
          <w:bCs/>
        </w:rPr>
        <w:t>Breit mitgetragenes Gedenken</w:t>
      </w:r>
    </w:p>
    <w:p w14:paraId="5C4F889D" w14:textId="74AFABBF" w:rsidR="009C451F" w:rsidRPr="00255EBB" w:rsidRDefault="001031DE" w:rsidP="00255EBB">
      <w:pPr>
        <w:jc w:val="both"/>
        <w:rPr>
          <w:rStyle w:val="Fett"/>
          <w:rFonts w:cstheme="minorHAnsi"/>
          <w:b w:val="0"/>
          <w:bCs w:val="0"/>
          <w:szCs w:val="22"/>
        </w:rPr>
      </w:pPr>
      <w:r w:rsidRPr="009C451F">
        <w:rPr>
          <w:rFonts w:cs="Arial"/>
          <w:szCs w:val="22"/>
        </w:rPr>
        <w:t xml:space="preserve">Die musikalische Gestaltung oblag </w:t>
      </w:r>
      <w:r w:rsidR="009C451F" w:rsidRPr="009C451F">
        <w:rPr>
          <w:rFonts w:cs="Arial"/>
          <w:szCs w:val="22"/>
        </w:rPr>
        <w:t xml:space="preserve">der </w:t>
      </w:r>
      <w:r w:rsidR="009C451F" w:rsidRPr="009C451F">
        <w:rPr>
          <w:rFonts w:cs="Arial"/>
        </w:rPr>
        <w:t>Jugendband de</w:t>
      </w:r>
      <w:r w:rsidR="00797F0F">
        <w:rPr>
          <w:rFonts w:cs="Arial"/>
        </w:rPr>
        <w:t>r</w:t>
      </w:r>
      <w:r w:rsidR="009C451F" w:rsidRPr="009C451F">
        <w:rPr>
          <w:rFonts w:cs="Arial"/>
        </w:rPr>
        <w:t xml:space="preserve"> </w:t>
      </w:r>
      <w:r w:rsidR="00BB178B">
        <w:rPr>
          <w:rFonts w:cs="Arial"/>
        </w:rPr>
        <w:t>Pfarre</w:t>
      </w:r>
      <w:r w:rsidR="004155A5">
        <w:rPr>
          <w:rFonts w:cs="Arial"/>
        </w:rPr>
        <w:t xml:space="preserve"> </w:t>
      </w:r>
      <w:r w:rsidR="009C451F" w:rsidRPr="004155A5">
        <w:rPr>
          <w:rFonts w:cs="Arial"/>
        </w:rPr>
        <w:t>Steyr</w:t>
      </w:r>
      <w:r w:rsidR="009C451F" w:rsidRPr="009C451F">
        <w:rPr>
          <w:rFonts w:cs="Arial"/>
        </w:rPr>
        <w:t xml:space="preserve"> unter der Leitung von Leonie Falk, dem Chor der Mittelschule Ternberg unter der Leitung von </w:t>
      </w:r>
      <w:r w:rsidR="00BB178B">
        <w:rPr>
          <w:rFonts w:cs="Arial"/>
        </w:rPr>
        <w:t>Simon Schmidt</w:t>
      </w:r>
      <w:r w:rsidR="00DC1CA8">
        <w:rPr>
          <w:rFonts w:cs="Arial"/>
        </w:rPr>
        <w:t>h</w:t>
      </w:r>
      <w:r w:rsidR="00BB178B">
        <w:rPr>
          <w:rFonts w:cs="Arial"/>
        </w:rPr>
        <w:t xml:space="preserve">aler </w:t>
      </w:r>
      <w:r w:rsidR="009C451F" w:rsidRPr="009C451F">
        <w:rPr>
          <w:rFonts w:cs="Arial"/>
        </w:rPr>
        <w:t xml:space="preserve">sowie einem Bläserensemble des Musikvereins Ternberg unter der Leitung von </w:t>
      </w:r>
      <w:r w:rsidR="00BB178B">
        <w:rPr>
          <w:rFonts w:cs="Arial"/>
        </w:rPr>
        <w:t xml:space="preserve">Marina </w:t>
      </w:r>
      <w:proofErr w:type="spellStart"/>
      <w:r w:rsidR="00BB178B">
        <w:rPr>
          <w:rFonts w:cs="Arial"/>
        </w:rPr>
        <w:t>Pernkopf</w:t>
      </w:r>
      <w:proofErr w:type="spellEnd"/>
      <w:r w:rsidR="009C451F" w:rsidRPr="009C451F">
        <w:rPr>
          <w:rFonts w:cs="Arial"/>
        </w:rPr>
        <w:t xml:space="preserve">. </w:t>
      </w:r>
      <w:r w:rsidRPr="009C451F">
        <w:rPr>
          <w:rFonts w:cs="Arial"/>
          <w:szCs w:val="22"/>
        </w:rPr>
        <w:t xml:space="preserve">Das Anliegen des Gedenkens in Ternberg wird mittlerweile sehr breit mitgetragen. Als </w:t>
      </w:r>
      <w:proofErr w:type="spellStart"/>
      <w:r w:rsidRPr="009C451F">
        <w:rPr>
          <w:rFonts w:cs="Arial"/>
          <w:szCs w:val="22"/>
        </w:rPr>
        <w:t>Mit-</w:t>
      </w:r>
      <w:proofErr w:type="gramStart"/>
      <w:r w:rsidRPr="009C451F">
        <w:rPr>
          <w:rFonts w:cs="Arial"/>
          <w:szCs w:val="22"/>
        </w:rPr>
        <w:t>Veranstalter</w:t>
      </w:r>
      <w:r w:rsidR="0001667C">
        <w:rPr>
          <w:rFonts w:cs="Arial"/>
          <w:szCs w:val="22"/>
        </w:rPr>
        <w:t>:innen</w:t>
      </w:r>
      <w:proofErr w:type="spellEnd"/>
      <w:proofErr w:type="gramEnd"/>
      <w:r w:rsidRPr="009C451F">
        <w:rPr>
          <w:rFonts w:cs="Arial"/>
          <w:szCs w:val="22"/>
        </w:rPr>
        <w:t xml:space="preserve"> fungierten die</w:t>
      </w:r>
      <w:r w:rsidR="00BB178B">
        <w:rPr>
          <w:rFonts w:cs="Arial"/>
          <w:szCs w:val="22"/>
        </w:rPr>
        <w:t xml:space="preserve"> Pfarre Ennstal und die Pfarre Steyr, die</w:t>
      </w:r>
      <w:r w:rsidRPr="009C451F">
        <w:rPr>
          <w:rFonts w:cs="Arial"/>
          <w:szCs w:val="22"/>
        </w:rPr>
        <w:t xml:space="preserve"> Markt- und Pfarrgemeinde, der</w:t>
      </w:r>
      <w:r w:rsidRPr="001031DE">
        <w:rPr>
          <w:rFonts w:cstheme="minorHAnsi"/>
          <w:szCs w:val="22"/>
        </w:rPr>
        <w:t xml:space="preserve"> Musikverein, d</w:t>
      </w:r>
      <w:r w:rsidR="009C451F">
        <w:rPr>
          <w:rFonts w:cstheme="minorHAnsi"/>
          <w:szCs w:val="22"/>
        </w:rPr>
        <w:t xml:space="preserve">ie Bezirks- und Ortsstelle des </w:t>
      </w:r>
      <w:r w:rsidRPr="001031DE">
        <w:rPr>
          <w:rFonts w:cstheme="minorHAnsi"/>
          <w:szCs w:val="22"/>
        </w:rPr>
        <w:t>Rote</w:t>
      </w:r>
      <w:r w:rsidR="009C451F">
        <w:rPr>
          <w:rFonts w:cstheme="minorHAnsi"/>
          <w:szCs w:val="22"/>
        </w:rPr>
        <w:t>n</w:t>
      </w:r>
      <w:r w:rsidRPr="001031DE">
        <w:rPr>
          <w:rFonts w:cstheme="minorHAnsi"/>
          <w:szCs w:val="22"/>
        </w:rPr>
        <w:t xml:space="preserve"> Kreuz</w:t>
      </w:r>
      <w:r w:rsidR="009C451F">
        <w:rPr>
          <w:rFonts w:cstheme="minorHAnsi"/>
          <w:szCs w:val="22"/>
        </w:rPr>
        <w:t>es</w:t>
      </w:r>
      <w:r w:rsidRPr="001031DE">
        <w:rPr>
          <w:rFonts w:cstheme="minorHAnsi"/>
          <w:szCs w:val="22"/>
        </w:rPr>
        <w:t xml:space="preserve">, das Katholische Bildungswerk, die Katholische Frauenbewegung, </w:t>
      </w:r>
      <w:r w:rsidR="00E53728">
        <w:rPr>
          <w:rFonts w:cstheme="minorHAnsi"/>
          <w:szCs w:val="22"/>
        </w:rPr>
        <w:t xml:space="preserve">die Katholische Männerbewegung, </w:t>
      </w:r>
      <w:r w:rsidRPr="001031DE">
        <w:rPr>
          <w:rFonts w:cstheme="minorHAnsi"/>
          <w:szCs w:val="22"/>
        </w:rPr>
        <w:t xml:space="preserve">die Landjugend und das Mauthausen Komitee Österreich. Zahlreiche Ehrengäste aus der kirchlichen und politischen Öffentlichkeit nahmen an der Gedenkfeier teil. </w:t>
      </w:r>
    </w:p>
    <w:p w14:paraId="540AC795" w14:textId="77777777" w:rsidR="00B130EF" w:rsidRPr="00B130EF" w:rsidRDefault="00B130EF" w:rsidP="00255EBB">
      <w:pPr>
        <w:pStyle w:val="berschrift1"/>
      </w:pPr>
      <w:r w:rsidRPr="00B130EF">
        <w:t>Kontakt für Rückfragen:</w:t>
      </w:r>
    </w:p>
    <w:p w14:paraId="15373B16" w14:textId="63900BB8" w:rsidR="000A58BA" w:rsidRPr="00DA3BD8" w:rsidRDefault="007164FE" w:rsidP="000A58BA">
      <w:pPr>
        <w:rPr>
          <w:rFonts w:cs="Arial"/>
          <w:iCs/>
          <w:szCs w:val="22"/>
        </w:rPr>
      </w:pPr>
      <w:r w:rsidRPr="00DA3BD8">
        <w:rPr>
          <w:rFonts w:cs="Arial"/>
          <w:iCs/>
          <w:szCs w:val="22"/>
        </w:rPr>
        <w:t>Anita Buchberger</w:t>
      </w:r>
    </w:p>
    <w:p w14:paraId="10CB2402" w14:textId="77777777" w:rsidR="00F9214F" w:rsidRDefault="00BB178B" w:rsidP="00BB178B">
      <w:pPr>
        <w:rPr>
          <w:iCs/>
        </w:rPr>
      </w:pPr>
      <w:r w:rsidRPr="00BB178B">
        <w:rPr>
          <w:iCs/>
        </w:rPr>
        <w:t>Vernetzun</w:t>
      </w:r>
      <w:r>
        <w:rPr>
          <w:iCs/>
        </w:rPr>
        <w:t>g</w:t>
      </w:r>
      <w:r w:rsidRPr="00BB178B">
        <w:rPr>
          <w:iCs/>
        </w:rPr>
        <w:t>sverantwortliche in der Region Ennstal</w:t>
      </w:r>
      <w:r w:rsidR="00F9214F">
        <w:rPr>
          <w:iCs/>
        </w:rPr>
        <w:t xml:space="preserve"> </w:t>
      </w:r>
      <w:r w:rsidRPr="00BB178B">
        <w:rPr>
          <w:iCs/>
        </w:rPr>
        <w:t>&amp;</w:t>
      </w:r>
      <w:r w:rsidR="00F9214F">
        <w:rPr>
          <w:iCs/>
        </w:rPr>
        <w:t xml:space="preserve"> </w:t>
      </w:r>
    </w:p>
    <w:p w14:paraId="332323B8" w14:textId="6E9CCF57" w:rsidR="00C235F0" w:rsidRPr="00BB178B" w:rsidRDefault="00C235F0" w:rsidP="00BB178B">
      <w:pPr>
        <w:rPr>
          <w:rFonts w:cs="Arial"/>
          <w:iCs/>
          <w:szCs w:val="22"/>
        </w:rPr>
      </w:pPr>
      <w:r w:rsidRPr="00BB178B">
        <w:rPr>
          <w:iCs/>
        </w:rPr>
        <w:t>Beauftragte für Jugendpastoral in der Pfarre Ennstal</w:t>
      </w:r>
      <w:r w:rsidRPr="00BB178B">
        <w:rPr>
          <w:rFonts w:cs="Arial"/>
          <w:iCs/>
          <w:szCs w:val="22"/>
        </w:rPr>
        <w:t xml:space="preserve"> </w:t>
      </w:r>
    </w:p>
    <w:p w14:paraId="4427BE18" w14:textId="4D222CF2" w:rsidR="000A58BA" w:rsidRPr="000B315C" w:rsidRDefault="000A58BA" w:rsidP="000A58BA">
      <w:pPr>
        <w:rPr>
          <w:rFonts w:cs="Arial"/>
          <w:szCs w:val="22"/>
          <w:lang w:val="de-AT"/>
        </w:rPr>
      </w:pPr>
      <w:r w:rsidRPr="000B315C">
        <w:rPr>
          <w:rFonts w:cs="Arial"/>
          <w:szCs w:val="22"/>
        </w:rPr>
        <w:t xml:space="preserve">M: </w:t>
      </w:r>
      <w:r w:rsidRPr="000B315C">
        <w:rPr>
          <w:color w:val="000000"/>
          <w:lang w:val="de-AT" w:eastAsia="de-AT"/>
        </w:rPr>
        <w:t xml:space="preserve">+43 </w:t>
      </w:r>
      <w:r w:rsidRPr="000B315C">
        <w:rPr>
          <w:rFonts w:cs="Arial"/>
          <w:szCs w:val="22"/>
          <w:lang w:val="de-AT"/>
        </w:rPr>
        <w:t xml:space="preserve">676 87 76 </w:t>
      </w:r>
      <w:r w:rsidR="007164FE" w:rsidRPr="000B315C">
        <w:rPr>
          <w:rFonts w:cs="Arial"/>
          <w:szCs w:val="22"/>
          <w:lang w:val="de-AT"/>
        </w:rPr>
        <w:t>57 16</w:t>
      </w:r>
    </w:p>
    <w:p w14:paraId="43B46CB9" w14:textId="32DE5D98" w:rsidR="000A58BA" w:rsidRDefault="000A58BA" w:rsidP="000A58BA">
      <w:pPr>
        <w:rPr>
          <w:rStyle w:val="Hyperlink"/>
          <w:rFonts w:cs="Arial"/>
          <w:szCs w:val="22"/>
        </w:rPr>
      </w:pPr>
      <w:r w:rsidRPr="000B315C">
        <w:rPr>
          <w:rFonts w:cs="Arial"/>
          <w:szCs w:val="22"/>
          <w:lang w:val="de-AT"/>
        </w:rPr>
        <w:t xml:space="preserve">E: </w:t>
      </w:r>
      <w:hyperlink r:id="rId11" w:history="1">
        <w:r w:rsidR="007164FE" w:rsidRPr="000B315C">
          <w:rPr>
            <w:rStyle w:val="Hyperlink"/>
            <w:rFonts w:cs="Arial"/>
            <w:szCs w:val="22"/>
            <w:lang w:val="de-AT"/>
          </w:rPr>
          <w:t>anita.buchberger</w:t>
        </w:r>
        <w:r w:rsidR="007164FE" w:rsidRPr="000B315C">
          <w:rPr>
            <w:rStyle w:val="Hyperlink"/>
            <w:rFonts w:cs="Arial"/>
            <w:szCs w:val="22"/>
          </w:rPr>
          <w:t>@dioezese-linz.at</w:t>
        </w:r>
      </w:hyperlink>
    </w:p>
    <w:p w14:paraId="222E810D" w14:textId="77777777" w:rsidR="004E702E" w:rsidRPr="000B315C" w:rsidRDefault="004E702E" w:rsidP="000A58BA">
      <w:pPr>
        <w:rPr>
          <w:rFonts w:cs="Arial"/>
          <w:szCs w:val="22"/>
        </w:rPr>
      </w:pPr>
    </w:p>
    <w:p w14:paraId="76BF10D3" w14:textId="3F4F22C2" w:rsidR="00FC234C" w:rsidRPr="00BD0835" w:rsidRDefault="00255EBB" w:rsidP="00DA3BD8">
      <w:pPr>
        <w:pStyle w:val="StandardWeb"/>
        <w:spacing w:before="0" w:beforeAutospacing="0" w:after="120" w:afterAutospacing="0"/>
        <w:rPr>
          <w:rStyle w:val="Fett"/>
          <w:rFonts w:ascii="Arial" w:hAnsi="Arial" w:cs="Arial"/>
          <w:b w:val="0"/>
          <w:bCs w:val="0"/>
          <w:sz w:val="22"/>
          <w:szCs w:val="22"/>
        </w:rPr>
      </w:pPr>
      <w:hyperlink r:id="rId12" w:history="1">
        <w:r w:rsidR="006E656E" w:rsidRPr="00BD0835">
          <w:rPr>
            <w:rStyle w:val="Hyperlink"/>
            <w:rFonts w:ascii="Arial" w:hAnsi="Arial" w:cs="Arial"/>
            <w:b/>
            <w:bCs/>
            <w:sz w:val="22"/>
            <w:szCs w:val="22"/>
          </w:rPr>
          <w:t>Fotos</w:t>
        </w:r>
        <w:r w:rsidRPr="00BD0835">
          <w:rPr>
            <w:rStyle w:val="Hyperlink"/>
            <w:rFonts w:ascii="Arial" w:hAnsi="Arial" w:cs="Arial"/>
            <w:b/>
            <w:bCs/>
            <w:sz w:val="22"/>
            <w:szCs w:val="22"/>
          </w:rPr>
          <w:t xml:space="preserve"> der Gedenkfeier in Ternberg zum Download</w:t>
        </w:r>
      </w:hyperlink>
    </w:p>
    <w:sectPr w:rsidR="00FC234C" w:rsidRPr="00BD0835" w:rsidSect="00E67880">
      <w:footerReference w:type="default" r:id="rId13"/>
      <w:headerReference w:type="first" r:id="rId14"/>
      <w:footerReference w:type="first" r:id="rId15"/>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AA569" w14:textId="77777777" w:rsidR="0088109C" w:rsidRDefault="0088109C">
      <w:r>
        <w:separator/>
      </w:r>
    </w:p>
  </w:endnote>
  <w:endnote w:type="continuationSeparator" w:id="0">
    <w:p w14:paraId="70499013" w14:textId="77777777" w:rsidR="0088109C" w:rsidRDefault="00881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Droid Sans Fallback">
    <w:altName w:val="Times New Roman"/>
    <w:charset w:val="01"/>
    <w:family w:val="auto"/>
    <w:pitch w:val="variable"/>
  </w:font>
  <w:font w:name="FreeSans">
    <w:altName w:val="Calibri"/>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5F473" w14:textId="77777777" w:rsidR="00CB767C" w:rsidRDefault="00CB767C"/>
  <w:p w14:paraId="646FAF20"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EBF3ABA" w14:textId="77777777">
      <w:tc>
        <w:tcPr>
          <w:tcW w:w="2197" w:type="dxa"/>
        </w:tcPr>
        <w:p w14:paraId="2B9E462D" w14:textId="77777777" w:rsidR="00CB767C" w:rsidRDefault="00CB767C" w:rsidP="00CF37D2">
          <w:pPr>
            <w:pStyle w:val="Fuzeile"/>
            <w:rPr>
              <w:sz w:val="16"/>
            </w:rPr>
          </w:pPr>
          <w:r>
            <w:rPr>
              <w:sz w:val="16"/>
            </w:rPr>
            <w:t>Diözese Linz</w:t>
          </w:r>
        </w:p>
        <w:p w14:paraId="71F7073C" w14:textId="77777777" w:rsidR="00CB767C" w:rsidRDefault="00CB767C" w:rsidP="00CF37D2">
          <w:pPr>
            <w:pStyle w:val="Fuzeile"/>
            <w:rPr>
              <w:sz w:val="16"/>
            </w:rPr>
          </w:pPr>
          <w:r>
            <w:rPr>
              <w:sz w:val="16"/>
            </w:rPr>
            <w:t>Kommunikation/Presse</w:t>
          </w:r>
        </w:p>
        <w:p w14:paraId="2CDD6F4D" w14:textId="77777777" w:rsidR="00CB767C" w:rsidRDefault="00CB767C" w:rsidP="00CF37D2">
          <w:pPr>
            <w:pStyle w:val="Fuzeile"/>
            <w:rPr>
              <w:sz w:val="16"/>
            </w:rPr>
          </w:pPr>
          <w:r>
            <w:rPr>
              <w:sz w:val="16"/>
            </w:rPr>
            <w:t>Verantwortlich:</w:t>
          </w:r>
        </w:p>
        <w:p w14:paraId="4603A30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4923D61" w14:textId="77777777" w:rsidR="00CB767C" w:rsidRDefault="00CB767C" w:rsidP="00CF37D2">
          <w:pPr>
            <w:pStyle w:val="Fuzeile"/>
            <w:ind w:left="-70"/>
            <w:rPr>
              <w:sz w:val="16"/>
            </w:rPr>
          </w:pPr>
          <w:r>
            <w:rPr>
              <w:sz w:val="16"/>
            </w:rPr>
            <w:t>4021 Linz</w:t>
          </w:r>
        </w:p>
        <w:p w14:paraId="4949730D" w14:textId="77777777" w:rsidR="00CB767C" w:rsidRDefault="00AE0EBF" w:rsidP="00CF37D2">
          <w:pPr>
            <w:pStyle w:val="Fuzeile"/>
            <w:ind w:left="-70"/>
            <w:rPr>
              <w:sz w:val="16"/>
            </w:rPr>
          </w:pPr>
          <w:r>
            <w:rPr>
              <w:sz w:val="16"/>
            </w:rPr>
            <w:t>Herr</w:t>
          </w:r>
          <w:r w:rsidR="00CB767C">
            <w:rPr>
              <w:sz w:val="16"/>
            </w:rPr>
            <w:t>enstraße 19, Pf. 251</w:t>
          </w:r>
        </w:p>
        <w:p w14:paraId="21CF9822" w14:textId="77777777" w:rsidR="00CB767C" w:rsidRDefault="00CB767C" w:rsidP="00CF37D2">
          <w:pPr>
            <w:pStyle w:val="Fuzeile"/>
            <w:ind w:left="-70"/>
            <w:rPr>
              <w:sz w:val="16"/>
            </w:rPr>
          </w:pPr>
          <w:r>
            <w:rPr>
              <w:sz w:val="16"/>
            </w:rPr>
            <w:t>Telefon 0732 / 772676 - 1130</w:t>
          </w:r>
        </w:p>
        <w:p w14:paraId="340C2519" w14:textId="77777777" w:rsidR="00CB767C" w:rsidRDefault="00CB767C" w:rsidP="00CF37D2">
          <w:pPr>
            <w:pStyle w:val="Fuzeile"/>
            <w:ind w:left="-70"/>
            <w:rPr>
              <w:sz w:val="16"/>
            </w:rPr>
          </w:pPr>
          <w:r>
            <w:rPr>
              <w:sz w:val="16"/>
            </w:rPr>
            <w:t>Fax 0732 / 772676 - 1175</w:t>
          </w:r>
        </w:p>
      </w:tc>
      <w:tc>
        <w:tcPr>
          <w:tcW w:w="4462" w:type="dxa"/>
        </w:tcPr>
        <w:p w14:paraId="50F7F444"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5362B9C8"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D7E08C6" w14:textId="77777777" w:rsidR="00CB767C" w:rsidRDefault="00CB767C" w:rsidP="00CF37D2">
          <w:pPr>
            <w:pStyle w:val="Fuzeile"/>
            <w:rPr>
              <w:sz w:val="16"/>
            </w:rPr>
          </w:pPr>
        </w:p>
        <w:p w14:paraId="3723429C" w14:textId="77777777" w:rsidR="00CB767C" w:rsidRDefault="00CB767C" w:rsidP="00CF37D2">
          <w:pPr>
            <w:pStyle w:val="Fuzeile"/>
            <w:rPr>
              <w:sz w:val="16"/>
            </w:rPr>
          </w:pPr>
          <w:r>
            <w:rPr>
              <w:sz w:val="16"/>
            </w:rPr>
            <w:t>Offenlegung: www.dioezese-linz.at/offenlegung</w:t>
          </w:r>
        </w:p>
      </w:tc>
    </w:tr>
  </w:tbl>
  <w:p w14:paraId="693CEC87" w14:textId="77777777" w:rsidR="00CB767C" w:rsidRDefault="00CB767C"/>
  <w:p w14:paraId="614AD3A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109E" w14:textId="77777777" w:rsidR="00461435" w:rsidRDefault="00461435"/>
  <w:p w14:paraId="07355AC3" w14:textId="77777777" w:rsidR="00461435" w:rsidRDefault="0046143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98F69C7" w14:textId="77777777" w:rsidTr="00714F83">
      <w:tc>
        <w:tcPr>
          <w:tcW w:w="2124" w:type="dxa"/>
        </w:tcPr>
        <w:p w14:paraId="24E7AAC1" w14:textId="77777777" w:rsidR="00CB767C" w:rsidRDefault="00CB767C">
          <w:pPr>
            <w:pStyle w:val="Fuzeile"/>
            <w:rPr>
              <w:sz w:val="16"/>
            </w:rPr>
          </w:pPr>
          <w:r>
            <w:rPr>
              <w:sz w:val="16"/>
            </w:rPr>
            <w:t>Diözese Linz</w:t>
          </w:r>
        </w:p>
        <w:p w14:paraId="668E85A1" w14:textId="77777777" w:rsidR="00CB767C" w:rsidRDefault="00CB767C">
          <w:pPr>
            <w:pStyle w:val="Fuzeile"/>
            <w:rPr>
              <w:sz w:val="16"/>
            </w:rPr>
          </w:pPr>
          <w:r>
            <w:rPr>
              <w:sz w:val="16"/>
            </w:rPr>
            <w:t>Kommunikation/Presse</w:t>
          </w:r>
        </w:p>
        <w:p w14:paraId="04A95153" w14:textId="77777777" w:rsidR="00CB767C" w:rsidRDefault="00CB767C">
          <w:pPr>
            <w:pStyle w:val="Fuzeile"/>
            <w:rPr>
              <w:sz w:val="16"/>
            </w:rPr>
          </w:pPr>
          <w:r>
            <w:rPr>
              <w:sz w:val="16"/>
            </w:rPr>
            <w:t>Verantwortlich:</w:t>
          </w:r>
        </w:p>
        <w:p w14:paraId="6EA19CD7" w14:textId="77777777" w:rsidR="00CB767C" w:rsidRDefault="002A708B">
          <w:pPr>
            <w:pStyle w:val="Fuzeile"/>
            <w:rPr>
              <w:sz w:val="16"/>
            </w:rPr>
          </w:pPr>
          <w:r>
            <w:rPr>
              <w:sz w:val="16"/>
            </w:rPr>
            <w:t>Michael Kram</w:t>
          </w:r>
          <w:r w:rsidR="00CB767C">
            <w:rPr>
              <w:sz w:val="16"/>
            </w:rPr>
            <w:t xml:space="preserve">l </w:t>
          </w:r>
        </w:p>
      </w:tc>
      <w:tc>
        <w:tcPr>
          <w:tcW w:w="2551" w:type="dxa"/>
        </w:tcPr>
        <w:p w14:paraId="490ACD14" w14:textId="77777777" w:rsidR="00CB767C" w:rsidRDefault="00CB767C" w:rsidP="00714F83">
          <w:pPr>
            <w:pStyle w:val="Fuzeile"/>
            <w:ind w:left="-70"/>
            <w:rPr>
              <w:sz w:val="16"/>
            </w:rPr>
          </w:pPr>
          <w:r>
            <w:rPr>
              <w:sz w:val="16"/>
            </w:rPr>
            <w:t>4021 Linz</w:t>
          </w:r>
        </w:p>
        <w:p w14:paraId="3E6A648A" w14:textId="77777777" w:rsidR="00CB767C" w:rsidRDefault="00807C90" w:rsidP="00714F83">
          <w:pPr>
            <w:pStyle w:val="Fuzeile"/>
            <w:ind w:left="-70"/>
            <w:rPr>
              <w:sz w:val="16"/>
            </w:rPr>
          </w:pPr>
          <w:r>
            <w:rPr>
              <w:sz w:val="16"/>
            </w:rPr>
            <w:t>Herr</w:t>
          </w:r>
          <w:r w:rsidR="00CB767C">
            <w:rPr>
              <w:sz w:val="16"/>
            </w:rPr>
            <w:t>enstraße 19, Pf. 251</w:t>
          </w:r>
        </w:p>
        <w:p w14:paraId="129FC7AB" w14:textId="77777777" w:rsidR="00CB767C" w:rsidRDefault="00CB767C" w:rsidP="00714F83">
          <w:pPr>
            <w:pStyle w:val="Fuzeile"/>
            <w:ind w:left="-70"/>
            <w:rPr>
              <w:sz w:val="16"/>
            </w:rPr>
          </w:pPr>
          <w:r>
            <w:rPr>
              <w:sz w:val="16"/>
            </w:rPr>
            <w:t>Telefon 0732 / 772676 - 1130</w:t>
          </w:r>
        </w:p>
        <w:p w14:paraId="16BBB42E" w14:textId="77777777" w:rsidR="00CB767C" w:rsidRDefault="00CB767C" w:rsidP="00714F83">
          <w:pPr>
            <w:pStyle w:val="Fuzeile"/>
            <w:ind w:left="-70"/>
            <w:rPr>
              <w:sz w:val="16"/>
            </w:rPr>
          </w:pPr>
          <w:r>
            <w:rPr>
              <w:sz w:val="16"/>
            </w:rPr>
            <w:t>Fax 0732 / 772676 - 1175</w:t>
          </w:r>
        </w:p>
      </w:tc>
      <w:tc>
        <w:tcPr>
          <w:tcW w:w="4462" w:type="dxa"/>
        </w:tcPr>
        <w:p w14:paraId="39FC0002"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3992884" w14:textId="77777777"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14:paraId="75B416FB" w14:textId="77777777" w:rsidR="00CB767C" w:rsidRDefault="00CB767C">
          <w:pPr>
            <w:pStyle w:val="Fuzeile"/>
            <w:rPr>
              <w:sz w:val="16"/>
            </w:rPr>
          </w:pPr>
        </w:p>
        <w:p w14:paraId="18E2A2E2" w14:textId="77777777"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14:paraId="1DD9E18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0812D" w14:textId="77777777" w:rsidR="0088109C" w:rsidRDefault="0088109C">
      <w:r>
        <w:separator/>
      </w:r>
    </w:p>
  </w:footnote>
  <w:footnote w:type="continuationSeparator" w:id="0">
    <w:p w14:paraId="71BD3886" w14:textId="77777777" w:rsidR="0088109C" w:rsidRDefault="00881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B647" w14:textId="77777777" w:rsidR="00CB767C" w:rsidRDefault="002A708B">
    <w:pPr>
      <w:pStyle w:val="Kopfzeile"/>
      <w:jc w:val="right"/>
      <w:rPr>
        <w:sz w:val="24"/>
      </w:rPr>
    </w:pPr>
    <w:r>
      <w:rPr>
        <w:noProof/>
        <w:sz w:val="24"/>
      </w:rPr>
      <w:drawing>
        <wp:inline distT="0" distB="0" distL="0" distR="0" wp14:anchorId="601F7DAB" wp14:editId="3324F744">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C217784" w14:textId="77777777" w:rsidR="00CB767C" w:rsidRDefault="00CB767C">
    <w:pPr>
      <w:pStyle w:val="Kopfzeile"/>
      <w:jc w:val="right"/>
      <w:rPr>
        <w:sz w:val="24"/>
      </w:rPr>
    </w:pPr>
  </w:p>
  <w:p w14:paraId="5AF2E5DB" w14:textId="77777777" w:rsidR="00CB767C" w:rsidRDefault="00CB767C">
    <w:pPr>
      <w:pStyle w:val="Kopfzeile"/>
      <w:jc w:val="right"/>
      <w:rPr>
        <w:sz w:val="24"/>
      </w:rPr>
    </w:pPr>
  </w:p>
  <w:p w14:paraId="3368F9C5" w14:textId="77777777" w:rsidR="00CB767C" w:rsidRDefault="00CB767C">
    <w:pPr>
      <w:pStyle w:val="Kopfzeile"/>
      <w:spacing w:before="60"/>
      <w:ind w:right="-57"/>
      <w:jc w:val="right"/>
      <w:rPr>
        <w:spacing w:val="70"/>
        <w:sz w:val="24"/>
      </w:rPr>
    </w:pPr>
    <w:r>
      <w:rPr>
        <w:b/>
        <w:spacing w:val="70"/>
        <w:sz w:val="24"/>
      </w:rPr>
      <w:t>Pressemitteilung</w:t>
    </w:r>
  </w:p>
  <w:p w14:paraId="5D42D408" w14:textId="77777777" w:rsidR="00CB767C" w:rsidRDefault="00CB767C">
    <w:pPr>
      <w:pStyle w:val="Kopfzeile"/>
      <w:spacing w:before="60"/>
      <w:jc w:val="right"/>
      <w:rPr>
        <w:sz w:val="20"/>
      </w:rPr>
    </w:pPr>
  </w:p>
  <w:p w14:paraId="67CD0C19"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66A74"/>
    <w:multiLevelType w:val="hybridMultilevel"/>
    <w:tmpl w:val="7A00F0F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947079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880"/>
    <w:rsid w:val="00000074"/>
    <w:rsid w:val="00000C56"/>
    <w:rsid w:val="00003D34"/>
    <w:rsid w:val="00011C10"/>
    <w:rsid w:val="0001667C"/>
    <w:rsid w:val="000200C7"/>
    <w:rsid w:val="000334F1"/>
    <w:rsid w:val="000346FD"/>
    <w:rsid w:val="00034A25"/>
    <w:rsid w:val="000402CE"/>
    <w:rsid w:val="000427B2"/>
    <w:rsid w:val="000452EA"/>
    <w:rsid w:val="000459F6"/>
    <w:rsid w:val="00053352"/>
    <w:rsid w:val="0005577C"/>
    <w:rsid w:val="00056B6E"/>
    <w:rsid w:val="000603BD"/>
    <w:rsid w:val="000736BC"/>
    <w:rsid w:val="00082D4B"/>
    <w:rsid w:val="00085240"/>
    <w:rsid w:val="0009378A"/>
    <w:rsid w:val="000A0701"/>
    <w:rsid w:val="000A1729"/>
    <w:rsid w:val="000A1C38"/>
    <w:rsid w:val="000A58BA"/>
    <w:rsid w:val="000A64A3"/>
    <w:rsid w:val="000A727A"/>
    <w:rsid w:val="000A78E1"/>
    <w:rsid w:val="000B0036"/>
    <w:rsid w:val="000B315C"/>
    <w:rsid w:val="000B3CAF"/>
    <w:rsid w:val="000B569F"/>
    <w:rsid w:val="000B6F6E"/>
    <w:rsid w:val="000D036A"/>
    <w:rsid w:val="000D48B0"/>
    <w:rsid w:val="000D7461"/>
    <w:rsid w:val="000E0098"/>
    <w:rsid w:val="000E3F51"/>
    <w:rsid w:val="000F1532"/>
    <w:rsid w:val="000F764C"/>
    <w:rsid w:val="000F7FE5"/>
    <w:rsid w:val="001000FA"/>
    <w:rsid w:val="00102356"/>
    <w:rsid w:val="00102E92"/>
    <w:rsid w:val="001031DE"/>
    <w:rsid w:val="00112FD6"/>
    <w:rsid w:val="0011326C"/>
    <w:rsid w:val="00120ABF"/>
    <w:rsid w:val="001249C2"/>
    <w:rsid w:val="00141001"/>
    <w:rsid w:val="001519E7"/>
    <w:rsid w:val="0016435B"/>
    <w:rsid w:val="00164EE2"/>
    <w:rsid w:val="00172C6B"/>
    <w:rsid w:val="00180435"/>
    <w:rsid w:val="00181C83"/>
    <w:rsid w:val="00182DE1"/>
    <w:rsid w:val="00183116"/>
    <w:rsid w:val="00184099"/>
    <w:rsid w:val="0018480F"/>
    <w:rsid w:val="001918A8"/>
    <w:rsid w:val="0019535E"/>
    <w:rsid w:val="001B5E4A"/>
    <w:rsid w:val="001C3148"/>
    <w:rsid w:val="001C5DDA"/>
    <w:rsid w:val="001D1639"/>
    <w:rsid w:val="001D47D6"/>
    <w:rsid w:val="001D4858"/>
    <w:rsid w:val="001D755E"/>
    <w:rsid w:val="001F74E4"/>
    <w:rsid w:val="00213C5F"/>
    <w:rsid w:val="00216882"/>
    <w:rsid w:val="0022231F"/>
    <w:rsid w:val="0022319B"/>
    <w:rsid w:val="002319F6"/>
    <w:rsid w:val="00237C90"/>
    <w:rsid w:val="002402FC"/>
    <w:rsid w:val="00246840"/>
    <w:rsid w:val="002468BE"/>
    <w:rsid w:val="00247763"/>
    <w:rsid w:val="002479FD"/>
    <w:rsid w:val="00254D9B"/>
    <w:rsid w:val="00255EBB"/>
    <w:rsid w:val="002675EA"/>
    <w:rsid w:val="00271AA1"/>
    <w:rsid w:val="00276EC5"/>
    <w:rsid w:val="0028059F"/>
    <w:rsid w:val="00282D42"/>
    <w:rsid w:val="00283845"/>
    <w:rsid w:val="0029020B"/>
    <w:rsid w:val="00295D5E"/>
    <w:rsid w:val="0029613B"/>
    <w:rsid w:val="002A5442"/>
    <w:rsid w:val="002A708B"/>
    <w:rsid w:val="002B7544"/>
    <w:rsid w:val="002C0B13"/>
    <w:rsid w:val="002C756B"/>
    <w:rsid w:val="002D0A69"/>
    <w:rsid w:val="002D38AF"/>
    <w:rsid w:val="002D66B0"/>
    <w:rsid w:val="002D6ECE"/>
    <w:rsid w:val="002E1A44"/>
    <w:rsid w:val="002E5529"/>
    <w:rsid w:val="002E570D"/>
    <w:rsid w:val="002E57B3"/>
    <w:rsid w:val="002F3701"/>
    <w:rsid w:val="0031050B"/>
    <w:rsid w:val="003176D4"/>
    <w:rsid w:val="00327276"/>
    <w:rsid w:val="00335763"/>
    <w:rsid w:val="00335991"/>
    <w:rsid w:val="0035356C"/>
    <w:rsid w:val="00364E3E"/>
    <w:rsid w:val="00366248"/>
    <w:rsid w:val="003726D8"/>
    <w:rsid w:val="00380EC4"/>
    <w:rsid w:val="00383609"/>
    <w:rsid w:val="00391FF6"/>
    <w:rsid w:val="00395ADC"/>
    <w:rsid w:val="003A1C7D"/>
    <w:rsid w:val="003D268C"/>
    <w:rsid w:val="003D30EB"/>
    <w:rsid w:val="003D61BB"/>
    <w:rsid w:val="003D65BF"/>
    <w:rsid w:val="003D7F6D"/>
    <w:rsid w:val="003E09E0"/>
    <w:rsid w:val="003E52A9"/>
    <w:rsid w:val="003E6A9E"/>
    <w:rsid w:val="003F1205"/>
    <w:rsid w:val="00406582"/>
    <w:rsid w:val="00407503"/>
    <w:rsid w:val="00412794"/>
    <w:rsid w:val="00413B19"/>
    <w:rsid w:val="004155A5"/>
    <w:rsid w:val="00415FD3"/>
    <w:rsid w:val="00417A68"/>
    <w:rsid w:val="0042619F"/>
    <w:rsid w:val="00430554"/>
    <w:rsid w:val="00430D75"/>
    <w:rsid w:val="004332CD"/>
    <w:rsid w:val="00441AD9"/>
    <w:rsid w:val="004421E6"/>
    <w:rsid w:val="00443FC7"/>
    <w:rsid w:val="00444F8E"/>
    <w:rsid w:val="004477DB"/>
    <w:rsid w:val="00455BE3"/>
    <w:rsid w:val="00455C6D"/>
    <w:rsid w:val="004560F5"/>
    <w:rsid w:val="00457D7C"/>
    <w:rsid w:val="00461435"/>
    <w:rsid w:val="00466938"/>
    <w:rsid w:val="00472270"/>
    <w:rsid w:val="00476434"/>
    <w:rsid w:val="00485F4A"/>
    <w:rsid w:val="004A3E17"/>
    <w:rsid w:val="004A5465"/>
    <w:rsid w:val="004B4B01"/>
    <w:rsid w:val="004D3BA3"/>
    <w:rsid w:val="004D5121"/>
    <w:rsid w:val="004E2F54"/>
    <w:rsid w:val="004E6F4E"/>
    <w:rsid w:val="004E702E"/>
    <w:rsid w:val="004F0128"/>
    <w:rsid w:val="004F68DF"/>
    <w:rsid w:val="00500BB5"/>
    <w:rsid w:val="005027C8"/>
    <w:rsid w:val="00507F58"/>
    <w:rsid w:val="0051333C"/>
    <w:rsid w:val="00514E0E"/>
    <w:rsid w:val="00514E59"/>
    <w:rsid w:val="005152E6"/>
    <w:rsid w:val="005174ED"/>
    <w:rsid w:val="00537D1F"/>
    <w:rsid w:val="0054151F"/>
    <w:rsid w:val="00542BEA"/>
    <w:rsid w:val="005447F9"/>
    <w:rsid w:val="00545879"/>
    <w:rsid w:val="0055514D"/>
    <w:rsid w:val="00556EED"/>
    <w:rsid w:val="005631B7"/>
    <w:rsid w:val="00567B3E"/>
    <w:rsid w:val="0057069F"/>
    <w:rsid w:val="00572A73"/>
    <w:rsid w:val="0057388A"/>
    <w:rsid w:val="00596D13"/>
    <w:rsid w:val="005A7ADD"/>
    <w:rsid w:val="005C0396"/>
    <w:rsid w:val="005C0DBA"/>
    <w:rsid w:val="005C44C2"/>
    <w:rsid w:val="005C5421"/>
    <w:rsid w:val="005C6823"/>
    <w:rsid w:val="005C6B94"/>
    <w:rsid w:val="005D4BF1"/>
    <w:rsid w:val="005E4319"/>
    <w:rsid w:val="00601035"/>
    <w:rsid w:val="00606F21"/>
    <w:rsid w:val="006112AE"/>
    <w:rsid w:val="006157EF"/>
    <w:rsid w:val="00625E97"/>
    <w:rsid w:val="006508F7"/>
    <w:rsid w:val="00652E1D"/>
    <w:rsid w:val="006607DB"/>
    <w:rsid w:val="00660BC4"/>
    <w:rsid w:val="0066452C"/>
    <w:rsid w:val="00665431"/>
    <w:rsid w:val="0067643B"/>
    <w:rsid w:val="006764C8"/>
    <w:rsid w:val="00685179"/>
    <w:rsid w:val="006910B3"/>
    <w:rsid w:val="00691274"/>
    <w:rsid w:val="00694620"/>
    <w:rsid w:val="006A0357"/>
    <w:rsid w:val="006A6602"/>
    <w:rsid w:val="006C3E85"/>
    <w:rsid w:val="006C6EF2"/>
    <w:rsid w:val="006D5134"/>
    <w:rsid w:val="006E646C"/>
    <w:rsid w:val="006E656E"/>
    <w:rsid w:val="006F4A17"/>
    <w:rsid w:val="00712417"/>
    <w:rsid w:val="00714F83"/>
    <w:rsid w:val="007164FE"/>
    <w:rsid w:val="00730038"/>
    <w:rsid w:val="00733EF8"/>
    <w:rsid w:val="00741F48"/>
    <w:rsid w:val="00746315"/>
    <w:rsid w:val="00746730"/>
    <w:rsid w:val="00750012"/>
    <w:rsid w:val="00760530"/>
    <w:rsid w:val="00773F74"/>
    <w:rsid w:val="00780FA7"/>
    <w:rsid w:val="00790E35"/>
    <w:rsid w:val="007937DF"/>
    <w:rsid w:val="00797F0F"/>
    <w:rsid w:val="007A6F6F"/>
    <w:rsid w:val="007B23C7"/>
    <w:rsid w:val="007B32A5"/>
    <w:rsid w:val="007C14AE"/>
    <w:rsid w:val="007C6EA4"/>
    <w:rsid w:val="007D38DC"/>
    <w:rsid w:val="007D5290"/>
    <w:rsid w:val="007E458E"/>
    <w:rsid w:val="007E4D22"/>
    <w:rsid w:val="007E5166"/>
    <w:rsid w:val="007F080F"/>
    <w:rsid w:val="00802E9E"/>
    <w:rsid w:val="008034B1"/>
    <w:rsid w:val="00803926"/>
    <w:rsid w:val="00807C90"/>
    <w:rsid w:val="00815585"/>
    <w:rsid w:val="00824529"/>
    <w:rsid w:val="008267A3"/>
    <w:rsid w:val="008273E3"/>
    <w:rsid w:val="00830F4D"/>
    <w:rsid w:val="008355DE"/>
    <w:rsid w:val="008364C9"/>
    <w:rsid w:val="008443AA"/>
    <w:rsid w:val="00844730"/>
    <w:rsid w:val="008457D7"/>
    <w:rsid w:val="00852562"/>
    <w:rsid w:val="0085335F"/>
    <w:rsid w:val="00853C5F"/>
    <w:rsid w:val="00854862"/>
    <w:rsid w:val="00857B96"/>
    <w:rsid w:val="00866268"/>
    <w:rsid w:val="008712DD"/>
    <w:rsid w:val="00877D13"/>
    <w:rsid w:val="0088109C"/>
    <w:rsid w:val="00897FDB"/>
    <w:rsid w:val="008A168A"/>
    <w:rsid w:val="008A2046"/>
    <w:rsid w:val="008A29BE"/>
    <w:rsid w:val="008A5750"/>
    <w:rsid w:val="008C1AE4"/>
    <w:rsid w:val="008C1FF0"/>
    <w:rsid w:val="008C610F"/>
    <w:rsid w:val="008E01D7"/>
    <w:rsid w:val="008E1318"/>
    <w:rsid w:val="008E2344"/>
    <w:rsid w:val="008F10CE"/>
    <w:rsid w:val="008F28CF"/>
    <w:rsid w:val="008F3748"/>
    <w:rsid w:val="008F4094"/>
    <w:rsid w:val="009033C1"/>
    <w:rsid w:val="00906467"/>
    <w:rsid w:val="009106EA"/>
    <w:rsid w:val="00915E38"/>
    <w:rsid w:val="00924B83"/>
    <w:rsid w:val="00933E0C"/>
    <w:rsid w:val="0093496A"/>
    <w:rsid w:val="0094025B"/>
    <w:rsid w:val="00956261"/>
    <w:rsid w:val="009637E0"/>
    <w:rsid w:val="00967AA0"/>
    <w:rsid w:val="00970867"/>
    <w:rsid w:val="00980FF9"/>
    <w:rsid w:val="009832AB"/>
    <w:rsid w:val="0098579B"/>
    <w:rsid w:val="00990A91"/>
    <w:rsid w:val="00991B65"/>
    <w:rsid w:val="00991E28"/>
    <w:rsid w:val="009967AB"/>
    <w:rsid w:val="009A3771"/>
    <w:rsid w:val="009A4EDC"/>
    <w:rsid w:val="009B070E"/>
    <w:rsid w:val="009B1D94"/>
    <w:rsid w:val="009B2295"/>
    <w:rsid w:val="009C2CE1"/>
    <w:rsid w:val="009C451F"/>
    <w:rsid w:val="009E0ABC"/>
    <w:rsid w:val="009E5636"/>
    <w:rsid w:val="009F7A17"/>
    <w:rsid w:val="00A21E54"/>
    <w:rsid w:val="00A2588B"/>
    <w:rsid w:val="00A25897"/>
    <w:rsid w:val="00A310FA"/>
    <w:rsid w:val="00A33E2F"/>
    <w:rsid w:val="00A54064"/>
    <w:rsid w:val="00A56A0E"/>
    <w:rsid w:val="00A76036"/>
    <w:rsid w:val="00A7726E"/>
    <w:rsid w:val="00A77B1F"/>
    <w:rsid w:val="00A81B48"/>
    <w:rsid w:val="00A84F01"/>
    <w:rsid w:val="00A8739E"/>
    <w:rsid w:val="00A902D3"/>
    <w:rsid w:val="00A90856"/>
    <w:rsid w:val="00A94CCD"/>
    <w:rsid w:val="00A951D3"/>
    <w:rsid w:val="00AA0FA0"/>
    <w:rsid w:val="00AA1116"/>
    <w:rsid w:val="00AC6FE0"/>
    <w:rsid w:val="00AC720C"/>
    <w:rsid w:val="00AD76AE"/>
    <w:rsid w:val="00AE0E5F"/>
    <w:rsid w:val="00AE0EBF"/>
    <w:rsid w:val="00AE5C2B"/>
    <w:rsid w:val="00AF58CF"/>
    <w:rsid w:val="00B04C6D"/>
    <w:rsid w:val="00B0508B"/>
    <w:rsid w:val="00B05950"/>
    <w:rsid w:val="00B066E6"/>
    <w:rsid w:val="00B130EF"/>
    <w:rsid w:val="00B217AA"/>
    <w:rsid w:val="00B275A8"/>
    <w:rsid w:val="00B34471"/>
    <w:rsid w:val="00B42FA2"/>
    <w:rsid w:val="00B46C27"/>
    <w:rsid w:val="00B475AD"/>
    <w:rsid w:val="00B566A2"/>
    <w:rsid w:val="00B56AC8"/>
    <w:rsid w:val="00B72016"/>
    <w:rsid w:val="00B735AC"/>
    <w:rsid w:val="00B76E9F"/>
    <w:rsid w:val="00B844B7"/>
    <w:rsid w:val="00B9006B"/>
    <w:rsid w:val="00B97EE3"/>
    <w:rsid w:val="00BA0DA2"/>
    <w:rsid w:val="00BA6B12"/>
    <w:rsid w:val="00BB178B"/>
    <w:rsid w:val="00BB7A04"/>
    <w:rsid w:val="00BC1C2C"/>
    <w:rsid w:val="00BD0835"/>
    <w:rsid w:val="00BD7A45"/>
    <w:rsid w:val="00BE0AB3"/>
    <w:rsid w:val="00BE5F52"/>
    <w:rsid w:val="00BE73E6"/>
    <w:rsid w:val="00BF115B"/>
    <w:rsid w:val="00BF7BEF"/>
    <w:rsid w:val="00C011FA"/>
    <w:rsid w:val="00C148A5"/>
    <w:rsid w:val="00C235F0"/>
    <w:rsid w:val="00C25584"/>
    <w:rsid w:val="00C4471C"/>
    <w:rsid w:val="00C47BFC"/>
    <w:rsid w:val="00C51127"/>
    <w:rsid w:val="00C56802"/>
    <w:rsid w:val="00C57A9C"/>
    <w:rsid w:val="00C603AB"/>
    <w:rsid w:val="00C65D1C"/>
    <w:rsid w:val="00C66615"/>
    <w:rsid w:val="00C71372"/>
    <w:rsid w:val="00C723B2"/>
    <w:rsid w:val="00C7576D"/>
    <w:rsid w:val="00C75F65"/>
    <w:rsid w:val="00CA1208"/>
    <w:rsid w:val="00CA2AFA"/>
    <w:rsid w:val="00CB2148"/>
    <w:rsid w:val="00CB27DC"/>
    <w:rsid w:val="00CB4193"/>
    <w:rsid w:val="00CB7487"/>
    <w:rsid w:val="00CB767C"/>
    <w:rsid w:val="00CC027F"/>
    <w:rsid w:val="00CC0A4D"/>
    <w:rsid w:val="00CC130A"/>
    <w:rsid w:val="00CC3076"/>
    <w:rsid w:val="00CC76A7"/>
    <w:rsid w:val="00CC7B6D"/>
    <w:rsid w:val="00CD0CFC"/>
    <w:rsid w:val="00CD32CC"/>
    <w:rsid w:val="00CE0363"/>
    <w:rsid w:val="00CF37D2"/>
    <w:rsid w:val="00CF6C1B"/>
    <w:rsid w:val="00D0132E"/>
    <w:rsid w:val="00D0343C"/>
    <w:rsid w:val="00D06765"/>
    <w:rsid w:val="00D17691"/>
    <w:rsid w:val="00D2197D"/>
    <w:rsid w:val="00D3028E"/>
    <w:rsid w:val="00D31CCE"/>
    <w:rsid w:val="00D329ED"/>
    <w:rsid w:val="00D34C27"/>
    <w:rsid w:val="00D36D74"/>
    <w:rsid w:val="00D370D6"/>
    <w:rsid w:val="00D37267"/>
    <w:rsid w:val="00D543F7"/>
    <w:rsid w:val="00D60D5A"/>
    <w:rsid w:val="00D616D3"/>
    <w:rsid w:val="00D6252D"/>
    <w:rsid w:val="00D6561D"/>
    <w:rsid w:val="00D80F23"/>
    <w:rsid w:val="00D85449"/>
    <w:rsid w:val="00D9015E"/>
    <w:rsid w:val="00D9359B"/>
    <w:rsid w:val="00DA3BD8"/>
    <w:rsid w:val="00DB3A4D"/>
    <w:rsid w:val="00DB5FB7"/>
    <w:rsid w:val="00DC01CC"/>
    <w:rsid w:val="00DC1CA8"/>
    <w:rsid w:val="00DE27DB"/>
    <w:rsid w:val="00DE366A"/>
    <w:rsid w:val="00DE377B"/>
    <w:rsid w:val="00DF0114"/>
    <w:rsid w:val="00DF6FC9"/>
    <w:rsid w:val="00E00D25"/>
    <w:rsid w:val="00E03352"/>
    <w:rsid w:val="00E05CCB"/>
    <w:rsid w:val="00E1460F"/>
    <w:rsid w:val="00E14AEC"/>
    <w:rsid w:val="00E233F5"/>
    <w:rsid w:val="00E3000B"/>
    <w:rsid w:val="00E4096C"/>
    <w:rsid w:val="00E412BA"/>
    <w:rsid w:val="00E415C8"/>
    <w:rsid w:val="00E45B07"/>
    <w:rsid w:val="00E45C99"/>
    <w:rsid w:val="00E4626F"/>
    <w:rsid w:val="00E53728"/>
    <w:rsid w:val="00E6553C"/>
    <w:rsid w:val="00E67880"/>
    <w:rsid w:val="00E70DB8"/>
    <w:rsid w:val="00E74ECE"/>
    <w:rsid w:val="00E74ED7"/>
    <w:rsid w:val="00E86A99"/>
    <w:rsid w:val="00E9459F"/>
    <w:rsid w:val="00EA0EB8"/>
    <w:rsid w:val="00EA10DA"/>
    <w:rsid w:val="00EB0E6A"/>
    <w:rsid w:val="00EB796D"/>
    <w:rsid w:val="00EC5889"/>
    <w:rsid w:val="00EC5B31"/>
    <w:rsid w:val="00ED32A8"/>
    <w:rsid w:val="00EE3685"/>
    <w:rsid w:val="00EF2BA1"/>
    <w:rsid w:val="00EF4B40"/>
    <w:rsid w:val="00F002D2"/>
    <w:rsid w:val="00F00833"/>
    <w:rsid w:val="00F15839"/>
    <w:rsid w:val="00F178D8"/>
    <w:rsid w:val="00F2352E"/>
    <w:rsid w:val="00F273CE"/>
    <w:rsid w:val="00F309A9"/>
    <w:rsid w:val="00F3147F"/>
    <w:rsid w:val="00F51C4E"/>
    <w:rsid w:val="00F520A9"/>
    <w:rsid w:val="00F540B7"/>
    <w:rsid w:val="00F62B0D"/>
    <w:rsid w:val="00F71756"/>
    <w:rsid w:val="00F72417"/>
    <w:rsid w:val="00F72B0C"/>
    <w:rsid w:val="00F74022"/>
    <w:rsid w:val="00F76A87"/>
    <w:rsid w:val="00F77C4C"/>
    <w:rsid w:val="00F83FB9"/>
    <w:rsid w:val="00F87FE7"/>
    <w:rsid w:val="00F9214F"/>
    <w:rsid w:val="00FA2B97"/>
    <w:rsid w:val="00FB1100"/>
    <w:rsid w:val="00FB30C0"/>
    <w:rsid w:val="00FB6C38"/>
    <w:rsid w:val="00FC234C"/>
    <w:rsid w:val="00FC7A34"/>
    <w:rsid w:val="00FD0B8E"/>
    <w:rsid w:val="00FD362E"/>
    <w:rsid w:val="00FF1658"/>
    <w:rsid w:val="00FF1A2C"/>
    <w:rsid w:val="00FF2215"/>
    <w:rsid w:val="00FF2B1E"/>
    <w:rsid w:val="00FF2C18"/>
    <w:rsid w:val="00FF3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E7665"/>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Web"/>
    <w:next w:val="Standard"/>
    <w:qFormat/>
    <w:rsid w:val="00255EBB"/>
    <w:pPr>
      <w:spacing w:before="240" w:beforeAutospacing="0" w:after="120" w:afterAutospacing="0"/>
      <w:jc w:val="both"/>
      <w:outlineLvl w:val="0"/>
    </w:pPr>
    <w:rPr>
      <w:rFonts w:ascii="Arial" w:hAnsi="Arial" w:cs="Arial"/>
      <w:b/>
      <w:bCs/>
      <w:sz w:val="22"/>
      <w:szCs w:val="22"/>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object">
    <w:name w:val="object"/>
    <w:basedOn w:val="Absatz-Standardschriftart"/>
    <w:rsid w:val="00CC76A7"/>
  </w:style>
  <w:style w:type="paragraph" w:styleId="Sprechblasentext">
    <w:name w:val="Balloon Text"/>
    <w:basedOn w:val="Standard"/>
    <w:link w:val="SprechblasentextZchn"/>
    <w:rsid w:val="00760530"/>
    <w:rPr>
      <w:rFonts w:ascii="Segoe UI" w:hAnsi="Segoe UI" w:cs="Segoe UI"/>
      <w:sz w:val="18"/>
      <w:szCs w:val="18"/>
    </w:rPr>
  </w:style>
  <w:style w:type="character" w:customStyle="1" w:styleId="SprechblasentextZchn">
    <w:name w:val="Sprechblasentext Zchn"/>
    <w:basedOn w:val="Absatz-Standardschriftart"/>
    <w:link w:val="Sprechblasentext"/>
    <w:rsid w:val="00760530"/>
    <w:rPr>
      <w:rFonts w:ascii="Segoe UI" w:hAnsi="Segoe UI" w:cs="Segoe UI"/>
      <w:sz w:val="18"/>
      <w:szCs w:val="18"/>
    </w:rPr>
  </w:style>
  <w:style w:type="paragraph" w:customStyle="1" w:styleId="western">
    <w:name w:val="western"/>
    <w:basedOn w:val="Standard"/>
    <w:rsid w:val="00383609"/>
    <w:pPr>
      <w:suppressAutoHyphens/>
      <w:spacing w:before="280" w:after="280"/>
    </w:pPr>
    <w:rPr>
      <w:rFonts w:ascii="Times New Roman" w:hAnsi="Times New Roman"/>
      <w:sz w:val="24"/>
      <w:szCs w:val="24"/>
    </w:rPr>
  </w:style>
  <w:style w:type="character" w:styleId="NichtaufgelsteErwhnung">
    <w:name w:val="Unresolved Mention"/>
    <w:basedOn w:val="Absatz-Standardschriftart"/>
    <w:uiPriority w:val="99"/>
    <w:semiHidden/>
    <w:unhideWhenUsed/>
    <w:rsid w:val="006157EF"/>
    <w:rPr>
      <w:color w:val="605E5C"/>
      <w:shd w:val="clear" w:color="auto" w:fill="E1DFDD"/>
    </w:rPr>
  </w:style>
  <w:style w:type="paragraph" w:customStyle="1" w:styleId="paragraph">
    <w:name w:val="paragraph"/>
    <w:basedOn w:val="Standard"/>
    <w:rsid w:val="00BF115B"/>
    <w:pPr>
      <w:spacing w:before="100" w:beforeAutospacing="1" w:after="100" w:afterAutospacing="1"/>
    </w:pPr>
    <w:rPr>
      <w:rFonts w:ascii="Times New Roman" w:hAnsi="Times New Roman"/>
      <w:sz w:val="24"/>
      <w:szCs w:val="24"/>
      <w:lang w:val="de-AT" w:eastAsia="de-AT"/>
    </w:rPr>
  </w:style>
  <w:style w:type="character" w:customStyle="1" w:styleId="normaltextrun">
    <w:name w:val="normaltextrun"/>
    <w:basedOn w:val="Absatz-Standardschriftart"/>
    <w:rsid w:val="00BF115B"/>
  </w:style>
  <w:style w:type="character" w:customStyle="1" w:styleId="eop">
    <w:name w:val="eop"/>
    <w:basedOn w:val="Absatz-Standardschriftart"/>
    <w:rsid w:val="00BF115B"/>
  </w:style>
  <w:style w:type="character" w:customStyle="1" w:styleId="scxw17520829">
    <w:name w:val="scxw17520829"/>
    <w:basedOn w:val="Absatz-Standardschriftart"/>
    <w:rsid w:val="00BF115B"/>
  </w:style>
  <w:style w:type="paragraph" w:styleId="Funotentext">
    <w:name w:val="footnote text"/>
    <w:basedOn w:val="Standard"/>
    <w:link w:val="FunotentextZchn"/>
    <w:rsid w:val="000B315C"/>
    <w:pPr>
      <w:widowControl w:val="0"/>
      <w:suppressAutoHyphens/>
    </w:pPr>
    <w:rPr>
      <w:rFonts w:ascii="Liberation Serif" w:eastAsia="Droid Sans Fallback" w:hAnsi="Liberation Serif" w:cs="FreeSans"/>
      <w:color w:val="00000A"/>
      <w:kern w:val="2"/>
      <w:sz w:val="20"/>
      <w:lang w:val="de-AT" w:eastAsia="zh-CN" w:bidi="hi-IN"/>
    </w:rPr>
  </w:style>
  <w:style w:type="character" w:customStyle="1" w:styleId="FunotentextZchn">
    <w:name w:val="Fußnotentext Zchn"/>
    <w:basedOn w:val="Absatz-Standardschriftart"/>
    <w:link w:val="Funotentext"/>
    <w:rsid w:val="000B315C"/>
    <w:rPr>
      <w:rFonts w:ascii="Liberation Serif" w:eastAsia="Droid Sans Fallback" w:hAnsi="Liberation Serif" w:cs="FreeSans"/>
      <w:color w:val="00000A"/>
      <w:kern w:val="2"/>
      <w:lang w:val="de-AT" w:eastAsia="zh-CN" w:bidi="hi-IN"/>
    </w:rPr>
  </w:style>
  <w:style w:type="character" w:styleId="Funotenzeichen">
    <w:name w:val="footnote reference"/>
    <w:rsid w:val="000B315C"/>
    <w:rPr>
      <w:vertAlign w:val="superscript"/>
    </w:rPr>
  </w:style>
  <w:style w:type="character" w:customStyle="1" w:styleId="contentpasted0">
    <w:name w:val="contentpasted0"/>
    <w:basedOn w:val="Absatz-Standardschriftart"/>
    <w:rsid w:val="00C66615"/>
  </w:style>
  <w:style w:type="character" w:customStyle="1" w:styleId="contentpasted2">
    <w:name w:val="contentpasted2"/>
    <w:basedOn w:val="Absatz-Standardschriftart"/>
    <w:rsid w:val="00FA2B97"/>
  </w:style>
  <w:style w:type="paragraph" w:styleId="Listenabsatz">
    <w:name w:val="List Paragraph"/>
    <w:basedOn w:val="Standard"/>
    <w:uiPriority w:val="34"/>
    <w:qFormat/>
    <w:rsid w:val="004332CD"/>
    <w:pPr>
      <w:spacing w:after="160" w:line="259" w:lineRule="auto"/>
      <w:ind w:left="720"/>
      <w:contextualSpacing/>
    </w:pPr>
    <w:rPr>
      <w:rFonts w:asciiTheme="minorHAnsi" w:eastAsiaTheme="minorHAnsi" w:hAnsiTheme="minorHAnsi" w:cstheme="minorBidi"/>
      <w:kern w:val="2"/>
      <w:szCs w:val="22"/>
      <w:lang w:val="de-AT"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32380">
      <w:bodyDiv w:val="1"/>
      <w:marLeft w:val="0"/>
      <w:marRight w:val="0"/>
      <w:marTop w:val="0"/>
      <w:marBottom w:val="0"/>
      <w:divBdr>
        <w:top w:val="none" w:sz="0" w:space="0" w:color="auto"/>
        <w:left w:val="none" w:sz="0" w:space="0" w:color="auto"/>
        <w:bottom w:val="none" w:sz="0" w:space="0" w:color="auto"/>
        <w:right w:val="none" w:sz="0" w:space="0" w:color="auto"/>
      </w:divBdr>
      <w:divsChild>
        <w:div w:id="653722694">
          <w:marLeft w:val="0"/>
          <w:marRight w:val="0"/>
          <w:marTop w:val="0"/>
          <w:marBottom w:val="0"/>
          <w:divBdr>
            <w:top w:val="none" w:sz="0" w:space="0" w:color="auto"/>
            <w:left w:val="none" w:sz="0" w:space="0" w:color="auto"/>
            <w:bottom w:val="none" w:sz="0" w:space="0" w:color="auto"/>
            <w:right w:val="none" w:sz="0" w:space="0" w:color="auto"/>
          </w:divBdr>
        </w:div>
      </w:divsChild>
    </w:div>
    <w:div w:id="308831375">
      <w:bodyDiv w:val="1"/>
      <w:marLeft w:val="0"/>
      <w:marRight w:val="0"/>
      <w:marTop w:val="0"/>
      <w:marBottom w:val="0"/>
      <w:divBdr>
        <w:top w:val="none" w:sz="0" w:space="0" w:color="auto"/>
        <w:left w:val="none" w:sz="0" w:space="0" w:color="auto"/>
        <w:bottom w:val="none" w:sz="0" w:space="0" w:color="auto"/>
        <w:right w:val="none" w:sz="0" w:space="0" w:color="auto"/>
      </w:divBdr>
    </w:div>
    <w:div w:id="676151838">
      <w:bodyDiv w:val="1"/>
      <w:marLeft w:val="0"/>
      <w:marRight w:val="0"/>
      <w:marTop w:val="0"/>
      <w:marBottom w:val="0"/>
      <w:divBdr>
        <w:top w:val="none" w:sz="0" w:space="0" w:color="auto"/>
        <w:left w:val="none" w:sz="0" w:space="0" w:color="auto"/>
        <w:bottom w:val="none" w:sz="0" w:space="0" w:color="auto"/>
        <w:right w:val="none" w:sz="0" w:space="0" w:color="auto"/>
      </w:divBdr>
    </w:div>
    <w:div w:id="751319398">
      <w:bodyDiv w:val="1"/>
      <w:marLeft w:val="0"/>
      <w:marRight w:val="0"/>
      <w:marTop w:val="0"/>
      <w:marBottom w:val="0"/>
      <w:divBdr>
        <w:top w:val="none" w:sz="0" w:space="0" w:color="auto"/>
        <w:left w:val="none" w:sz="0" w:space="0" w:color="auto"/>
        <w:bottom w:val="none" w:sz="0" w:space="0" w:color="auto"/>
        <w:right w:val="none" w:sz="0" w:space="0" w:color="auto"/>
      </w:divBdr>
    </w:div>
    <w:div w:id="850291533">
      <w:bodyDiv w:val="1"/>
      <w:marLeft w:val="0"/>
      <w:marRight w:val="0"/>
      <w:marTop w:val="0"/>
      <w:marBottom w:val="0"/>
      <w:divBdr>
        <w:top w:val="none" w:sz="0" w:space="0" w:color="auto"/>
        <w:left w:val="none" w:sz="0" w:space="0" w:color="auto"/>
        <w:bottom w:val="none" w:sz="0" w:space="0" w:color="auto"/>
        <w:right w:val="none" w:sz="0" w:space="0" w:color="auto"/>
      </w:divBdr>
    </w:div>
    <w:div w:id="1194613481">
      <w:bodyDiv w:val="1"/>
      <w:marLeft w:val="0"/>
      <w:marRight w:val="0"/>
      <w:marTop w:val="0"/>
      <w:marBottom w:val="0"/>
      <w:divBdr>
        <w:top w:val="none" w:sz="0" w:space="0" w:color="auto"/>
        <w:left w:val="none" w:sz="0" w:space="0" w:color="auto"/>
        <w:bottom w:val="none" w:sz="0" w:space="0" w:color="auto"/>
        <w:right w:val="none" w:sz="0" w:space="0" w:color="auto"/>
      </w:divBdr>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0f318503-3b0b-40c5-93cd-9ce87670d9b3?collection=7900002a-d60e-4463-a2e4-1e154c67787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ita.buchberger@dioezese-linz.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KOMM-122218441-35310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https://dlinz.sharepoint.com/sites/Team-Kommunikationsbro/_layouts/15/DocIdRedir.aspx?ID=KOMM-122218441-35310</Url>
      <Description>KOMM-122218441-35310</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BD7B5C2-D39A-45BD-82D7-1A3DAC54848C}"/>
</file>

<file path=customXml/itemProps2.xml><?xml version="1.0" encoding="utf-8"?>
<ds:datastoreItem xmlns:ds="http://schemas.openxmlformats.org/officeDocument/2006/customXml" ds:itemID="{04E739E7-5DDF-405A-9D10-2AE07051B4E4}">
  <ds:schemaRefs>
    <ds:schemaRef ds:uri="http://schemas.microsoft.com/sharepoint/v3"/>
    <ds:schemaRef ds:uri="http://schemas.microsoft.com/office/infopath/2007/PartnerControls"/>
    <ds:schemaRef ds:uri="http://purl.org/dc/terms/"/>
    <ds:schemaRef ds:uri="http://purl.org/dc/elements/1.1/"/>
    <ds:schemaRef ds:uri="57833561-656f-487d-8e12-486049d42bc5"/>
    <ds:schemaRef ds:uri="http://purl.org/dc/dcmitype/"/>
    <ds:schemaRef ds:uri="http://schemas.openxmlformats.org/package/2006/metadata/core-properties"/>
    <ds:schemaRef ds:uri="http://schemas.microsoft.com/office/2006/documentManagement/types"/>
    <ds:schemaRef ds:uri="2ed55644-a438-40af-8b44-ae589cb1404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926EDD5-F4CC-4579-99F8-6C753025B9AA}">
  <ds:schemaRefs>
    <ds:schemaRef ds:uri="http://schemas.microsoft.com/sharepoint/v3/contenttype/forms"/>
  </ds:schemaRefs>
</ds:datastoreItem>
</file>

<file path=customXml/itemProps4.xml><?xml version="1.0" encoding="utf-8"?>
<ds:datastoreItem xmlns:ds="http://schemas.openxmlformats.org/officeDocument/2006/customXml" ds:itemID="{3B966B90-3BD0-4492-B113-3CE7868C7A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1481</Words>
  <Characters>9439</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10899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12</cp:revision>
  <cp:lastPrinted>2024-10-05T14:26:00Z</cp:lastPrinted>
  <dcterms:created xsi:type="dcterms:W3CDTF">2024-10-06T09:52:00Z</dcterms:created>
  <dcterms:modified xsi:type="dcterms:W3CDTF">2024-10-06T10:01:00Z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8d4ba449-bbb8-4ccf-80e6-298b0a5aa528</vt:lpwstr>
  </property>
  <property fmtid="{D5CDD505-2E9C-101B-9397-08002B2CF9AE}" pid="5" name="MediaServiceImageTags">
    <vt:lpwstr/>
  </property>
</Properties>
</file>