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CC76A7" w:rsidRDefault="00430D75" w:rsidP="00430D75">
      <w:pPr>
        <w:jc w:val="right"/>
        <w:rPr>
          <w:rFonts w:cs="Arial"/>
          <w:szCs w:val="22"/>
        </w:rPr>
      </w:pPr>
      <w:r w:rsidRPr="00D37267">
        <w:rPr>
          <w:rFonts w:cs="Arial"/>
          <w:szCs w:val="22"/>
        </w:rPr>
        <w:t xml:space="preserve">Nr. </w:t>
      </w:r>
      <w:r w:rsidR="00FB1100">
        <w:rPr>
          <w:rFonts w:cs="Arial"/>
          <w:szCs w:val="22"/>
        </w:rPr>
        <w:t>119</w:t>
      </w:r>
      <w:bookmarkStart w:id="0" w:name="_GoBack"/>
      <w:bookmarkEnd w:id="0"/>
      <w:r w:rsidR="00E67880" w:rsidRPr="00D37267">
        <w:rPr>
          <w:rFonts w:cs="Arial"/>
          <w:szCs w:val="22"/>
        </w:rPr>
        <w:t xml:space="preserve"> / </w:t>
      </w:r>
      <w:r w:rsidR="00CC130A" w:rsidRPr="00D37267">
        <w:rPr>
          <w:rFonts w:cs="Arial"/>
          <w:szCs w:val="22"/>
        </w:rPr>
        <w:t>2</w:t>
      </w:r>
      <w:r w:rsidR="000A727A">
        <w:rPr>
          <w:rFonts w:cs="Arial"/>
          <w:szCs w:val="22"/>
        </w:rPr>
        <w:t>8</w:t>
      </w:r>
      <w:r w:rsidR="00E67880" w:rsidRPr="00D37267">
        <w:rPr>
          <w:rFonts w:cs="Arial"/>
          <w:szCs w:val="22"/>
        </w:rPr>
        <w:t xml:space="preserve">. </w:t>
      </w:r>
      <w:r w:rsidR="00CC130A" w:rsidRPr="00D37267">
        <w:rPr>
          <w:rFonts w:cs="Arial"/>
          <w:szCs w:val="22"/>
        </w:rPr>
        <w:t>September 201</w:t>
      </w:r>
      <w:r w:rsidR="000A727A">
        <w:rPr>
          <w:rFonts w:cs="Arial"/>
          <w:szCs w:val="22"/>
        </w:rPr>
        <w:t>9</w:t>
      </w:r>
    </w:p>
    <w:p w:rsidR="00430D75" w:rsidRPr="00CC76A7" w:rsidRDefault="00430D75" w:rsidP="00430D75">
      <w:pPr>
        <w:rPr>
          <w:rFonts w:cs="Arial"/>
          <w:szCs w:val="22"/>
        </w:rPr>
      </w:pPr>
    </w:p>
    <w:p w:rsidR="00430D75" w:rsidRPr="00CC76A7" w:rsidRDefault="00430D75" w:rsidP="00430D75">
      <w:pPr>
        <w:rPr>
          <w:rFonts w:cs="Arial"/>
          <w:szCs w:val="22"/>
        </w:rPr>
      </w:pPr>
    </w:p>
    <w:p w:rsidR="00B130EF" w:rsidRPr="00B130EF" w:rsidRDefault="000A727A" w:rsidP="00B130EF">
      <w:pPr>
        <w:pStyle w:val="StandardWeb"/>
        <w:rPr>
          <w:rStyle w:val="Fett"/>
          <w:rFonts w:ascii="Arial" w:hAnsi="Arial" w:cs="Arial"/>
          <w:sz w:val="28"/>
          <w:szCs w:val="28"/>
          <w:u w:val="single"/>
        </w:rPr>
      </w:pPr>
      <w:r>
        <w:rPr>
          <w:rStyle w:val="Fett"/>
          <w:rFonts w:ascii="Arial" w:hAnsi="Arial" w:cs="Arial"/>
          <w:sz w:val="28"/>
          <w:szCs w:val="28"/>
          <w:u w:val="single"/>
        </w:rPr>
        <w:t>Niemals Nummer, immer Mensch: Gedenkfeier in Ternberg mit Reinhold Mitterlehner</w:t>
      </w:r>
    </w:p>
    <w:p w:rsidR="00B130EF" w:rsidRPr="00B130EF" w:rsidRDefault="00B130EF" w:rsidP="006E656E">
      <w:pPr>
        <w:pStyle w:val="StandardWeb"/>
        <w:spacing w:before="0" w:beforeAutospacing="0" w:after="120" w:afterAutospacing="0"/>
        <w:rPr>
          <w:rStyle w:val="Fett"/>
          <w:rFonts w:ascii="Arial" w:hAnsi="Arial" w:cs="Arial"/>
          <w:sz w:val="22"/>
          <w:szCs w:val="22"/>
        </w:rPr>
      </w:pPr>
      <w:r w:rsidRPr="00B130EF">
        <w:rPr>
          <w:rStyle w:val="Fett"/>
          <w:rFonts w:ascii="Arial" w:hAnsi="Arial" w:cs="Arial"/>
          <w:sz w:val="22"/>
          <w:szCs w:val="22"/>
        </w:rPr>
        <w:t>Mehr als 2</w:t>
      </w:r>
      <w:r w:rsidR="000A727A">
        <w:rPr>
          <w:rStyle w:val="Fett"/>
          <w:rFonts w:ascii="Arial" w:hAnsi="Arial" w:cs="Arial"/>
          <w:sz w:val="22"/>
          <w:szCs w:val="22"/>
        </w:rPr>
        <w:t>00</w:t>
      </w:r>
      <w:r w:rsidRPr="00B130EF">
        <w:rPr>
          <w:rStyle w:val="Fett"/>
          <w:rFonts w:ascii="Arial" w:hAnsi="Arial" w:cs="Arial"/>
          <w:sz w:val="22"/>
          <w:szCs w:val="22"/>
        </w:rPr>
        <w:t xml:space="preserve"> Menschen gedachten am 2</w:t>
      </w:r>
      <w:r w:rsidR="000A727A">
        <w:rPr>
          <w:rStyle w:val="Fett"/>
          <w:rFonts w:ascii="Arial" w:hAnsi="Arial" w:cs="Arial"/>
          <w:sz w:val="22"/>
          <w:szCs w:val="22"/>
        </w:rPr>
        <w:t>7</w:t>
      </w:r>
      <w:r w:rsidRPr="00B130EF">
        <w:rPr>
          <w:rStyle w:val="Fett"/>
          <w:rFonts w:ascii="Arial" w:hAnsi="Arial" w:cs="Arial"/>
          <w:sz w:val="22"/>
          <w:szCs w:val="22"/>
        </w:rPr>
        <w:t>. September 201</w:t>
      </w:r>
      <w:r w:rsidR="000A727A">
        <w:rPr>
          <w:rStyle w:val="Fett"/>
          <w:rFonts w:ascii="Arial" w:hAnsi="Arial" w:cs="Arial"/>
          <w:sz w:val="22"/>
          <w:szCs w:val="22"/>
        </w:rPr>
        <w:t>9</w:t>
      </w:r>
      <w:r w:rsidRPr="00B130EF">
        <w:rPr>
          <w:rStyle w:val="Fett"/>
          <w:rFonts w:ascii="Arial" w:hAnsi="Arial" w:cs="Arial"/>
          <w:sz w:val="22"/>
          <w:szCs w:val="22"/>
        </w:rPr>
        <w:t xml:space="preserve"> in der Pfarrbaracke Ternberg auf Einladung der Katholischen Jugend der Region Ennstal der Opfer des Nationalsozialismus im KZ-Außenlager Ternberg. </w:t>
      </w:r>
      <w:r w:rsidR="000A727A">
        <w:rPr>
          <w:rStyle w:val="Fett"/>
          <w:rFonts w:ascii="Arial" w:hAnsi="Arial" w:cs="Arial"/>
          <w:sz w:val="22"/>
          <w:szCs w:val="22"/>
        </w:rPr>
        <w:t>Der ehemalige Vizekanzler Reinhold Mitterlehner</w:t>
      </w:r>
      <w:r w:rsidRPr="00B130EF">
        <w:rPr>
          <w:rStyle w:val="Fett"/>
          <w:rFonts w:ascii="Arial" w:hAnsi="Arial" w:cs="Arial"/>
          <w:sz w:val="22"/>
          <w:szCs w:val="22"/>
        </w:rPr>
        <w:t xml:space="preserve"> hielt eine </w:t>
      </w:r>
      <w:r w:rsidR="000A727A">
        <w:rPr>
          <w:rStyle w:val="Fett"/>
          <w:rFonts w:ascii="Arial" w:hAnsi="Arial" w:cs="Arial"/>
          <w:sz w:val="22"/>
          <w:szCs w:val="22"/>
        </w:rPr>
        <w:t>berührende</w:t>
      </w:r>
      <w:r w:rsidRPr="00B130EF">
        <w:rPr>
          <w:rStyle w:val="Fett"/>
          <w:rFonts w:ascii="Arial" w:hAnsi="Arial" w:cs="Arial"/>
          <w:sz w:val="22"/>
          <w:szCs w:val="22"/>
        </w:rPr>
        <w:t xml:space="preserve"> Gedenkrede.</w:t>
      </w:r>
    </w:p>
    <w:p w:rsidR="00B130EF" w:rsidRDefault="00B130EF" w:rsidP="00412794">
      <w:pPr>
        <w:spacing w:after="120"/>
        <w:rPr>
          <w:rFonts w:cs="Arial"/>
          <w:szCs w:val="22"/>
        </w:rPr>
      </w:pPr>
      <w:r w:rsidRPr="00B130EF">
        <w:rPr>
          <w:rFonts w:cs="Arial"/>
          <w:szCs w:val="22"/>
        </w:rPr>
        <w:t>D</w:t>
      </w:r>
      <w:r>
        <w:rPr>
          <w:rFonts w:cs="Arial"/>
          <w:szCs w:val="22"/>
        </w:rPr>
        <w:t>as Gedenken in Ternberg</w:t>
      </w:r>
      <w:r w:rsidRPr="00B130EF">
        <w:rPr>
          <w:rFonts w:cs="Arial"/>
          <w:szCs w:val="22"/>
        </w:rPr>
        <w:t xml:space="preserve"> </w:t>
      </w:r>
      <w:r>
        <w:rPr>
          <w:rFonts w:cs="Arial"/>
          <w:szCs w:val="22"/>
        </w:rPr>
        <w:t xml:space="preserve">fand heuer bereits zum </w:t>
      </w:r>
      <w:r w:rsidR="000A727A">
        <w:rPr>
          <w:rFonts w:cs="Arial"/>
          <w:szCs w:val="22"/>
        </w:rPr>
        <w:t>11.</w:t>
      </w:r>
      <w:r>
        <w:rPr>
          <w:rFonts w:cs="Arial"/>
          <w:szCs w:val="22"/>
        </w:rPr>
        <w:t xml:space="preserve"> Mal statt. </w:t>
      </w:r>
      <w:r w:rsidRPr="00B130EF">
        <w:rPr>
          <w:rFonts w:cs="Arial"/>
          <w:szCs w:val="22"/>
        </w:rPr>
        <w:t>2008 w</w:t>
      </w:r>
      <w:r w:rsidR="006E656E">
        <w:rPr>
          <w:rFonts w:cs="Arial"/>
          <w:szCs w:val="22"/>
        </w:rPr>
        <w:t>ar</w:t>
      </w:r>
      <w:r w:rsidRPr="00B130EF">
        <w:rPr>
          <w:rFonts w:cs="Arial"/>
          <w:szCs w:val="22"/>
        </w:rPr>
        <w:t xml:space="preserve"> im Zuge de</w:t>
      </w:r>
      <w:r>
        <w:rPr>
          <w:rFonts w:cs="Arial"/>
          <w:szCs w:val="22"/>
        </w:rPr>
        <w:t>r</w:t>
      </w:r>
      <w:r w:rsidRPr="00B130EF">
        <w:rPr>
          <w:rFonts w:cs="Arial"/>
          <w:szCs w:val="22"/>
        </w:rPr>
        <w:t xml:space="preserve"> größten </w:t>
      </w:r>
      <w:r>
        <w:rPr>
          <w:rFonts w:cs="Arial"/>
          <w:szCs w:val="22"/>
        </w:rPr>
        <w:t>Jugendsozialaktion Österreichs</w:t>
      </w:r>
      <w:r w:rsidRPr="00B130EF">
        <w:rPr>
          <w:rFonts w:cs="Arial"/>
          <w:szCs w:val="22"/>
        </w:rPr>
        <w:t xml:space="preserve"> „72 Stunden ohne Kompromiss“ mit 45 Jugendlichen aus den Dekanaten Weyer und Steyr im Keller der Pfarrbaracke in Ternberg ein Gedenkraum installiert</w:t>
      </w:r>
      <w:r w:rsidR="006E656E">
        <w:rPr>
          <w:rFonts w:cs="Arial"/>
          <w:szCs w:val="22"/>
        </w:rPr>
        <w:t xml:space="preserve"> worden</w:t>
      </w:r>
      <w:r w:rsidRPr="00B130EF">
        <w:rPr>
          <w:rFonts w:cs="Arial"/>
          <w:szCs w:val="22"/>
        </w:rPr>
        <w:t xml:space="preserve">. Seither findet </w:t>
      </w:r>
      <w:r>
        <w:rPr>
          <w:rFonts w:cs="Arial"/>
          <w:szCs w:val="22"/>
        </w:rPr>
        <w:t xml:space="preserve">hier </w:t>
      </w:r>
      <w:r w:rsidRPr="00B130EF">
        <w:rPr>
          <w:rFonts w:cs="Arial"/>
          <w:szCs w:val="22"/>
        </w:rPr>
        <w:t xml:space="preserve">jährlich eine Gedenkfeier statt, ebenso </w:t>
      </w:r>
      <w:r>
        <w:rPr>
          <w:rFonts w:cs="Arial"/>
          <w:szCs w:val="22"/>
        </w:rPr>
        <w:t>werden auf Anfrage</w:t>
      </w:r>
      <w:r w:rsidRPr="00B130EF">
        <w:rPr>
          <w:rFonts w:cs="Arial"/>
          <w:szCs w:val="22"/>
        </w:rPr>
        <w:t xml:space="preserve"> Führungen </w:t>
      </w:r>
      <w:r>
        <w:rPr>
          <w:rFonts w:cs="Arial"/>
          <w:szCs w:val="22"/>
        </w:rPr>
        <w:t xml:space="preserve">angeboten und auch </w:t>
      </w:r>
      <w:r w:rsidRPr="00B130EF">
        <w:rPr>
          <w:rFonts w:cs="Arial"/>
          <w:szCs w:val="22"/>
        </w:rPr>
        <w:t xml:space="preserve">ein pädagogisches Begleitkonzept wurde erarbeitet. </w:t>
      </w:r>
    </w:p>
    <w:p w:rsidR="00412794" w:rsidRDefault="000A727A" w:rsidP="00412794">
      <w:pPr>
        <w:pStyle w:val="StandardWeb"/>
        <w:spacing w:before="0" w:beforeAutospacing="0" w:after="120" w:afterAutospacing="0"/>
        <w:rPr>
          <w:rStyle w:val="Fett"/>
          <w:rFonts w:ascii="Arial" w:hAnsi="Arial" w:cs="Arial"/>
          <w:b w:val="0"/>
          <w:sz w:val="22"/>
          <w:szCs w:val="22"/>
        </w:rPr>
      </w:pPr>
      <w:r w:rsidRPr="000A727A">
        <w:rPr>
          <w:rStyle w:val="Fett"/>
          <w:rFonts w:ascii="Arial" w:hAnsi="Arial" w:cs="Arial"/>
          <w:b w:val="0"/>
          <w:sz w:val="22"/>
          <w:szCs w:val="22"/>
        </w:rPr>
        <w:t>Für das Gedenken am 27. September 2019 konnte mit dem ehemaligen österreichischen Vizekanzler Dr. Reinhold Mitterlehner ein prominenter Gedenkredner gewonnen werden. Das Motto der Feier lautete gemäß dem Jahresschwerpunkt des Mauthausen Komitees Österreich</w:t>
      </w:r>
      <w:r>
        <w:rPr>
          <w:rStyle w:val="Fett"/>
          <w:rFonts w:ascii="Arial" w:hAnsi="Arial" w:cs="Arial"/>
          <w:b w:val="0"/>
          <w:sz w:val="22"/>
          <w:szCs w:val="22"/>
        </w:rPr>
        <w:t>:</w:t>
      </w:r>
      <w:r w:rsidRPr="000A727A">
        <w:rPr>
          <w:rStyle w:val="Fett"/>
          <w:rFonts w:ascii="Arial" w:hAnsi="Arial" w:cs="Arial"/>
          <w:b w:val="0"/>
          <w:sz w:val="22"/>
          <w:szCs w:val="22"/>
        </w:rPr>
        <w:t xml:space="preserve"> </w:t>
      </w:r>
      <w:r w:rsidRPr="008A168A">
        <w:rPr>
          <w:rStyle w:val="Fett"/>
          <w:rFonts w:ascii="Arial" w:hAnsi="Arial" w:cs="Arial"/>
          <w:b w:val="0"/>
          <w:i/>
          <w:sz w:val="22"/>
          <w:szCs w:val="22"/>
        </w:rPr>
        <w:t>„Niemals Nummer. Immer Mensch“</w:t>
      </w:r>
      <w:r>
        <w:rPr>
          <w:rStyle w:val="Fett"/>
          <w:rFonts w:ascii="Arial" w:hAnsi="Arial" w:cs="Arial"/>
          <w:b w:val="0"/>
          <w:sz w:val="22"/>
          <w:szCs w:val="22"/>
        </w:rPr>
        <w:t xml:space="preserve">. </w:t>
      </w:r>
      <w:r w:rsidRPr="000A727A">
        <w:rPr>
          <w:rStyle w:val="Fett"/>
          <w:rFonts w:ascii="Arial" w:hAnsi="Arial" w:cs="Arial"/>
          <w:b w:val="0"/>
          <w:sz w:val="22"/>
          <w:szCs w:val="22"/>
        </w:rPr>
        <w:t>Das Motto zog sich wie ein roter Faden durch die Feier. Einerseits in einer Art und Weise die durchaus zum Schmunzeln anregte</w:t>
      </w:r>
      <w:r>
        <w:rPr>
          <w:rStyle w:val="Fett"/>
          <w:rFonts w:ascii="Arial" w:hAnsi="Arial" w:cs="Arial"/>
          <w:b w:val="0"/>
          <w:sz w:val="22"/>
          <w:szCs w:val="22"/>
        </w:rPr>
        <w:t>: S</w:t>
      </w:r>
      <w:r w:rsidRPr="000A727A">
        <w:rPr>
          <w:rStyle w:val="Fett"/>
          <w:rFonts w:ascii="Arial" w:hAnsi="Arial" w:cs="Arial"/>
          <w:b w:val="0"/>
          <w:sz w:val="22"/>
          <w:szCs w:val="22"/>
        </w:rPr>
        <w:t>o erhielt zum Beispiel jede</w:t>
      </w:r>
      <w:r>
        <w:rPr>
          <w:rStyle w:val="Fett"/>
          <w:rFonts w:ascii="Arial" w:hAnsi="Arial" w:cs="Arial"/>
          <w:b w:val="0"/>
          <w:sz w:val="22"/>
          <w:szCs w:val="22"/>
        </w:rPr>
        <w:t>/r</w:t>
      </w:r>
      <w:r w:rsidRPr="000A727A">
        <w:rPr>
          <w:rStyle w:val="Fett"/>
          <w:rFonts w:ascii="Arial" w:hAnsi="Arial" w:cs="Arial"/>
          <w:b w:val="0"/>
          <w:sz w:val="22"/>
          <w:szCs w:val="22"/>
        </w:rPr>
        <w:t xml:space="preserve"> Besucher</w:t>
      </w:r>
      <w:r>
        <w:rPr>
          <w:rStyle w:val="Fett"/>
          <w:rFonts w:ascii="Arial" w:hAnsi="Arial" w:cs="Arial"/>
          <w:b w:val="0"/>
          <w:sz w:val="22"/>
          <w:szCs w:val="22"/>
        </w:rPr>
        <w:t>/in</w:t>
      </w:r>
      <w:r w:rsidRPr="000A727A">
        <w:rPr>
          <w:rStyle w:val="Fett"/>
          <w:rFonts w:ascii="Arial" w:hAnsi="Arial" w:cs="Arial"/>
          <w:b w:val="0"/>
          <w:sz w:val="22"/>
          <w:szCs w:val="22"/>
        </w:rPr>
        <w:t xml:space="preserve"> eine Platzkarte, der ein nummerierter Sitzplatz zugeteilt war. Manche beteiligten Jugendlichen waren gut sichtbar mit einer persönlichen Nummer ausgestattet. Auf der anderen Seite wurde das Thema in den zahlreichen Rede-Beiträgen der Feier sehr bewegend und eindringlich zur Sprache gebracht. </w:t>
      </w:r>
    </w:p>
    <w:p w:rsidR="000A727A" w:rsidRPr="00FB6C38" w:rsidRDefault="000A727A" w:rsidP="00412794">
      <w:pPr>
        <w:pStyle w:val="StandardWeb"/>
        <w:spacing w:before="0" w:beforeAutospacing="0" w:after="120" w:afterAutospacing="0"/>
        <w:rPr>
          <w:rFonts w:ascii="Arial" w:hAnsi="Arial" w:cs="Arial"/>
          <w:bCs/>
          <w:sz w:val="22"/>
          <w:szCs w:val="22"/>
        </w:rPr>
      </w:pPr>
      <w:r w:rsidRPr="00FB6C38">
        <w:rPr>
          <w:rStyle w:val="Fett"/>
          <w:rFonts w:ascii="Arial" w:hAnsi="Arial" w:cs="Arial"/>
          <w:b w:val="0"/>
          <w:sz w:val="22"/>
          <w:szCs w:val="22"/>
        </w:rPr>
        <w:t>Anita Buchberger, Beauftragte für Jugendpastoral im Dekanat Weyer, und Reinhard Fischer, Regionskoordinator der Katholischen Jugend Oberösterreich (kj oö) in der Region Ennstal, führten durch die Feier und erinnerten zu Beginn daran, dass KZ-Häftlinge mit der Zuweisung einer Nummer ihrer Identität und Individualität beraubt wurden. In seine</w:t>
      </w:r>
      <w:r w:rsidR="00FB6C38" w:rsidRPr="00FB6C38">
        <w:rPr>
          <w:rStyle w:val="Fett"/>
          <w:rFonts w:ascii="Arial" w:hAnsi="Arial" w:cs="Arial"/>
          <w:b w:val="0"/>
          <w:sz w:val="22"/>
          <w:szCs w:val="22"/>
        </w:rPr>
        <w:t>m</w:t>
      </w:r>
      <w:r w:rsidRPr="00FB6C38">
        <w:rPr>
          <w:rStyle w:val="Fett"/>
          <w:rFonts w:ascii="Arial" w:hAnsi="Arial" w:cs="Arial"/>
          <w:b w:val="0"/>
          <w:sz w:val="22"/>
          <w:szCs w:val="22"/>
        </w:rPr>
        <w:t xml:space="preserve"> Grußwort wies Bischof Dr. Manfred Scheuer darauf hin, dass die Frage: „Wer bist du?“ im KZ nicht mehr gestellt wurde</w:t>
      </w:r>
      <w:r w:rsidR="00FB6C38" w:rsidRPr="00FB6C38">
        <w:rPr>
          <w:rStyle w:val="Fett"/>
          <w:rFonts w:ascii="Arial" w:hAnsi="Arial" w:cs="Arial"/>
          <w:b w:val="0"/>
          <w:sz w:val="22"/>
          <w:szCs w:val="22"/>
        </w:rPr>
        <w:t>: „</w:t>
      </w:r>
      <w:r w:rsidR="00FB6C38" w:rsidRPr="00FB6C38">
        <w:rPr>
          <w:rFonts w:ascii="Arial" w:hAnsi="Arial" w:cs="Arial"/>
          <w:sz w:val="22"/>
          <w:szCs w:val="22"/>
        </w:rPr>
        <w:t>Es hatte im System keine Bedeutung. Die Nummer war der vollständige Ersatz der individuellen Persönlichkeit So einmalig die Menschen waren – die Auslöschung des Namens wollte zur Auslöschung der Person, wollte zur Auslöschung der Unverwechselbarkeit beitrage</w:t>
      </w:r>
      <w:r w:rsidR="00FB6C38">
        <w:rPr>
          <w:rFonts w:ascii="Arial" w:hAnsi="Arial" w:cs="Arial"/>
          <w:sz w:val="22"/>
          <w:szCs w:val="22"/>
        </w:rPr>
        <w:t>n</w:t>
      </w:r>
      <w:r w:rsidR="00FB6C38" w:rsidRPr="00FB6C38">
        <w:rPr>
          <w:rFonts w:ascii="Arial" w:hAnsi="Arial" w:cs="Arial"/>
          <w:sz w:val="22"/>
          <w:szCs w:val="22"/>
        </w:rPr>
        <w:t xml:space="preserve">. </w:t>
      </w:r>
      <w:r w:rsidRPr="00FB6C38">
        <w:rPr>
          <w:rFonts w:ascii="Arial" w:hAnsi="Arial" w:cs="Arial"/>
          <w:bCs/>
          <w:sz w:val="22"/>
          <w:szCs w:val="22"/>
        </w:rPr>
        <w:t xml:space="preserve">Jene, die zur Nummer, zum Kalkül, zur Funktion degradiert wurden, sollen </w:t>
      </w:r>
      <w:r w:rsidR="00FB6C38">
        <w:rPr>
          <w:rFonts w:ascii="Arial" w:hAnsi="Arial" w:cs="Arial"/>
          <w:bCs/>
          <w:sz w:val="22"/>
          <w:szCs w:val="22"/>
        </w:rPr>
        <w:t xml:space="preserve">nun </w:t>
      </w:r>
      <w:r w:rsidRPr="00FB6C38">
        <w:rPr>
          <w:rFonts w:ascii="Arial" w:hAnsi="Arial" w:cs="Arial"/>
          <w:bCs/>
          <w:sz w:val="22"/>
          <w:szCs w:val="22"/>
        </w:rPr>
        <w:t>beim Namen genannt werden</w:t>
      </w:r>
      <w:r w:rsidR="00FB6C38">
        <w:rPr>
          <w:rFonts w:ascii="Arial" w:hAnsi="Arial" w:cs="Arial"/>
          <w:bCs/>
          <w:sz w:val="22"/>
          <w:szCs w:val="22"/>
        </w:rPr>
        <w:t xml:space="preserve">“, </w:t>
      </w:r>
      <w:r w:rsidR="00FB6C38" w:rsidRPr="00FB6C38">
        <w:rPr>
          <w:rFonts w:ascii="Arial" w:hAnsi="Arial" w:cs="Arial"/>
          <w:sz w:val="22"/>
          <w:szCs w:val="22"/>
        </w:rPr>
        <w:t>so Scheuer.</w:t>
      </w:r>
      <w:r w:rsidRPr="00FB6C38">
        <w:rPr>
          <w:rFonts w:ascii="Arial" w:hAnsi="Arial" w:cs="Arial"/>
          <w:bCs/>
          <w:sz w:val="22"/>
          <w:szCs w:val="22"/>
        </w:rPr>
        <w:t xml:space="preserve"> </w:t>
      </w:r>
      <w:r w:rsidR="00FB6C38">
        <w:rPr>
          <w:rFonts w:ascii="Arial" w:hAnsi="Arial" w:cs="Arial"/>
          <w:bCs/>
          <w:sz w:val="22"/>
          <w:szCs w:val="22"/>
        </w:rPr>
        <w:t>Weil Gott selbst jeden Menschen beim Namen rufe, seien die Vergessenen nicht für immer vergessen, die Opfer nicht für immer besiegt, die Toten nicht tot, so die Überzeugung des Bischofs.</w:t>
      </w:r>
      <w:r w:rsidRPr="00FB6C38">
        <w:rPr>
          <w:rFonts w:ascii="Arial" w:hAnsi="Arial" w:cs="Arial"/>
          <w:bCs/>
          <w:sz w:val="22"/>
          <w:szCs w:val="22"/>
        </w:rPr>
        <w:t xml:space="preserve"> Die Vorsitzende der kj oö Lisa Infanger betonte den Einsatz der Katholischen Jugend für Identität, Individualität und Würde jedes einzelnen Menschen. </w:t>
      </w:r>
    </w:p>
    <w:p w:rsidR="006E656E" w:rsidRPr="00B130EF" w:rsidRDefault="006E656E" w:rsidP="006E656E">
      <w:pPr>
        <w:pStyle w:val="StandardWeb"/>
        <w:spacing w:before="0" w:beforeAutospacing="0" w:after="120" w:afterAutospacing="0"/>
        <w:rPr>
          <w:rStyle w:val="Fett"/>
          <w:rFonts w:ascii="Arial" w:hAnsi="Arial" w:cs="Arial"/>
          <w:b w:val="0"/>
          <w:sz w:val="22"/>
          <w:szCs w:val="22"/>
        </w:rPr>
      </w:pPr>
    </w:p>
    <w:p w:rsidR="00B130EF" w:rsidRPr="00F87FE7" w:rsidRDefault="00F87FE7" w:rsidP="006E656E">
      <w:pPr>
        <w:pStyle w:val="StandardWeb"/>
        <w:spacing w:before="0" w:beforeAutospacing="0" w:after="120" w:afterAutospacing="0"/>
        <w:rPr>
          <w:rStyle w:val="Fett"/>
          <w:rFonts w:ascii="Arial" w:hAnsi="Arial" w:cs="Arial"/>
          <w:b w:val="0"/>
          <w:sz w:val="22"/>
          <w:szCs w:val="22"/>
        </w:rPr>
      </w:pPr>
      <w:r w:rsidRPr="00F87FE7">
        <w:rPr>
          <w:rStyle w:val="Fett"/>
          <w:rFonts w:ascii="Arial" w:hAnsi="Arial" w:cs="Arial"/>
          <w:sz w:val="22"/>
          <w:szCs w:val="22"/>
        </w:rPr>
        <w:t>Erinnerung als Basis,</w:t>
      </w:r>
      <w:r w:rsidRPr="00F87FE7">
        <w:rPr>
          <w:rStyle w:val="Fett"/>
          <w:rFonts w:ascii="Arial" w:hAnsi="Arial" w:cs="Arial"/>
          <w:b w:val="0"/>
          <w:sz w:val="22"/>
          <w:szCs w:val="22"/>
        </w:rPr>
        <w:t xml:space="preserve"> </w:t>
      </w:r>
      <w:r w:rsidRPr="00F87FE7">
        <w:rPr>
          <w:rFonts w:ascii="Arial" w:hAnsi="Arial" w:cs="Arial"/>
          <w:b/>
          <w:bCs/>
          <w:sz w:val="22"/>
          <w:szCs w:val="22"/>
        </w:rPr>
        <w:t>um Lehren aus der Geschichte zu ziehen</w:t>
      </w:r>
    </w:p>
    <w:p w:rsidR="00FB6C38" w:rsidRDefault="00FB6C38" w:rsidP="00FB6C38">
      <w:pPr>
        <w:pStyle w:val="StandardWeb"/>
        <w:spacing w:before="0" w:beforeAutospacing="0" w:after="120" w:afterAutospacing="0"/>
        <w:rPr>
          <w:rFonts w:ascii="Arial" w:hAnsi="Arial" w:cs="Arial"/>
          <w:bCs/>
          <w:sz w:val="22"/>
          <w:szCs w:val="22"/>
        </w:rPr>
      </w:pPr>
      <w:r w:rsidRPr="00FB6C38">
        <w:rPr>
          <w:rFonts w:ascii="Arial" w:hAnsi="Arial" w:cs="Arial"/>
          <w:bCs/>
          <w:sz w:val="22"/>
          <w:szCs w:val="22"/>
        </w:rPr>
        <w:t xml:space="preserve">Dr. Reinhold Mitterlehner würdigte in seiner Rede das Engagement der kj oö in Ternberg und zeigte sich vom Gedenkraum </w:t>
      </w:r>
      <w:r w:rsidR="00082D4B">
        <w:rPr>
          <w:rFonts w:ascii="Arial" w:hAnsi="Arial" w:cs="Arial"/>
          <w:bCs/>
          <w:sz w:val="22"/>
          <w:szCs w:val="22"/>
        </w:rPr>
        <w:t xml:space="preserve">und der Nachhaltigkeit des Gedenkens </w:t>
      </w:r>
      <w:r w:rsidRPr="00FB6C38">
        <w:rPr>
          <w:rFonts w:ascii="Arial" w:hAnsi="Arial" w:cs="Arial"/>
          <w:bCs/>
          <w:sz w:val="22"/>
          <w:szCs w:val="22"/>
        </w:rPr>
        <w:t xml:space="preserve">beeindruckt. </w:t>
      </w:r>
      <w:r w:rsidR="00B76E9F">
        <w:rPr>
          <w:rFonts w:ascii="Arial" w:hAnsi="Arial" w:cs="Arial"/>
          <w:bCs/>
          <w:sz w:val="22"/>
          <w:szCs w:val="22"/>
        </w:rPr>
        <w:t xml:space="preserve">Das, was Menschen als Individuum präge, sei der Name, griff Mitterlehner das Motto des Gedenkens auf. Die Nationalsozialisten hätten Menschen zur Nummer, zur austauschbaren Sache gemacht. </w:t>
      </w:r>
      <w:r w:rsidRPr="00FB6C38">
        <w:rPr>
          <w:rFonts w:ascii="Arial" w:hAnsi="Arial" w:cs="Arial"/>
          <w:bCs/>
          <w:sz w:val="22"/>
          <w:szCs w:val="22"/>
        </w:rPr>
        <w:t>„</w:t>
      </w:r>
      <w:r w:rsidR="00B76E9F">
        <w:rPr>
          <w:rFonts w:ascii="Arial" w:hAnsi="Arial" w:cs="Arial"/>
          <w:bCs/>
          <w:sz w:val="22"/>
          <w:szCs w:val="22"/>
        </w:rPr>
        <w:t xml:space="preserve">Was macht Menschsein eigentlich aus? </w:t>
      </w:r>
      <w:r w:rsidRPr="00FB6C38">
        <w:rPr>
          <w:rFonts w:ascii="Arial" w:hAnsi="Arial" w:cs="Arial"/>
          <w:bCs/>
          <w:sz w:val="22"/>
          <w:szCs w:val="22"/>
        </w:rPr>
        <w:t>Ist der Mensch des Menschen Freund?“</w:t>
      </w:r>
      <w:r w:rsidR="00B76E9F">
        <w:rPr>
          <w:rFonts w:ascii="Arial" w:hAnsi="Arial" w:cs="Arial"/>
          <w:bCs/>
          <w:sz w:val="22"/>
          <w:szCs w:val="22"/>
        </w:rPr>
        <w:t xml:space="preserve"> Diese beiden Fragen stellte Mitterlehner</w:t>
      </w:r>
      <w:r w:rsidRPr="00FB6C38">
        <w:rPr>
          <w:rFonts w:ascii="Arial" w:hAnsi="Arial" w:cs="Arial"/>
          <w:bCs/>
          <w:sz w:val="22"/>
          <w:szCs w:val="22"/>
        </w:rPr>
        <w:t xml:space="preserve"> angesichts der Ereignisse, an die erinnert wurde, aber auch im Blick auf aktuelle </w:t>
      </w:r>
      <w:r w:rsidRPr="00FB6C38">
        <w:rPr>
          <w:rFonts w:ascii="Arial" w:hAnsi="Arial" w:cs="Arial"/>
          <w:bCs/>
          <w:sz w:val="22"/>
          <w:szCs w:val="22"/>
        </w:rPr>
        <w:lastRenderedPageBreak/>
        <w:t>Entwicklungen. „Die Fähigkeit, sich in andere hineinzuversetzen, die Fähigkeit, Empathie und Mitgefühl zu entwickeln</w:t>
      </w:r>
      <w:r w:rsidR="008034B1">
        <w:rPr>
          <w:rFonts w:ascii="Arial" w:hAnsi="Arial" w:cs="Arial"/>
          <w:bCs/>
          <w:sz w:val="22"/>
          <w:szCs w:val="22"/>
        </w:rPr>
        <w:t>“ macht für Mitterlehner Mensch</w:t>
      </w:r>
      <w:r w:rsidR="008A168A">
        <w:rPr>
          <w:rFonts w:ascii="Arial" w:hAnsi="Arial" w:cs="Arial"/>
          <w:bCs/>
          <w:sz w:val="22"/>
          <w:szCs w:val="22"/>
        </w:rPr>
        <w:t>sein</w:t>
      </w:r>
      <w:r w:rsidRPr="00FB6C38">
        <w:rPr>
          <w:rFonts w:ascii="Arial" w:hAnsi="Arial" w:cs="Arial"/>
          <w:bCs/>
          <w:sz w:val="22"/>
          <w:szCs w:val="22"/>
        </w:rPr>
        <w:t xml:space="preserve"> aus und sind für das menschliche Zusammenleben essentiell. Kritisch betrachtete er d</w:t>
      </w:r>
      <w:r w:rsidR="008034B1">
        <w:rPr>
          <w:rFonts w:ascii="Arial" w:hAnsi="Arial" w:cs="Arial"/>
          <w:bCs/>
          <w:sz w:val="22"/>
          <w:szCs w:val="22"/>
        </w:rPr>
        <w:t>as</w:t>
      </w:r>
      <w:r w:rsidRPr="00FB6C38">
        <w:rPr>
          <w:rFonts w:ascii="Arial" w:hAnsi="Arial" w:cs="Arial"/>
          <w:bCs/>
          <w:sz w:val="22"/>
          <w:szCs w:val="22"/>
        </w:rPr>
        <w:t xml:space="preserve"> Verblass</w:t>
      </w:r>
      <w:r w:rsidR="008034B1">
        <w:rPr>
          <w:rFonts w:ascii="Arial" w:hAnsi="Arial" w:cs="Arial"/>
          <w:bCs/>
          <w:sz w:val="22"/>
          <w:szCs w:val="22"/>
        </w:rPr>
        <w:t>en</w:t>
      </w:r>
      <w:r w:rsidRPr="00FB6C38">
        <w:rPr>
          <w:rFonts w:ascii="Arial" w:hAnsi="Arial" w:cs="Arial"/>
          <w:bCs/>
          <w:sz w:val="22"/>
          <w:szCs w:val="22"/>
        </w:rPr>
        <w:t xml:space="preserve"> der Erinnerung aufgrund der Tatsache, dass ZeitzeugInnen immer weniger werden, sowie aufgrund Haltung des „Vergessen-Wollens“</w:t>
      </w:r>
      <w:r w:rsidR="008A168A">
        <w:rPr>
          <w:rFonts w:ascii="Arial" w:hAnsi="Arial" w:cs="Arial"/>
          <w:bCs/>
          <w:sz w:val="22"/>
          <w:szCs w:val="22"/>
        </w:rPr>
        <w:t>, die bei der</w:t>
      </w:r>
      <w:r w:rsidRPr="00FB6C38">
        <w:rPr>
          <w:rFonts w:ascii="Arial" w:hAnsi="Arial" w:cs="Arial"/>
          <w:bCs/>
          <w:sz w:val="22"/>
          <w:szCs w:val="22"/>
        </w:rPr>
        <w:t xml:space="preserve"> jungen Generation</w:t>
      </w:r>
      <w:r w:rsidR="008A168A">
        <w:rPr>
          <w:rFonts w:ascii="Arial" w:hAnsi="Arial" w:cs="Arial"/>
          <w:bCs/>
          <w:sz w:val="22"/>
          <w:szCs w:val="22"/>
        </w:rPr>
        <w:t xml:space="preserve"> immer wieder zu beobachten sei</w:t>
      </w:r>
      <w:r w:rsidRPr="00FB6C38">
        <w:rPr>
          <w:rFonts w:ascii="Arial" w:hAnsi="Arial" w:cs="Arial"/>
          <w:bCs/>
          <w:sz w:val="22"/>
          <w:szCs w:val="22"/>
        </w:rPr>
        <w:t xml:space="preserve">. </w:t>
      </w:r>
      <w:r w:rsidR="00E00D25">
        <w:rPr>
          <w:rFonts w:ascii="Arial" w:hAnsi="Arial" w:cs="Arial"/>
          <w:bCs/>
          <w:sz w:val="22"/>
          <w:szCs w:val="22"/>
        </w:rPr>
        <w:t>„</w:t>
      </w:r>
      <w:r w:rsidRPr="00FB6C38">
        <w:rPr>
          <w:rFonts w:ascii="Arial" w:hAnsi="Arial" w:cs="Arial"/>
          <w:bCs/>
          <w:sz w:val="22"/>
          <w:szCs w:val="22"/>
        </w:rPr>
        <w:t>Die P</w:t>
      </w:r>
      <w:r w:rsidR="00E00D25">
        <w:rPr>
          <w:rFonts w:ascii="Arial" w:hAnsi="Arial" w:cs="Arial"/>
          <w:bCs/>
          <w:sz w:val="22"/>
          <w:szCs w:val="22"/>
        </w:rPr>
        <w:t>f</w:t>
      </w:r>
      <w:r w:rsidRPr="00FB6C38">
        <w:rPr>
          <w:rFonts w:ascii="Arial" w:hAnsi="Arial" w:cs="Arial"/>
          <w:bCs/>
          <w:sz w:val="22"/>
          <w:szCs w:val="22"/>
        </w:rPr>
        <w:t xml:space="preserve">licht der Erinnerung </w:t>
      </w:r>
      <w:r w:rsidR="00E00D25">
        <w:rPr>
          <w:rFonts w:ascii="Arial" w:hAnsi="Arial" w:cs="Arial"/>
          <w:bCs/>
          <w:sz w:val="22"/>
          <w:szCs w:val="22"/>
        </w:rPr>
        <w:t xml:space="preserve">ist die Voraussetzung für die Aufarbeitung und die Basis, um die Lehren aus der </w:t>
      </w:r>
      <w:r w:rsidRPr="00FB6C38">
        <w:rPr>
          <w:rFonts w:ascii="Arial" w:hAnsi="Arial" w:cs="Arial"/>
          <w:bCs/>
          <w:sz w:val="22"/>
          <w:szCs w:val="22"/>
        </w:rPr>
        <w:t xml:space="preserve">Geschichte </w:t>
      </w:r>
      <w:r w:rsidR="00E00D25">
        <w:rPr>
          <w:rFonts w:ascii="Arial" w:hAnsi="Arial" w:cs="Arial"/>
          <w:bCs/>
          <w:sz w:val="22"/>
          <w:szCs w:val="22"/>
        </w:rPr>
        <w:t xml:space="preserve">für jetzt und für die Zukunft </w:t>
      </w:r>
      <w:r w:rsidRPr="00FB6C38">
        <w:rPr>
          <w:rFonts w:ascii="Arial" w:hAnsi="Arial" w:cs="Arial"/>
          <w:bCs/>
          <w:sz w:val="22"/>
          <w:szCs w:val="22"/>
        </w:rPr>
        <w:t>zu ziehen. Wer Vergangenheit nicht aufarbeitet, dem fehlt das Sensorium, um Fehlentwicklung zu erkennen</w:t>
      </w:r>
      <w:r w:rsidR="00E00D25">
        <w:rPr>
          <w:rFonts w:ascii="Arial" w:hAnsi="Arial" w:cs="Arial"/>
          <w:bCs/>
          <w:sz w:val="22"/>
          <w:szCs w:val="22"/>
        </w:rPr>
        <w:t xml:space="preserve"> und um gegensteuern zu können</w:t>
      </w:r>
      <w:r w:rsidRPr="00FB6C38">
        <w:rPr>
          <w:rFonts w:ascii="Arial" w:hAnsi="Arial" w:cs="Arial"/>
          <w:bCs/>
          <w:sz w:val="22"/>
          <w:szCs w:val="22"/>
        </w:rPr>
        <w:t xml:space="preserve">“, </w:t>
      </w:r>
      <w:r w:rsidR="00E00D25">
        <w:rPr>
          <w:rFonts w:ascii="Arial" w:hAnsi="Arial" w:cs="Arial"/>
          <w:bCs/>
          <w:sz w:val="22"/>
          <w:szCs w:val="22"/>
        </w:rPr>
        <w:t>ist</w:t>
      </w:r>
      <w:r w:rsidRPr="00FB6C38">
        <w:rPr>
          <w:rFonts w:ascii="Arial" w:hAnsi="Arial" w:cs="Arial"/>
          <w:bCs/>
          <w:sz w:val="22"/>
          <w:szCs w:val="22"/>
        </w:rPr>
        <w:t xml:space="preserve"> Mitterlehner</w:t>
      </w:r>
      <w:r w:rsidR="00E00D25">
        <w:rPr>
          <w:rFonts w:ascii="Arial" w:hAnsi="Arial" w:cs="Arial"/>
          <w:bCs/>
          <w:sz w:val="22"/>
          <w:szCs w:val="22"/>
        </w:rPr>
        <w:t xml:space="preserve"> überzeugt</w:t>
      </w:r>
      <w:r w:rsidRPr="00FB6C38">
        <w:rPr>
          <w:rFonts w:ascii="Arial" w:hAnsi="Arial" w:cs="Arial"/>
          <w:bCs/>
          <w:sz w:val="22"/>
          <w:szCs w:val="22"/>
        </w:rPr>
        <w:t>. Als größte Gefahr in Europa sieht Mitterlehner den Nationalismus und Rechtspopulismus, „der – scheinbar überwunden – jetzt wieder da ist</w:t>
      </w:r>
      <w:r w:rsidR="00EC5B31">
        <w:rPr>
          <w:rFonts w:ascii="Arial" w:hAnsi="Arial" w:cs="Arial"/>
          <w:bCs/>
          <w:sz w:val="22"/>
          <w:szCs w:val="22"/>
        </w:rPr>
        <w:t xml:space="preserve"> und der andere wie etwa die Flüchtlinge zum Sündenbock für viele Probleme </w:t>
      </w:r>
      <w:r w:rsidR="008A168A">
        <w:rPr>
          <w:rFonts w:ascii="Arial" w:hAnsi="Arial" w:cs="Arial"/>
          <w:bCs/>
          <w:sz w:val="22"/>
          <w:szCs w:val="22"/>
        </w:rPr>
        <w:t>macht</w:t>
      </w:r>
      <w:r w:rsidRPr="00FB6C38">
        <w:rPr>
          <w:rFonts w:ascii="Arial" w:hAnsi="Arial" w:cs="Arial"/>
          <w:bCs/>
          <w:sz w:val="22"/>
          <w:szCs w:val="22"/>
        </w:rPr>
        <w:t>“</w:t>
      </w:r>
      <w:r w:rsidR="008A168A">
        <w:rPr>
          <w:rFonts w:ascii="Arial" w:hAnsi="Arial" w:cs="Arial"/>
          <w:bCs/>
          <w:sz w:val="22"/>
          <w:szCs w:val="22"/>
        </w:rPr>
        <w:t>.</w:t>
      </w:r>
      <w:r w:rsidR="00D6561D">
        <w:rPr>
          <w:rFonts w:ascii="Arial" w:hAnsi="Arial" w:cs="Arial"/>
          <w:bCs/>
          <w:sz w:val="22"/>
          <w:szCs w:val="22"/>
        </w:rPr>
        <w:t xml:space="preserve"> Es brauche das Zuhören, das Zugehen auf andere und eine respektvolle </w:t>
      </w:r>
      <w:r w:rsidR="00E45B07">
        <w:rPr>
          <w:rFonts w:ascii="Arial" w:hAnsi="Arial" w:cs="Arial"/>
          <w:bCs/>
          <w:sz w:val="22"/>
          <w:szCs w:val="22"/>
        </w:rPr>
        <w:t>Begegnung a</w:t>
      </w:r>
      <w:r w:rsidR="00D6561D">
        <w:rPr>
          <w:rFonts w:ascii="Arial" w:hAnsi="Arial" w:cs="Arial"/>
          <w:bCs/>
          <w:sz w:val="22"/>
          <w:szCs w:val="22"/>
        </w:rPr>
        <w:t>uf Augenhöhe, so Mitterlehner</w:t>
      </w:r>
      <w:r w:rsidR="008A168A">
        <w:rPr>
          <w:rFonts w:ascii="Arial" w:hAnsi="Arial" w:cs="Arial"/>
          <w:bCs/>
          <w:sz w:val="22"/>
          <w:szCs w:val="22"/>
        </w:rPr>
        <w:t>, denn</w:t>
      </w:r>
      <w:r w:rsidR="00D6561D">
        <w:rPr>
          <w:rFonts w:ascii="Arial" w:hAnsi="Arial" w:cs="Arial"/>
          <w:bCs/>
          <w:sz w:val="22"/>
          <w:szCs w:val="22"/>
        </w:rPr>
        <w:t xml:space="preserve">: „Dann kommen wir einem Menschsein in allen Bereichen nahe, einem Menschsein mit Verantwortung.“ </w:t>
      </w:r>
    </w:p>
    <w:p w:rsidR="00D6561D" w:rsidRDefault="00D6561D" w:rsidP="00FB6C38">
      <w:pPr>
        <w:pStyle w:val="StandardWeb"/>
        <w:spacing w:before="0" w:beforeAutospacing="0" w:after="120" w:afterAutospacing="0"/>
        <w:rPr>
          <w:rFonts w:ascii="Arial" w:hAnsi="Arial" w:cs="Arial"/>
          <w:bCs/>
          <w:sz w:val="22"/>
          <w:szCs w:val="22"/>
        </w:rPr>
      </w:pPr>
    </w:p>
    <w:p w:rsidR="00915E38" w:rsidRPr="00D6561D" w:rsidRDefault="00056B6E" w:rsidP="00FB6C38">
      <w:pPr>
        <w:pStyle w:val="StandardWeb"/>
        <w:spacing w:before="0" w:beforeAutospacing="0" w:after="120" w:afterAutospacing="0"/>
        <w:rPr>
          <w:rStyle w:val="Fett"/>
          <w:rFonts w:ascii="Arial" w:hAnsi="Arial" w:cs="Arial"/>
          <w:sz w:val="22"/>
          <w:szCs w:val="22"/>
        </w:rPr>
      </w:pPr>
      <w:r>
        <w:rPr>
          <w:rStyle w:val="Fett"/>
          <w:rFonts w:ascii="Arial" w:hAnsi="Arial" w:cs="Arial"/>
          <w:sz w:val="22"/>
          <w:szCs w:val="22"/>
        </w:rPr>
        <w:t>Breit mitgetragenes Gedenken</w:t>
      </w:r>
    </w:p>
    <w:p w:rsidR="00FB6C38" w:rsidRPr="00FB6C38" w:rsidRDefault="00FB6C38" w:rsidP="00FB6C38">
      <w:pPr>
        <w:pStyle w:val="StandardWeb"/>
        <w:spacing w:before="0" w:beforeAutospacing="0" w:after="120" w:afterAutospacing="0"/>
        <w:rPr>
          <w:rStyle w:val="Fett"/>
          <w:rFonts w:ascii="Arial" w:hAnsi="Arial" w:cs="Arial"/>
          <w:b w:val="0"/>
          <w:sz w:val="22"/>
          <w:szCs w:val="22"/>
        </w:rPr>
      </w:pPr>
      <w:r w:rsidRPr="00FB6C38">
        <w:rPr>
          <w:rStyle w:val="Fett"/>
          <w:rFonts w:ascii="Arial" w:hAnsi="Arial" w:cs="Arial"/>
          <w:b w:val="0"/>
          <w:sz w:val="22"/>
          <w:szCs w:val="22"/>
        </w:rPr>
        <w:t>Nach der Gedenkrede gestalteten Jugendliche einen bewegenden Gedenkakt. Alle TeilnehmerInnen der Feier wurden aufgefordert</w:t>
      </w:r>
      <w:r w:rsidR="00915E38">
        <w:rPr>
          <w:rStyle w:val="Fett"/>
          <w:rFonts w:ascii="Arial" w:hAnsi="Arial" w:cs="Arial"/>
          <w:b w:val="0"/>
          <w:sz w:val="22"/>
          <w:szCs w:val="22"/>
        </w:rPr>
        <w:t>,</w:t>
      </w:r>
      <w:r w:rsidRPr="00FB6C38">
        <w:rPr>
          <w:rStyle w:val="Fett"/>
          <w:rFonts w:ascii="Arial" w:hAnsi="Arial" w:cs="Arial"/>
          <w:b w:val="0"/>
          <w:sz w:val="22"/>
          <w:szCs w:val="22"/>
        </w:rPr>
        <w:t xml:space="preserve"> Nummern, die für ihr Leben relevant sind</w:t>
      </w:r>
      <w:r w:rsidR="00915E38">
        <w:rPr>
          <w:rStyle w:val="Fett"/>
          <w:rFonts w:ascii="Arial" w:hAnsi="Arial" w:cs="Arial"/>
          <w:b w:val="0"/>
          <w:sz w:val="22"/>
          <w:szCs w:val="22"/>
        </w:rPr>
        <w:t xml:space="preserve">, </w:t>
      </w:r>
      <w:r w:rsidRPr="00FB6C38">
        <w:rPr>
          <w:rStyle w:val="Fett"/>
          <w:rFonts w:ascii="Arial" w:hAnsi="Arial" w:cs="Arial"/>
          <w:b w:val="0"/>
          <w:sz w:val="22"/>
          <w:szCs w:val="22"/>
        </w:rPr>
        <w:t>aufzuschreiben</w:t>
      </w:r>
      <w:r w:rsidR="00915E38">
        <w:rPr>
          <w:rStyle w:val="Fett"/>
          <w:rFonts w:ascii="Arial" w:hAnsi="Arial" w:cs="Arial"/>
          <w:b w:val="0"/>
          <w:sz w:val="22"/>
          <w:szCs w:val="22"/>
        </w:rPr>
        <w:t>. Es</w:t>
      </w:r>
      <w:r w:rsidRPr="00FB6C38">
        <w:rPr>
          <w:rStyle w:val="Fett"/>
          <w:rFonts w:ascii="Arial" w:hAnsi="Arial" w:cs="Arial"/>
          <w:b w:val="0"/>
          <w:sz w:val="22"/>
          <w:szCs w:val="22"/>
        </w:rPr>
        <w:t xml:space="preserve"> stellte sich heraus, dass auch in </w:t>
      </w:r>
      <w:r w:rsidR="00915E38">
        <w:rPr>
          <w:rStyle w:val="Fett"/>
          <w:rFonts w:ascii="Arial" w:hAnsi="Arial" w:cs="Arial"/>
          <w:b w:val="0"/>
          <w:sz w:val="22"/>
          <w:szCs w:val="22"/>
        </w:rPr>
        <w:t>der heutigen Zeit</w:t>
      </w:r>
      <w:r w:rsidRPr="00FB6C38">
        <w:rPr>
          <w:rStyle w:val="Fett"/>
          <w:rFonts w:ascii="Arial" w:hAnsi="Arial" w:cs="Arial"/>
          <w:b w:val="0"/>
          <w:sz w:val="22"/>
          <w:szCs w:val="22"/>
        </w:rPr>
        <w:t xml:space="preserve"> Menschen hinter der Anonymität der Nummern verschwinden. Emotional und von Applaus begleitet legten die Jugendlichen ein Bekenntnis </w:t>
      </w:r>
      <w:r w:rsidR="00915E38">
        <w:rPr>
          <w:rStyle w:val="Fett"/>
          <w:rFonts w:ascii="Arial" w:hAnsi="Arial" w:cs="Arial"/>
          <w:b w:val="0"/>
          <w:sz w:val="22"/>
          <w:szCs w:val="22"/>
        </w:rPr>
        <w:t xml:space="preserve">dafür </w:t>
      </w:r>
      <w:r w:rsidRPr="00FB6C38">
        <w:rPr>
          <w:rStyle w:val="Fett"/>
          <w:rFonts w:ascii="Arial" w:hAnsi="Arial" w:cs="Arial"/>
          <w:b w:val="0"/>
          <w:sz w:val="22"/>
          <w:szCs w:val="22"/>
        </w:rPr>
        <w:t>ab, dass Nummern niemals wieder Namen ersetzen dürfen.</w:t>
      </w:r>
    </w:p>
    <w:p w:rsidR="00FB6C38" w:rsidRPr="00FB6C38" w:rsidRDefault="00FB6C38" w:rsidP="00FB6C38">
      <w:pPr>
        <w:pStyle w:val="StandardWeb"/>
        <w:spacing w:before="0" w:beforeAutospacing="0" w:after="120" w:afterAutospacing="0"/>
        <w:rPr>
          <w:rStyle w:val="Fett"/>
          <w:rFonts w:ascii="Arial" w:hAnsi="Arial" w:cs="Arial"/>
          <w:b w:val="0"/>
          <w:sz w:val="22"/>
          <w:szCs w:val="22"/>
        </w:rPr>
      </w:pPr>
      <w:r w:rsidRPr="00FB6C38">
        <w:rPr>
          <w:rStyle w:val="Fett"/>
          <w:rFonts w:ascii="Arial" w:hAnsi="Arial" w:cs="Arial"/>
          <w:b w:val="0"/>
          <w:sz w:val="22"/>
          <w:szCs w:val="22"/>
        </w:rPr>
        <w:t xml:space="preserve">Im weiteren Verlauf der Feier wurden die bekannten Namen der Opfer des KZ-Außenlagers Ternberg verlesen und Dechant Friedrich Lenhart sprach ein Gebet. Zum Abschluss wurden vor der Pfarrbaracke Kränze niedergelegt.  </w:t>
      </w:r>
    </w:p>
    <w:p w:rsidR="00FB6C38" w:rsidRPr="00915E38" w:rsidRDefault="00FB6C38" w:rsidP="00082D4B">
      <w:pPr>
        <w:spacing w:after="120"/>
        <w:rPr>
          <w:rFonts w:cstheme="minorHAnsi"/>
          <w:szCs w:val="22"/>
        </w:rPr>
      </w:pPr>
      <w:r w:rsidRPr="00915E38">
        <w:rPr>
          <w:rFonts w:cstheme="minorHAnsi"/>
          <w:szCs w:val="22"/>
        </w:rPr>
        <w:t xml:space="preserve">Die musikalische Gestaltung </w:t>
      </w:r>
      <w:r w:rsidR="00082D4B" w:rsidRPr="00915E38">
        <w:rPr>
          <w:rFonts w:cstheme="minorHAnsi"/>
          <w:szCs w:val="22"/>
        </w:rPr>
        <w:t>übernahm</w:t>
      </w:r>
      <w:r w:rsidRPr="00915E38">
        <w:rPr>
          <w:rFonts w:cstheme="minorHAnsi"/>
          <w:szCs w:val="22"/>
        </w:rPr>
        <w:t xml:space="preserve"> de</w:t>
      </w:r>
      <w:r w:rsidR="00082D4B" w:rsidRPr="00915E38">
        <w:rPr>
          <w:rFonts w:cstheme="minorHAnsi"/>
          <w:szCs w:val="22"/>
        </w:rPr>
        <w:t>r</w:t>
      </w:r>
      <w:r w:rsidRPr="00915E38">
        <w:rPr>
          <w:rFonts w:cstheme="minorHAnsi"/>
          <w:szCs w:val="22"/>
        </w:rPr>
        <w:t xml:space="preserve"> Jugendchor „re-member“ und ein Bläser-Ensemble des Musikvereins Ternberg. Das Anliegen des Gedenkens in Ternberg wird mittlerweile sehr breit mitgetragen. Als Mit</w:t>
      </w:r>
      <w:r w:rsidR="00056B6E">
        <w:rPr>
          <w:rFonts w:cstheme="minorHAnsi"/>
          <w:szCs w:val="22"/>
        </w:rPr>
        <w:t>v</w:t>
      </w:r>
      <w:r w:rsidRPr="00915E38">
        <w:rPr>
          <w:rFonts w:cstheme="minorHAnsi"/>
          <w:szCs w:val="22"/>
        </w:rPr>
        <w:t>eranstalter</w:t>
      </w:r>
      <w:r w:rsidR="00056B6E">
        <w:rPr>
          <w:rFonts w:cstheme="minorHAnsi"/>
          <w:szCs w:val="22"/>
        </w:rPr>
        <w:t>Innen</w:t>
      </w:r>
      <w:r w:rsidRPr="00915E38">
        <w:rPr>
          <w:rFonts w:cstheme="minorHAnsi"/>
          <w:szCs w:val="22"/>
        </w:rPr>
        <w:t xml:space="preserve"> fungierten die Markt- und Pfarrgemeinde</w:t>
      </w:r>
      <w:r w:rsidR="00082D4B" w:rsidRPr="00915E38">
        <w:rPr>
          <w:rFonts w:cstheme="minorHAnsi"/>
          <w:szCs w:val="22"/>
        </w:rPr>
        <w:t xml:space="preserve"> Ternberg</w:t>
      </w:r>
      <w:r w:rsidRPr="00915E38">
        <w:rPr>
          <w:rFonts w:cstheme="minorHAnsi"/>
          <w:szCs w:val="22"/>
        </w:rPr>
        <w:t>, der Musikverein</w:t>
      </w:r>
      <w:r w:rsidR="00082D4B" w:rsidRPr="00915E38">
        <w:rPr>
          <w:rFonts w:cstheme="minorHAnsi"/>
          <w:szCs w:val="22"/>
        </w:rPr>
        <w:t xml:space="preserve"> Ternberg</w:t>
      </w:r>
      <w:r w:rsidRPr="00915E38">
        <w:rPr>
          <w:rFonts w:cstheme="minorHAnsi"/>
          <w:szCs w:val="22"/>
        </w:rPr>
        <w:t>, das Rote Kreuz</w:t>
      </w:r>
      <w:r w:rsidR="00082D4B" w:rsidRPr="00915E38">
        <w:rPr>
          <w:rFonts w:cstheme="minorHAnsi"/>
          <w:szCs w:val="22"/>
        </w:rPr>
        <w:t xml:space="preserve"> Bezirksstelle Steyr-Land/Ortsstelle Ternberg</w:t>
      </w:r>
      <w:r w:rsidRPr="00915E38">
        <w:rPr>
          <w:rFonts w:cstheme="minorHAnsi"/>
          <w:szCs w:val="22"/>
        </w:rPr>
        <w:t>, das Katholische Bildungswerk</w:t>
      </w:r>
      <w:r w:rsidR="00082D4B" w:rsidRPr="00915E38">
        <w:rPr>
          <w:rFonts w:cstheme="minorHAnsi"/>
          <w:szCs w:val="22"/>
        </w:rPr>
        <w:t xml:space="preserve"> Ternberg</w:t>
      </w:r>
      <w:r w:rsidRPr="00915E38">
        <w:rPr>
          <w:rFonts w:cstheme="minorHAnsi"/>
          <w:szCs w:val="22"/>
        </w:rPr>
        <w:t xml:space="preserve">, die </w:t>
      </w:r>
      <w:r w:rsidR="00082D4B" w:rsidRPr="00915E38">
        <w:rPr>
          <w:rFonts w:cstheme="minorHAnsi"/>
          <w:szCs w:val="22"/>
        </w:rPr>
        <w:t>Katholische</w:t>
      </w:r>
      <w:r w:rsidRPr="00915E38">
        <w:rPr>
          <w:rFonts w:cstheme="minorHAnsi"/>
          <w:szCs w:val="22"/>
        </w:rPr>
        <w:t xml:space="preserve"> Frauenbewegung </w:t>
      </w:r>
      <w:r w:rsidR="00082D4B" w:rsidRPr="00915E38">
        <w:rPr>
          <w:rFonts w:cstheme="minorHAnsi"/>
          <w:szCs w:val="22"/>
        </w:rPr>
        <w:t xml:space="preserve">Ternberg </w:t>
      </w:r>
      <w:r w:rsidRPr="00915E38">
        <w:rPr>
          <w:rFonts w:cstheme="minorHAnsi"/>
          <w:szCs w:val="22"/>
        </w:rPr>
        <w:t xml:space="preserve">und das Mauthausen Komitee Österreich. Zahlreiche Ehrengäste aus der kirchlichen und politischen Öffentlichkeit nahmen an der Gedenkfeier teil. </w:t>
      </w:r>
    </w:p>
    <w:p w:rsidR="00082D4B" w:rsidRDefault="00082D4B" w:rsidP="006E656E">
      <w:pPr>
        <w:spacing w:after="120"/>
        <w:rPr>
          <w:rFonts w:cs="Arial"/>
          <w:b/>
          <w:szCs w:val="22"/>
        </w:rPr>
      </w:pPr>
    </w:p>
    <w:p w:rsidR="00B130EF" w:rsidRPr="00B130EF" w:rsidRDefault="00B130EF" w:rsidP="006E656E">
      <w:pPr>
        <w:spacing w:after="120"/>
        <w:rPr>
          <w:rFonts w:cs="Arial"/>
          <w:b/>
          <w:szCs w:val="22"/>
        </w:rPr>
      </w:pPr>
      <w:r w:rsidRPr="00B130EF">
        <w:rPr>
          <w:rFonts w:cs="Arial"/>
          <w:b/>
          <w:szCs w:val="22"/>
        </w:rPr>
        <w:t>Kontakt für Rückfragen:</w:t>
      </w:r>
    </w:p>
    <w:p w:rsidR="006E656E" w:rsidRPr="006E656E" w:rsidRDefault="00B130EF" w:rsidP="006E656E">
      <w:pPr>
        <w:rPr>
          <w:rFonts w:cs="Arial"/>
          <w:i/>
          <w:szCs w:val="22"/>
        </w:rPr>
      </w:pPr>
      <w:r w:rsidRPr="006E656E">
        <w:rPr>
          <w:rFonts w:cs="Arial"/>
          <w:i/>
          <w:szCs w:val="22"/>
        </w:rPr>
        <w:t>Rein</w:t>
      </w:r>
      <w:r w:rsidR="006E656E" w:rsidRPr="006E656E">
        <w:rPr>
          <w:rFonts w:cs="Arial"/>
          <w:i/>
          <w:szCs w:val="22"/>
        </w:rPr>
        <w:t>hard</w:t>
      </w:r>
      <w:r w:rsidRPr="006E656E">
        <w:rPr>
          <w:rFonts w:cs="Arial"/>
          <w:i/>
          <w:szCs w:val="22"/>
        </w:rPr>
        <w:t xml:space="preserve"> Fischer</w:t>
      </w:r>
    </w:p>
    <w:p w:rsidR="006E656E" w:rsidRDefault="00B130EF" w:rsidP="006E656E">
      <w:pPr>
        <w:rPr>
          <w:rFonts w:cs="Arial"/>
          <w:szCs w:val="22"/>
        </w:rPr>
      </w:pPr>
      <w:r w:rsidRPr="00B130EF">
        <w:rPr>
          <w:rFonts w:cs="Arial"/>
          <w:szCs w:val="22"/>
        </w:rPr>
        <w:t>Regionskoordinator der Kath. Jugend in der Region Ennstal</w:t>
      </w:r>
    </w:p>
    <w:p w:rsidR="006E656E" w:rsidRDefault="006E656E" w:rsidP="006E656E">
      <w:pPr>
        <w:rPr>
          <w:rFonts w:cs="Arial"/>
          <w:szCs w:val="22"/>
        </w:rPr>
      </w:pPr>
      <w:r>
        <w:rPr>
          <w:color w:val="000000"/>
          <w:lang w:val="de-AT" w:eastAsia="de-AT"/>
        </w:rPr>
        <w:t>M: +43 676 87 76 33 05</w:t>
      </w:r>
    </w:p>
    <w:p w:rsidR="006E656E" w:rsidRPr="006E656E" w:rsidRDefault="006E656E" w:rsidP="006E656E">
      <w:pPr>
        <w:rPr>
          <w:rStyle w:val="Hyperlink"/>
          <w:rFonts w:cs="Arial"/>
          <w:color w:val="auto"/>
          <w:szCs w:val="22"/>
          <w:u w:val="none"/>
        </w:rPr>
      </w:pPr>
      <w:r>
        <w:rPr>
          <w:rFonts w:cs="Arial"/>
          <w:szCs w:val="22"/>
        </w:rPr>
        <w:t>E: reinhard</w:t>
      </w:r>
      <w:r w:rsidRPr="006E656E">
        <w:rPr>
          <w:color w:val="000000"/>
          <w:lang w:val="de-AT" w:eastAsia="de-AT"/>
        </w:rPr>
        <w:t>.fischer@dioezese-linz.at</w:t>
      </w:r>
    </w:p>
    <w:p w:rsidR="006E656E" w:rsidRDefault="006E656E" w:rsidP="006E656E">
      <w:pPr>
        <w:rPr>
          <w:rFonts w:cs="Arial"/>
          <w:szCs w:val="22"/>
        </w:rPr>
      </w:pPr>
    </w:p>
    <w:p w:rsidR="006E656E" w:rsidRPr="006E656E" w:rsidRDefault="00B130EF" w:rsidP="006E656E">
      <w:pPr>
        <w:rPr>
          <w:rFonts w:cs="Arial"/>
          <w:i/>
          <w:szCs w:val="22"/>
        </w:rPr>
      </w:pPr>
      <w:r w:rsidRPr="006E656E">
        <w:rPr>
          <w:rFonts w:cs="Arial"/>
          <w:i/>
          <w:szCs w:val="22"/>
        </w:rPr>
        <w:t>Anita Buchberger</w:t>
      </w:r>
    </w:p>
    <w:p w:rsidR="006E656E" w:rsidRDefault="00B130EF" w:rsidP="006E656E">
      <w:pPr>
        <w:rPr>
          <w:rFonts w:cs="Arial"/>
          <w:szCs w:val="22"/>
        </w:rPr>
      </w:pPr>
      <w:r w:rsidRPr="00B130EF">
        <w:rPr>
          <w:rFonts w:cs="Arial"/>
          <w:szCs w:val="22"/>
        </w:rPr>
        <w:t>Beauftragte für Jugendpastoral im Dekanat Weyer</w:t>
      </w:r>
    </w:p>
    <w:p w:rsidR="006E656E" w:rsidRPr="006E656E" w:rsidRDefault="006E656E" w:rsidP="006E656E">
      <w:pPr>
        <w:rPr>
          <w:rFonts w:cs="Arial"/>
          <w:szCs w:val="22"/>
        </w:rPr>
      </w:pPr>
      <w:r w:rsidRPr="006E656E">
        <w:rPr>
          <w:rFonts w:cs="Arial"/>
          <w:szCs w:val="22"/>
        </w:rPr>
        <w:t xml:space="preserve">M: </w:t>
      </w:r>
      <w:r w:rsidRPr="006E656E">
        <w:rPr>
          <w:rFonts w:cs="Arial"/>
          <w:szCs w:val="22"/>
          <w:lang w:val="de-AT"/>
        </w:rPr>
        <w:t>0676 87 76 57 16</w:t>
      </w:r>
    </w:p>
    <w:p w:rsidR="00B130EF" w:rsidRPr="00B130EF" w:rsidRDefault="006E656E" w:rsidP="006E656E">
      <w:pPr>
        <w:rPr>
          <w:rFonts w:cs="Arial"/>
          <w:szCs w:val="22"/>
        </w:rPr>
      </w:pPr>
      <w:r>
        <w:rPr>
          <w:rFonts w:cs="Arial"/>
          <w:szCs w:val="22"/>
        </w:rPr>
        <w:t xml:space="preserve">E: </w:t>
      </w:r>
      <w:r w:rsidR="00B130EF" w:rsidRPr="00B130EF">
        <w:rPr>
          <w:rFonts w:cs="Arial"/>
          <w:szCs w:val="22"/>
        </w:rPr>
        <w:t>an</w:t>
      </w:r>
      <w:r>
        <w:rPr>
          <w:rFonts w:cs="Arial"/>
          <w:szCs w:val="22"/>
        </w:rPr>
        <w:t>ita.buchberger@dioezese-linz.at</w:t>
      </w:r>
    </w:p>
    <w:p w:rsidR="00B130EF" w:rsidRPr="00B130EF" w:rsidRDefault="00B130EF" w:rsidP="006E656E">
      <w:pPr>
        <w:spacing w:after="120"/>
        <w:rPr>
          <w:rFonts w:cs="Arial"/>
          <w:szCs w:val="22"/>
        </w:rPr>
      </w:pPr>
    </w:p>
    <w:p w:rsidR="00606F21" w:rsidRPr="006E656E" w:rsidRDefault="00606F21" w:rsidP="006E656E">
      <w:pPr>
        <w:pStyle w:val="StandardWeb"/>
        <w:spacing w:before="0" w:beforeAutospacing="0" w:after="120" w:afterAutospacing="0"/>
        <w:rPr>
          <w:rStyle w:val="Fett"/>
          <w:rFonts w:ascii="Arial" w:hAnsi="Arial" w:cs="Arial"/>
          <w:sz w:val="22"/>
          <w:szCs w:val="22"/>
        </w:rPr>
      </w:pPr>
    </w:p>
    <w:p w:rsidR="006E656E" w:rsidRPr="006E656E" w:rsidRDefault="006E656E" w:rsidP="006E656E">
      <w:pPr>
        <w:pStyle w:val="StandardWeb"/>
        <w:spacing w:before="0" w:beforeAutospacing="0" w:after="120" w:afterAutospacing="0"/>
        <w:rPr>
          <w:rStyle w:val="Fett"/>
          <w:rFonts w:ascii="Arial" w:hAnsi="Arial" w:cs="Arial"/>
          <w:sz w:val="22"/>
          <w:szCs w:val="22"/>
        </w:rPr>
      </w:pPr>
      <w:r w:rsidRPr="006E656E">
        <w:rPr>
          <w:rStyle w:val="Fett"/>
          <w:rFonts w:ascii="Arial" w:hAnsi="Arial" w:cs="Arial"/>
          <w:sz w:val="22"/>
          <w:szCs w:val="22"/>
        </w:rPr>
        <w:t xml:space="preserve">Fotos: © </w:t>
      </w:r>
      <w:r w:rsidR="00B05950">
        <w:rPr>
          <w:rStyle w:val="Fett"/>
          <w:rFonts w:ascii="Arial" w:hAnsi="Arial" w:cs="Arial"/>
          <w:sz w:val="22"/>
          <w:szCs w:val="22"/>
        </w:rPr>
        <w:t>Samuel</w:t>
      </w:r>
      <w:r w:rsidRPr="006E656E">
        <w:rPr>
          <w:rStyle w:val="Fett"/>
          <w:rFonts w:ascii="Arial" w:hAnsi="Arial" w:cs="Arial"/>
          <w:sz w:val="22"/>
          <w:szCs w:val="22"/>
        </w:rPr>
        <w:t xml:space="preserve"> Haijes (honorarfrei)</w:t>
      </w:r>
    </w:p>
    <w:p w:rsidR="00606F21" w:rsidRDefault="003A1C7D" w:rsidP="00B475AD">
      <w:pPr>
        <w:pStyle w:val="StandardWeb"/>
        <w:spacing w:before="0" w:beforeAutospacing="0" w:after="120" w:afterAutospacing="0"/>
        <w:rPr>
          <w:rStyle w:val="Fett"/>
          <w:rFonts w:ascii="Arial" w:hAnsi="Arial" w:cs="Arial"/>
          <w:b w:val="0"/>
          <w:sz w:val="22"/>
          <w:szCs w:val="22"/>
        </w:rPr>
      </w:pPr>
      <w:r>
        <w:rPr>
          <w:rStyle w:val="Fett"/>
          <w:rFonts w:ascii="Arial" w:hAnsi="Arial" w:cs="Arial"/>
          <w:b w:val="0"/>
          <w:sz w:val="22"/>
          <w:szCs w:val="22"/>
        </w:rPr>
        <w:t xml:space="preserve">Alle Fotos zum </w:t>
      </w:r>
      <w:r w:rsidRPr="003A1C7D">
        <w:rPr>
          <w:rStyle w:val="Fett"/>
          <w:rFonts w:ascii="Arial" w:hAnsi="Arial" w:cs="Arial"/>
          <w:b w:val="0"/>
          <w:sz w:val="22"/>
          <w:szCs w:val="22"/>
        </w:rPr>
        <w:t>Download</w:t>
      </w:r>
      <w:r>
        <w:rPr>
          <w:rStyle w:val="Fett"/>
          <w:rFonts w:ascii="Arial" w:hAnsi="Arial" w:cs="Arial"/>
          <w:b w:val="0"/>
          <w:sz w:val="22"/>
          <w:szCs w:val="22"/>
        </w:rPr>
        <w:t xml:space="preserve"> unter</w:t>
      </w:r>
      <w:r w:rsidRPr="003A1C7D">
        <w:rPr>
          <w:rStyle w:val="Fett"/>
          <w:rFonts w:ascii="Arial" w:hAnsi="Arial" w:cs="Arial"/>
          <w:b w:val="0"/>
          <w:sz w:val="22"/>
          <w:szCs w:val="22"/>
        </w:rPr>
        <w:t xml:space="preserve">: </w:t>
      </w:r>
    </w:p>
    <w:p w:rsidR="00B05950" w:rsidRPr="00B05950" w:rsidRDefault="00FB1100" w:rsidP="00B475AD">
      <w:pPr>
        <w:pStyle w:val="StandardWeb"/>
        <w:spacing w:before="0" w:beforeAutospacing="0" w:after="120" w:afterAutospacing="0"/>
        <w:rPr>
          <w:rStyle w:val="Fett"/>
          <w:rFonts w:ascii="Arial" w:hAnsi="Arial" w:cs="Arial"/>
          <w:b w:val="0"/>
          <w:sz w:val="22"/>
          <w:szCs w:val="22"/>
        </w:rPr>
      </w:pPr>
      <w:hyperlink r:id="rId6" w:history="1">
        <w:r w:rsidR="00B05950" w:rsidRPr="00B05950">
          <w:rPr>
            <w:rStyle w:val="Hyperlink"/>
            <w:rFonts w:ascii="Arial" w:hAnsi="Arial" w:cs="Arial"/>
            <w:sz w:val="22"/>
            <w:szCs w:val="22"/>
            <w:lang w:val="de-AT"/>
          </w:rPr>
          <w:t>https://www.fotohaijes.at/picdrop/7rEqMFMTNu</w:t>
        </w:r>
      </w:hyperlink>
    </w:p>
    <w:sectPr w:rsidR="00B05950" w:rsidRPr="00B05950" w:rsidSect="00E67880">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074"/>
    <w:rsid w:val="00000C56"/>
    <w:rsid w:val="000334F1"/>
    <w:rsid w:val="00034A25"/>
    <w:rsid w:val="000402CE"/>
    <w:rsid w:val="000452EA"/>
    <w:rsid w:val="0005577C"/>
    <w:rsid w:val="00056B6E"/>
    <w:rsid w:val="000603BD"/>
    <w:rsid w:val="00082D4B"/>
    <w:rsid w:val="00085240"/>
    <w:rsid w:val="000A0701"/>
    <w:rsid w:val="000A1C38"/>
    <w:rsid w:val="000A727A"/>
    <w:rsid w:val="000A78E1"/>
    <w:rsid w:val="000B3CAF"/>
    <w:rsid w:val="000B569F"/>
    <w:rsid w:val="000D7461"/>
    <w:rsid w:val="000F1532"/>
    <w:rsid w:val="000F764C"/>
    <w:rsid w:val="001000FA"/>
    <w:rsid w:val="00102356"/>
    <w:rsid w:val="00112FD6"/>
    <w:rsid w:val="00141001"/>
    <w:rsid w:val="00164EE2"/>
    <w:rsid w:val="00181C83"/>
    <w:rsid w:val="00184099"/>
    <w:rsid w:val="0018480F"/>
    <w:rsid w:val="001C5DDA"/>
    <w:rsid w:val="001D1639"/>
    <w:rsid w:val="001F74E4"/>
    <w:rsid w:val="00216882"/>
    <w:rsid w:val="0022319B"/>
    <w:rsid w:val="00237C90"/>
    <w:rsid w:val="002402FC"/>
    <w:rsid w:val="002468BE"/>
    <w:rsid w:val="00247763"/>
    <w:rsid w:val="002675EA"/>
    <w:rsid w:val="00271AA1"/>
    <w:rsid w:val="0028059F"/>
    <w:rsid w:val="0029020B"/>
    <w:rsid w:val="0029613B"/>
    <w:rsid w:val="002A708B"/>
    <w:rsid w:val="002B7544"/>
    <w:rsid w:val="002D0A69"/>
    <w:rsid w:val="002E5529"/>
    <w:rsid w:val="002F3701"/>
    <w:rsid w:val="00327276"/>
    <w:rsid w:val="00366248"/>
    <w:rsid w:val="003726D8"/>
    <w:rsid w:val="00383609"/>
    <w:rsid w:val="003A1C7D"/>
    <w:rsid w:val="003D268C"/>
    <w:rsid w:val="003D61BB"/>
    <w:rsid w:val="003F1205"/>
    <w:rsid w:val="00412794"/>
    <w:rsid w:val="0042619F"/>
    <w:rsid w:val="00430D75"/>
    <w:rsid w:val="00441AD9"/>
    <w:rsid w:val="00444F8E"/>
    <w:rsid w:val="004477DB"/>
    <w:rsid w:val="00455BE3"/>
    <w:rsid w:val="00455C6D"/>
    <w:rsid w:val="004560F5"/>
    <w:rsid w:val="00466938"/>
    <w:rsid w:val="00472270"/>
    <w:rsid w:val="004A3E17"/>
    <w:rsid w:val="004A5465"/>
    <w:rsid w:val="004D5121"/>
    <w:rsid w:val="004E2F54"/>
    <w:rsid w:val="004E6F4E"/>
    <w:rsid w:val="005027C8"/>
    <w:rsid w:val="00507F58"/>
    <w:rsid w:val="00514E59"/>
    <w:rsid w:val="005152E6"/>
    <w:rsid w:val="005174ED"/>
    <w:rsid w:val="00537D1F"/>
    <w:rsid w:val="0054151F"/>
    <w:rsid w:val="00542BEA"/>
    <w:rsid w:val="005447F9"/>
    <w:rsid w:val="00545879"/>
    <w:rsid w:val="00556EED"/>
    <w:rsid w:val="005631B7"/>
    <w:rsid w:val="00567B3E"/>
    <w:rsid w:val="0057069F"/>
    <w:rsid w:val="005A7ADD"/>
    <w:rsid w:val="005C44C2"/>
    <w:rsid w:val="005C5421"/>
    <w:rsid w:val="005C6823"/>
    <w:rsid w:val="005C6B94"/>
    <w:rsid w:val="005D4BF1"/>
    <w:rsid w:val="00601035"/>
    <w:rsid w:val="00606F21"/>
    <w:rsid w:val="006508F7"/>
    <w:rsid w:val="0066452C"/>
    <w:rsid w:val="0067643B"/>
    <w:rsid w:val="00685179"/>
    <w:rsid w:val="006910B3"/>
    <w:rsid w:val="00691274"/>
    <w:rsid w:val="00694620"/>
    <w:rsid w:val="006D5134"/>
    <w:rsid w:val="006E656E"/>
    <w:rsid w:val="006F4A17"/>
    <w:rsid w:val="00712417"/>
    <w:rsid w:val="00714F83"/>
    <w:rsid w:val="00741F48"/>
    <w:rsid w:val="00750012"/>
    <w:rsid w:val="00760530"/>
    <w:rsid w:val="00780FA7"/>
    <w:rsid w:val="007A6F6F"/>
    <w:rsid w:val="007D38DC"/>
    <w:rsid w:val="007E4D22"/>
    <w:rsid w:val="007F080F"/>
    <w:rsid w:val="00802E9E"/>
    <w:rsid w:val="008034B1"/>
    <w:rsid w:val="00803926"/>
    <w:rsid w:val="00807C90"/>
    <w:rsid w:val="00824529"/>
    <w:rsid w:val="008273E3"/>
    <w:rsid w:val="008355DE"/>
    <w:rsid w:val="008443AA"/>
    <w:rsid w:val="00857B96"/>
    <w:rsid w:val="00897FDB"/>
    <w:rsid w:val="008A168A"/>
    <w:rsid w:val="008A5750"/>
    <w:rsid w:val="008E01D7"/>
    <w:rsid w:val="008E2344"/>
    <w:rsid w:val="009033C1"/>
    <w:rsid w:val="00906467"/>
    <w:rsid w:val="009106EA"/>
    <w:rsid w:val="00915E38"/>
    <w:rsid w:val="0093496A"/>
    <w:rsid w:val="0094025B"/>
    <w:rsid w:val="00956261"/>
    <w:rsid w:val="00967AA0"/>
    <w:rsid w:val="00990A91"/>
    <w:rsid w:val="00991B65"/>
    <w:rsid w:val="009967AB"/>
    <w:rsid w:val="009C2CE1"/>
    <w:rsid w:val="00A21E54"/>
    <w:rsid w:val="00A25897"/>
    <w:rsid w:val="00A310FA"/>
    <w:rsid w:val="00A33E2F"/>
    <w:rsid w:val="00A76036"/>
    <w:rsid w:val="00A77B1F"/>
    <w:rsid w:val="00A84F01"/>
    <w:rsid w:val="00A90856"/>
    <w:rsid w:val="00A951D3"/>
    <w:rsid w:val="00AA1116"/>
    <w:rsid w:val="00AC6FE0"/>
    <w:rsid w:val="00AD76AE"/>
    <w:rsid w:val="00AE0EBF"/>
    <w:rsid w:val="00AE5C2B"/>
    <w:rsid w:val="00AF58CF"/>
    <w:rsid w:val="00B04C6D"/>
    <w:rsid w:val="00B05950"/>
    <w:rsid w:val="00B066E6"/>
    <w:rsid w:val="00B130EF"/>
    <w:rsid w:val="00B217AA"/>
    <w:rsid w:val="00B275A8"/>
    <w:rsid w:val="00B42FA2"/>
    <w:rsid w:val="00B475AD"/>
    <w:rsid w:val="00B566A2"/>
    <w:rsid w:val="00B72016"/>
    <w:rsid w:val="00B735AC"/>
    <w:rsid w:val="00B76E9F"/>
    <w:rsid w:val="00B844B7"/>
    <w:rsid w:val="00B97EE3"/>
    <w:rsid w:val="00BA0DA2"/>
    <w:rsid w:val="00BA6B12"/>
    <w:rsid w:val="00BB7A04"/>
    <w:rsid w:val="00BE73E6"/>
    <w:rsid w:val="00BF7BEF"/>
    <w:rsid w:val="00C011FA"/>
    <w:rsid w:val="00C4471C"/>
    <w:rsid w:val="00C51127"/>
    <w:rsid w:val="00C57A9C"/>
    <w:rsid w:val="00C603AB"/>
    <w:rsid w:val="00C65D1C"/>
    <w:rsid w:val="00C71372"/>
    <w:rsid w:val="00C75F65"/>
    <w:rsid w:val="00CA2AFA"/>
    <w:rsid w:val="00CB4193"/>
    <w:rsid w:val="00CB7487"/>
    <w:rsid w:val="00CB767C"/>
    <w:rsid w:val="00CC027F"/>
    <w:rsid w:val="00CC0A4D"/>
    <w:rsid w:val="00CC130A"/>
    <w:rsid w:val="00CC76A7"/>
    <w:rsid w:val="00CD32CC"/>
    <w:rsid w:val="00CE0363"/>
    <w:rsid w:val="00CF37D2"/>
    <w:rsid w:val="00D0132E"/>
    <w:rsid w:val="00D0343C"/>
    <w:rsid w:val="00D06765"/>
    <w:rsid w:val="00D17691"/>
    <w:rsid w:val="00D31CCE"/>
    <w:rsid w:val="00D36D74"/>
    <w:rsid w:val="00D370D6"/>
    <w:rsid w:val="00D37267"/>
    <w:rsid w:val="00D543F7"/>
    <w:rsid w:val="00D60D5A"/>
    <w:rsid w:val="00D6252D"/>
    <w:rsid w:val="00D6561D"/>
    <w:rsid w:val="00D85449"/>
    <w:rsid w:val="00D9015E"/>
    <w:rsid w:val="00DB5FB7"/>
    <w:rsid w:val="00DC01CC"/>
    <w:rsid w:val="00DE366A"/>
    <w:rsid w:val="00DF6FC9"/>
    <w:rsid w:val="00E00D25"/>
    <w:rsid w:val="00E03352"/>
    <w:rsid w:val="00E14AEC"/>
    <w:rsid w:val="00E233F5"/>
    <w:rsid w:val="00E4096C"/>
    <w:rsid w:val="00E412BA"/>
    <w:rsid w:val="00E45B07"/>
    <w:rsid w:val="00E45C99"/>
    <w:rsid w:val="00E67880"/>
    <w:rsid w:val="00E74ECE"/>
    <w:rsid w:val="00E86A99"/>
    <w:rsid w:val="00EA0EB8"/>
    <w:rsid w:val="00EA10DA"/>
    <w:rsid w:val="00EB0E6A"/>
    <w:rsid w:val="00EC5889"/>
    <w:rsid w:val="00EC5B31"/>
    <w:rsid w:val="00ED32A8"/>
    <w:rsid w:val="00F15839"/>
    <w:rsid w:val="00F2352E"/>
    <w:rsid w:val="00F273CE"/>
    <w:rsid w:val="00F309A9"/>
    <w:rsid w:val="00F3147F"/>
    <w:rsid w:val="00F71756"/>
    <w:rsid w:val="00F72B0C"/>
    <w:rsid w:val="00F74022"/>
    <w:rsid w:val="00F83FB9"/>
    <w:rsid w:val="00F87FE7"/>
    <w:rsid w:val="00FB1100"/>
    <w:rsid w:val="00FB6C38"/>
    <w:rsid w:val="00FD0B8E"/>
    <w:rsid w:val="00FF1658"/>
    <w:rsid w:val="00FF2B1E"/>
    <w:rsid w:val="00FF3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CD798"/>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character" w:customStyle="1" w:styleId="object">
    <w:name w:val="object"/>
    <w:basedOn w:val="Absatz-Standardschriftart"/>
    <w:rsid w:val="00CC76A7"/>
  </w:style>
  <w:style w:type="paragraph" w:styleId="Sprechblasentext">
    <w:name w:val="Balloon Text"/>
    <w:basedOn w:val="Standard"/>
    <w:link w:val="SprechblasentextZchn"/>
    <w:rsid w:val="00760530"/>
    <w:rPr>
      <w:rFonts w:ascii="Segoe UI" w:hAnsi="Segoe UI" w:cs="Segoe UI"/>
      <w:sz w:val="18"/>
      <w:szCs w:val="18"/>
    </w:rPr>
  </w:style>
  <w:style w:type="character" w:customStyle="1" w:styleId="SprechblasentextZchn">
    <w:name w:val="Sprechblasentext Zchn"/>
    <w:basedOn w:val="Absatz-Standardschriftart"/>
    <w:link w:val="Sprechblasentext"/>
    <w:rsid w:val="00760530"/>
    <w:rPr>
      <w:rFonts w:ascii="Segoe UI" w:hAnsi="Segoe UI" w:cs="Segoe UI"/>
      <w:sz w:val="18"/>
      <w:szCs w:val="18"/>
    </w:rPr>
  </w:style>
  <w:style w:type="paragraph" w:customStyle="1" w:styleId="western">
    <w:name w:val="western"/>
    <w:basedOn w:val="Standard"/>
    <w:rsid w:val="00383609"/>
    <w:pPr>
      <w:suppressAutoHyphens/>
      <w:spacing w:before="280" w:after="28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32380">
      <w:bodyDiv w:val="1"/>
      <w:marLeft w:val="0"/>
      <w:marRight w:val="0"/>
      <w:marTop w:val="0"/>
      <w:marBottom w:val="0"/>
      <w:divBdr>
        <w:top w:val="none" w:sz="0" w:space="0" w:color="auto"/>
        <w:left w:val="none" w:sz="0" w:space="0" w:color="auto"/>
        <w:bottom w:val="none" w:sz="0" w:space="0" w:color="auto"/>
        <w:right w:val="none" w:sz="0" w:space="0" w:color="auto"/>
      </w:divBdr>
      <w:divsChild>
        <w:div w:id="653722694">
          <w:marLeft w:val="0"/>
          <w:marRight w:val="0"/>
          <w:marTop w:val="0"/>
          <w:marBottom w:val="0"/>
          <w:divBdr>
            <w:top w:val="none" w:sz="0" w:space="0" w:color="auto"/>
            <w:left w:val="none" w:sz="0" w:space="0" w:color="auto"/>
            <w:bottom w:val="none" w:sz="0" w:space="0" w:color="auto"/>
            <w:right w:val="none" w:sz="0" w:space="0" w:color="auto"/>
          </w:divBdr>
        </w:div>
      </w:divsChild>
    </w:div>
    <w:div w:id="751319398">
      <w:bodyDiv w:val="1"/>
      <w:marLeft w:val="0"/>
      <w:marRight w:val="0"/>
      <w:marTop w:val="0"/>
      <w:marBottom w:val="0"/>
      <w:divBdr>
        <w:top w:val="none" w:sz="0" w:space="0" w:color="auto"/>
        <w:left w:val="none" w:sz="0" w:space="0" w:color="auto"/>
        <w:bottom w:val="none" w:sz="0" w:space="0" w:color="auto"/>
        <w:right w:val="none" w:sz="0" w:space="0" w:color="auto"/>
      </w:divBdr>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otohaijes.at/picdrop/7rEqMFMTN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861</Words>
  <Characters>5426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6275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18</cp:revision>
  <cp:lastPrinted>2018-09-28T12:01:00Z</cp:lastPrinted>
  <dcterms:created xsi:type="dcterms:W3CDTF">2019-09-28T12:49:00Z</dcterms:created>
  <dcterms:modified xsi:type="dcterms:W3CDTF">2019-09-30T06:24:00Z</dcterms:modified>
</cp:coreProperties>
</file>