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264090" w14:textId="77777777" w:rsidR="0064642D" w:rsidRDefault="0064642D" w:rsidP="0064642D">
      <w:pPr>
        <w:rPr>
          <w:rFonts w:cs="Arial"/>
          <w:szCs w:val="22"/>
        </w:rPr>
      </w:pPr>
    </w:p>
    <w:p w14:paraId="26878159" w14:textId="2136DEF4" w:rsidR="0064642D" w:rsidRDefault="0064642D" w:rsidP="0064642D">
      <w:pPr>
        <w:jc w:val="right"/>
        <w:rPr>
          <w:rFonts w:cs="Arial"/>
          <w:szCs w:val="22"/>
        </w:rPr>
      </w:pPr>
      <w:r w:rsidRPr="0026207F">
        <w:rPr>
          <w:rFonts w:cs="Arial"/>
          <w:szCs w:val="22"/>
        </w:rPr>
        <w:t xml:space="preserve">Nr. </w:t>
      </w:r>
      <w:r w:rsidR="005E62D3" w:rsidRPr="0026207F">
        <w:rPr>
          <w:rFonts w:cs="Arial"/>
          <w:szCs w:val="22"/>
        </w:rPr>
        <w:t>41</w:t>
      </w:r>
      <w:r w:rsidRPr="0026207F">
        <w:rPr>
          <w:rFonts w:cs="Arial"/>
          <w:szCs w:val="22"/>
        </w:rPr>
        <w:t xml:space="preserve"> / 22. März 2024</w:t>
      </w:r>
    </w:p>
    <w:p w14:paraId="3779ED2D" w14:textId="77777777" w:rsidR="0064642D" w:rsidRDefault="0064642D" w:rsidP="0064642D">
      <w:pPr>
        <w:rPr>
          <w:rFonts w:cs="Arial"/>
          <w:szCs w:val="22"/>
        </w:rPr>
      </w:pPr>
    </w:p>
    <w:p w14:paraId="5B8CB9E1" w14:textId="77777777" w:rsidR="0064642D" w:rsidRDefault="0064642D" w:rsidP="0064642D">
      <w:pPr>
        <w:rPr>
          <w:rFonts w:cs="Arial"/>
          <w:szCs w:val="22"/>
        </w:rPr>
      </w:pPr>
    </w:p>
    <w:p w14:paraId="40C3C11C" w14:textId="77777777" w:rsidR="0064642D" w:rsidRPr="008A5750" w:rsidRDefault="0064642D" w:rsidP="0064642D">
      <w:pPr>
        <w:rPr>
          <w:rFonts w:cs="Arial"/>
          <w:szCs w:val="22"/>
        </w:rPr>
      </w:pPr>
    </w:p>
    <w:p w14:paraId="537E890F" w14:textId="45CFEBCE" w:rsidR="0064642D" w:rsidRDefault="00CF1CD3" w:rsidP="0064642D">
      <w:pPr>
        <w:rPr>
          <w:rFonts w:cs="Arial"/>
          <w:szCs w:val="22"/>
        </w:rPr>
      </w:pPr>
      <w:r>
        <w:rPr>
          <w:rFonts w:cs="Arial"/>
          <w:b/>
          <w:sz w:val="28"/>
          <w:szCs w:val="28"/>
          <w:u w:val="single"/>
        </w:rPr>
        <w:t xml:space="preserve">Herzschlag der Zeit: </w:t>
      </w:r>
      <w:r w:rsidR="0064642D">
        <w:rPr>
          <w:rFonts w:cs="Arial"/>
          <w:b/>
          <w:sz w:val="28"/>
          <w:szCs w:val="28"/>
          <w:u w:val="single"/>
        </w:rPr>
        <w:t xml:space="preserve">Kirchenglocken in Oberösterreich </w:t>
      </w:r>
    </w:p>
    <w:p w14:paraId="385CDDB1" w14:textId="77777777" w:rsidR="0064642D" w:rsidRDefault="0064642D" w:rsidP="0064642D">
      <w:pPr>
        <w:rPr>
          <w:rFonts w:cs="Arial"/>
          <w:szCs w:val="22"/>
        </w:rPr>
      </w:pPr>
    </w:p>
    <w:p w14:paraId="5DB18F96" w14:textId="406288CC" w:rsidR="0064642D" w:rsidRDefault="00A060E7" w:rsidP="0064642D">
      <w:pPr>
        <w:spacing w:after="120"/>
        <w:rPr>
          <w:rFonts w:cs="Arial"/>
          <w:b/>
          <w:szCs w:val="22"/>
        </w:rPr>
      </w:pPr>
      <w:r>
        <w:rPr>
          <w:rFonts w:cs="Arial"/>
          <w:b/>
          <w:szCs w:val="22"/>
        </w:rPr>
        <w:t>Seit Jahrhunderten prägen Glocken die Klangsilhouette in Oberösterreichs Regionen. Sie strukturieren den Tag</w:t>
      </w:r>
      <w:r w:rsidR="00F12AAE">
        <w:rPr>
          <w:rFonts w:cs="Arial"/>
          <w:b/>
          <w:szCs w:val="22"/>
        </w:rPr>
        <w:t xml:space="preserve"> und </w:t>
      </w:r>
      <w:r>
        <w:rPr>
          <w:rFonts w:cs="Arial"/>
          <w:b/>
          <w:szCs w:val="22"/>
        </w:rPr>
        <w:t>sind ein hörbares Zeichen für den christlichen Glauben. Dabei sind in Oberösterreichs Glockenlandschaft wahre Schätze zu finden</w:t>
      </w:r>
      <w:r w:rsidR="00E813FB">
        <w:rPr>
          <w:rFonts w:cs="Arial"/>
          <w:b/>
          <w:szCs w:val="22"/>
        </w:rPr>
        <w:t xml:space="preserve">, wie ein Überblick der Katholischen Kirche in Oberösterreich zeigt. </w:t>
      </w:r>
    </w:p>
    <w:p w14:paraId="33CDF837" w14:textId="202CC52E" w:rsidR="00E813FB" w:rsidRDefault="00DB6522" w:rsidP="0064642D">
      <w:pPr>
        <w:spacing w:after="120"/>
        <w:rPr>
          <w:rFonts w:cs="Arial"/>
          <w:bCs/>
          <w:szCs w:val="22"/>
        </w:rPr>
      </w:pPr>
      <w:r>
        <w:rPr>
          <w:rFonts w:cs="Arial"/>
          <w:bCs/>
          <w:szCs w:val="22"/>
        </w:rPr>
        <w:t xml:space="preserve">Der Klang von Kirchenglocken ist vielen Menschen vertraut und wird als Einladung verstanden – als Einladung zum Gebet, zum Innehalten, zum Gedenken, zur Stille. Glocken gelten </w:t>
      </w:r>
      <w:r w:rsidR="00F12AAE">
        <w:rPr>
          <w:rFonts w:cs="Arial"/>
          <w:bCs/>
          <w:szCs w:val="22"/>
        </w:rPr>
        <w:t>als Symbol für die Verkündigung der christlichen Botschaft</w:t>
      </w:r>
      <w:r>
        <w:rPr>
          <w:rFonts w:cs="Arial"/>
          <w:bCs/>
          <w:szCs w:val="22"/>
        </w:rPr>
        <w:t xml:space="preserve"> und haben </w:t>
      </w:r>
      <w:r w:rsidR="00F12AAE">
        <w:rPr>
          <w:rFonts w:cs="Arial"/>
          <w:bCs/>
          <w:szCs w:val="22"/>
        </w:rPr>
        <w:t xml:space="preserve">aber auch eine praktische Bedeutung. </w:t>
      </w:r>
      <w:r>
        <w:t>Glocken strukturieren den Tagesablauf, den Jahreskreis und läuten zu bestimmten Anlässen im Lebenslauf, etwa bei einer Hochzeit oder bei einem Begräbnis.</w:t>
      </w:r>
      <w:r>
        <w:rPr>
          <w:rFonts w:cs="Arial"/>
          <w:bCs/>
          <w:szCs w:val="22"/>
        </w:rPr>
        <w:t xml:space="preserve"> </w:t>
      </w:r>
      <w:r w:rsidR="00710FB9">
        <w:rPr>
          <w:rFonts w:cs="Arial"/>
          <w:bCs/>
          <w:szCs w:val="22"/>
        </w:rPr>
        <w:t xml:space="preserve">Das Läuten der Kirchturmglocken hält das Leben vieler Menschen intakt, gibt </w:t>
      </w:r>
      <w:r w:rsidR="00710FB9" w:rsidRPr="00710FB9">
        <w:rPr>
          <w:rFonts w:cs="Arial"/>
          <w:bCs/>
          <w:szCs w:val="22"/>
        </w:rPr>
        <w:t xml:space="preserve">eine zeitliche </w:t>
      </w:r>
      <w:r w:rsidR="00710FB9">
        <w:rPr>
          <w:rFonts w:cs="Arial"/>
          <w:bCs/>
          <w:szCs w:val="22"/>
        </w:rPr>
        <w:t xml:space="preserve">Orientierung und gehört im Alltag einfach dazu – umso mehr wird es vermisst, wenn es ausbleibt. Groß ist die akustische Lücke, wenn die Glocken am Abend des Gründonnerstags verstummen – </w:t>
      </w:r>
      <w:r w:rsidR="00FC3283">
        <w:rPr>
          <w:rFonts w:cs="Arial"/>
          <w:bCs/>
          <w:szCs w:val="22"/>
        </w:rPr>
        <w:t xml:space="preserve">dem Volksglauben nach fliegen sie nach Rom – </w:t>
      </w:r>
      <w:r w:rsidR="00710FB9">
        <w:rPr>
          <w:rFonts w:cs="Arial"/>
          <w:bCs/>
          <w:szCs w:val="22"/>
        </w:rPr>
        <w:t xml:space="preserve">und groß ist die Freude aller, wenn sie in der Osternacht wieder zurückkehren. </w:t>
      </w:r>
    </w:p>
    <w:p w14:paraId="5BE86EEB" w14:textId="77777777" w:rsidR="00380792" w:rsidRDefault="00DB6522" w:rsidP="00380792">
      <w:pPr>
        <w:spacing w:after="120"/>
        <w:rPr>
          <w:rFonts w:cs="Arial"/>
          <w:bCs/>
          <w:szCs w:val="22"/>
        </w:rPr>
      </w:pPr>
      <w:r>
        <w:rPr>
          <w:rFonts w:cs="Arial"/>
          <w:bCs/>
          <w:szCs w:val="22"/>
        </w:rPr>
        <w:t>D</w:t>
      </w:r>
      <w:r w:rsidR="00292D66">
        <w:rPr>
          <w:rFonts w:cs="Arial"/>
          <w:bCs/>
          <w:szCs w:val="22"/>
        </w:rPr>
        <w:t xml:space="preserve">ass in der Diözese Linz klangvolle Kostbarkeiten zu finden sind, zeigt ein Blick auf Oberösterreichs Glockenlandschaft. </w:t>
      </w:r>
      <w:r w:rsidR="00380792" w:rsidRPr="00380792">
        <w:rPr>
          <w:rFonts w:cs="Arial"/>
          <w:bCs/>
          <w:szCs w:val="22"/>
        </w:rPr>
        <w:t xml:space="preserve">Rund </w:t>
      </w:r>
      <w:r w:rsidR="00380792" w:rsidRPr="00380792">
        <w:rPr>
          <w:rFonts w:cs="Arial"/>
          <w:b/>
          <w:szCs w:val="22"/>
        </w:rPr>
        <w:t>3.000 Kirchenglocken</w:t>
      </w:r>
      <w:r w:rsidR="00380792" w:rsidRPr="00380792">
        <w:rPr>
          <w:rFonts w:cs="Arial"/>
          <w:bCs/>
          <w:szCs w:val="22"/>
        </w:rPr>
        <w:t xml:space="preserve"> schlagen</w:t>
      </w:r>
      <w:r w:rsidR="00380792">
        <w:rPr>
          <w:rFonts w:cs="Arial"/>
          <w:bCs/>
          <w:szCs w:val="22"/>
        </w:rPr>
        <w:t xml:space="preserve"> </w:t>
      </w:r>
      <w:r w:rsidR="00380792" w:rsidRPr="00380792">
        <w:rPr>
          <w:rFonts w:cs="Arial"/>
          <w:bCs/>
          <w:szCs w:val="22"/>
        </w:rPr>
        <w:t>in Oberösterreich zur vollen Stunde.</w:t>
      </w:r>
      <w:r w:rsidR="00380792">
        <w:rPr>
          <w:rFonts w:cs="Arial"/>
          <w:bCs/>
          <w:szCs w:val="22"/>
        </w:rPr>
        <w:t xml:space="preserve"> </w:t>
      </w:r>
    </w:p>
    <w:p w14:paraId="40356A40" w14:textId="270B1FD8" w:rsidR="00292D66" w:rsidRDefault="00380792" w:rsidP="00380792">
      <w:pPr>
        <w:spacing w:after="120"/>
        <w:rPr>
          <w:rFonts w:cs="Arial"/>
          <w:bCs/>
          <w:szCs w:val="22"/>
        </w:rPr>
      </w:pPr>
      <w:r>
        <w:rPr>
          <w:rFonts w:cs="Arial"/>
          <w:bCs/>
          <w:szCs w:val="22"/>
        </w:rPr>
        <w:t>In</w:t>
      </w:r>
      <w:r w:rsidR="00292D66">
        <w:rPr>
          <w:rFonts w:cs="Arial"/>
          <w:bCs/>
          <w:szCs w:val="22"/>
        </w:rPr>
        <w:t xml:space="preserve"> der </w:t>
      </w:r>
      <w:r>
        <w:rPr>
          <w:rFonts w:cs="Arial"/>
          <w:bCs/>
          <w:szCs w:val="22"/>
        </w:rPr>
        <w:t>Römerkirche</w:t>
      </w:r>
      <w:r w:rsidR="00292D66">
        <w:rPr>
          <w:rFonts w:cs="Arial"/>
          <w:bCs/>
          <w:szCs w:val="22"/>
        </w:rPr>
        <w:t xml:space="preserve"> </w:t>
      </w:r>
      <w:proofErr w:type="spellStart"/>
      <w:r w:rsidR="00292D66">
        <w:rPr>
          <w:rFonts w:cs="Arial"/>
          <w:bCs/>
          <w:szCs w:val="22"/>
        </w:rPr>
        <w:t>Aurachkirchen</w:t>
      </w:r>
      <w:proofErr w:type="spellEnd"/>
      <w:r w:rsidR="00292D66">
        <w:rPr>
          <w:rFonts w:cs="Arial"/>
          <w:bCs/>
          <w:szCs w:val="22"/>
        </w:rPr>
        <w:t xml:space="preserve"> in der Pfarre Ohlsdorf </w:t>
      </w:r>
      <w:r>
        <w:rPr>
          <w:rFonts w:cs="Arial"/>
          <w:bCs/>
          <w:szCs w:val="22"/>
        </w:rPr>
        <w:t xml:space="preserve">hängt die im Jahr 1280 gegossene Merowinger-Glocke. </w:t>
      </w:r>
      <w:r w:rsidR="00FF6193">
        <w:rPr>
          <w:rFonts w:cs="Arial"/>
          <w:bCs/>
          <w:szCs w:val="22"/>
        </w:rPr>
        <w:t xml:space="preserve">Mit ihren rund 800 Jahren </w:t>
      </w:r>
      <w:r>
        <w:rPr>
          <w:rFonts w:cs="Arial"/>
          <w:bCs/>
          <w:szCs w:val="22"/>
        </w:rPr>
        <w:t>ist</w:t>
      </w:r>
      <w:r w:rsidR="00FF6193">
        <w:rPr>
          <w:rFonts w:cs="Arial"/>
          <w:bCs/>
          <w:szCs w:val="22"/>
        </w:rPr>
        <w:t xml:space="preserve"> sie somit </w:t>
      </w:r>
      <w:r>
        <w:rPr>
          <w:rFonts w:cs="Arial"/>
          <w:bCs/>
          <w:szCs w:val="22"/>
        </w:rPr>
        <w:t>die</w:t>
      </w:r>
      <w:r w:rsidR="00FF6193">
        <w:rPr>
          <w:rFonts w:cs="Arial"/>
          <w:bCs/>
          <w:szCs w:val="22"/>
        </w:rPr>
        <w:t xml:space="preserve"> </w:t>
      </w:r>
      <w:r w:rsidR="00FF6193" w:rsidRPr="00FF6193">
        <w:rPr>
          <w:rFonts w:cs="Arial"/>
          <w:b/>
          <w:szCs w:val="22"/>
        </w:rPr>
        <w:t>älteste Kirchenglocke</w:t>
      </w:r>
      <w:r>
        <w:rPr>
          <w:rFonts w:cs="Arial"/>
          <w:b/>
          <w:szCs w:val="22"/>
        </w:rPr>
        <w:t xml:space="preserve"> </w:t>
      </w:r>
      <w:r w:rsidR="00FF6193">
        <w:rPr>
          <w:rFonts w:cs="Arial"/>
          <w:bCs/>
          <w:szCs w:val="22"/>
        </w:rPr>
        <w:t>Oberösterreichs.</w:t>
      </w:r>
      <w:r w:rsidR="00292D66">
        <w:rPr>
          <w:rFonts w:cs="Arial"/>
          <w:bCs/>
          <w:szCs w:val="22"/>
        </w:rPr>
        <w:t xml:space="preserve"> </w:t>
      </w:r>
    </w:p>
    <w:p w14:paraId="77A63257" w14:textId="7C2D344A" w:rsidR="00FF6193" w:rsidRPr="00204E13" w:rsidRDefault="00FF6193" w:rsidP="00FF6193">
      <w:pPr>
        <w:pStyle w:val="western"/>
        <w:suppressAutoHyphens w:val="0"/>
        <w:spacing w:before="0" w:after="120"/>
        <w:rPr>
          <w:rFonts w:eastAsiaTheme="minorHAnsi"/>
          <w:lang w:eastAsia="en-US"/>
        </w:rPr>
      </w:pPr>
      <w:r w:rsidRPr="00296499">
        <w:t xml:space="preserve">Die </w:t>
      </w:r>
      <w:r w:rsidRPr="00FF6193">
        <w:rPr>
          <w:b/>
          <w:bCs/>
        </w:rPr>
        <w:t>größte und schwerste Glocke</w:t>
      </w:r>
      <w:r>
        <w:t xml:space="preserve"> in Oberösterreich – und auch die größte erhaltene historische Glocke Österreichs – befindet sich im Augustiner Chorherrenstift St. Florian. Die </w:t>
      </w:r>
      <w:proofErr w:type="spellStart"/>
      <w:r w:rsidR="00CC1064">
        <w:t>Prälatenglocke</w:t>
      </w:r>
      <w:proofErr w:type="spellEnd"/>
      <w:r w:rsidR="00CC1064">
        <w:t xml:space="preserve"> oder </w:t>
      </w:r>
      <w:r>
        <w:t xml:space="preserve">sogenannte „Angstglocke“ </w:t>
      </w:r>
      <w:r w:rsidRPr="0064642D">
        <w:rPr>
          <w:rFonts w:eastAsiaTheme="minorHAnsi"/>
          <w:lang w:eastAsia="en-US"/>
        </w:rPr>
        <w:t xml:space="preserve">wiegt </w:t>
      </w:r>
      <w:r w:rsidRPr="0064642D">
        <w:rPr>
          <w:rFonts w:eastAsiaTheme="minorHAnsi"/>
          <w:bCs/>
          <w:lang w:eastAsia="en-US"/>
        </w:rPr>
        <w:t>8.845</w:t>
      </w:r>
      <w:r w:rsidRPr="0064642D">
        <w:rPr>
          <w:rFonts w:eastAsiaTheme="minorHAnsi"/>
          <w:b/>
          <w:bCs/>
          <w:lang w:eastAsia="en-US"/>
        </w:rPr>
        <w:t xml:space="preserve"> </w:t>
      </w:r>
      <w:r w:rsidRPr="0064642D">
        <w:rPr>
          <w:rFonts w:eastAsiaTheme="minorHAnsi"/>
          <w:lang w:eastAsia="en-US"/>
        </w:rPr>
        <w:t xml:space="preserve">Kilogramm </w:t>
      </w:r>
      <w:r w:rsidR="00CC1064">
        <w:rPr>
          <w:rFonts w:eastAsiaTheme="minorHAnsi"/>
          <w:lang w:eastAsia="en-US"/>
        </w:rPr>
        <w:t xml:space="preserve">(und damit 700 mehr als die Linzer Immaculata) </w:t>
      </w:r>
      <w:r w:rsidRPr="0064642D">
        <w:rPr>
          <w:rFonts w:eastAsiaTheme="minorHAnsi"/>
          <w:lang w:eastAsia="en-US"/>
        </w:rPr>
        <w:t xml:space="preserve">und hat einen Durchmesser von </w:t>
      </w:r>
      <w:r w:rsidRPr="0064642D">
        <w:rPr>
          <w:rFonts w:eastAsiaTheme="minorHAnsi"/>
          <w:bCs/>
          <w:lang w:eastAsia="en-US"/>
        </w:rPr>
        <w:t>2,45</w:t>
      </w:r>
      <w:r w:rsidRPr="0064642D">
        <w:rPr>
          <w:rFonts w:eastAsiaTheme="minorHAnsi"/>
          <w:b/>
          <w:bCs/>
          <w:lang w:eastAsia="en-US"/>
        </w:rPr>
        <w:t xml:space="preserve"> </w:t>
      </w:r>
      <w:r w:rsidRPr="0064642D">
        <w:rPr>
          <w:rFonts w:eastAsiaTheme="minorHAnsi"/>
          <w:lang w:eastAsia="en-US"/>
        </w:rPr>
        <w:t>Metern.</w:t>
      </w:r>
      <w:r>
        <w:rPr>
          <w:rFonts w:eastAsiaTheme="minorHAnsi"/>
          <w:lang w:eastAsia="en-US"/>
        </w:rPr>
        <w:t xml:space="preserve"> </w:t>
      </w:r>
      <w:r w:rsidRPr="00204E13">
        <w:rPr>
          <w:rFonts w:eastAsiaTheme="minorHAnsi"/>
          <w:lang w:eastAsia="en-US"/>
        </w:rPr>
        <w:t xml:space="preserve">Ihr Geläut erinnert an die Todesangst Jesu am Ölberg. </w:t>
      </w:r>
    </w:p>
    <w:p w14:paraId="3DE62280" w14:textId="20DF02E0" w:rsidR="00FF6193" w:rsidRPr="00D6456E" w:rsidRDefault="00FF6193" w:rsidP="00FF6193">
      <w:pPr>
        <w:pStyle w:val="western"/>
        <w:suppressAutoHyphens w:val="0"/>
        <w:spacing w:before="0" w:after="120"/>
        <w:rPr>
          <w:color w:val="A6A6A6" w:themeColor="background1" w:themeShade="A6"/>
        </w:rPr>
      </w:pPr>
      <w:r>
        <w:t>A</w:t>
      </w:r>
      <w:r w:rsidRPr="00296499">
        <w:t xml:space="preserve">uch </w:t>
      </w:r>
      <w:r>
        <w:t>eine</w:t>
      </w:r>
      <w:r w:rsidRPr="00296499">
        <w:t xml:space="preserve"> bedeutende</w:t>
      </w:r>
      <w:r>
        <w:t xml:space="preserve"> </w:t>
      </w:r>
      <w:r w:rsidRPr="00FF6193">
        <w:rPr>
          <w:b/>
          <w:bCs/>
        </w:rPr>
        <w:t>ehemalige Glockengießerei</w:t>
      </w:r>
      <w:r w:rsidRPr="00296499">
        <w:t xml:space="preserve"> </w:t>
      </w:r>
      <w:r>
        <w:t xml:space="preserve">befindet sich in </w:t>
      </w:r>
      <w:r w:rsidRPr="00FF6193">
        <w:rPr>
          <w:b/>
          <w:bCs/>
        </w:rPr>
        <w:t>St. Florian</w:t>
      </w:r>
      <w:r>
        <w:t xml:space="preserve">: In der vor mehr als hundert Jahren gegründeten Gießerei wurde am 11. Mai 1952 die </w:t>
      </w:r>
      <w:r w:rsidRPr="006431AB">
        <w:rPr>
          <w:b/>
          <w:bCs/>
        </w:rPr>
        <w:t>Pummerin</w:t>
      </w:r>
      <w:r>
        <w:t xml:space="preserve"> für den Wiener Stephansdom gegossen. Die </w:t>
      </w:r>
      <w:r w:rsidRPr="006431AB">
        <w:t>Pummerin</w:t>
      </w:r>
      <w:r>
        <w:t xml:space="preserve"> ist die größte Glocke Österreichs und hat ein Gewicht von 21.338 </w:t>
      </w:r>
      <w:r w:rsidR="00F259A5">
        <w:t>Kilo</w:t>
      </w:r>
      <w:r>
        <w:t xml:space="preserve">, einen Durchmesser von 3,14 </w:t>
      </w:r>
      <w:r w:rsidR="00F259A5">
        <w:t>Meter</w:t>
      </w:r>
      <w:r>
        <w:t xml:space="preserve"> und eine Höhe von 2,94 </w:t>
      </w:r>
      <w:r w:rsidR="00F259A5">
        <w:t>Meter</w:t>
      </w:r>
      <w:r>
        <w:t xml:space="preserve">. </w:t>
      </w:r>
    </w:p>
    <w:p w14:paraId="0FBBD000" w14:textId="51CBEE6C" w:rsidR="00652C46" w:rsidRDefault="00CC1064" w:rsidP="00191B54">
      <w:pPr>
        <w:spacing w:after="120"/>
        <w:rPr>
          <w:rFonts w:cs="Arial"/>
          <w:bCs/>
          <w:szCs w:val="22"/>
        </w:rPr>
      </w:pPr>
      <w:r>
        <w:rPr>
          <w:rFonts w:cs="Arial"/>
          <w:bCs/>
          <w:szCs w:val="22"/>
        </w:rPr>
        <w:t xml:space="preserve">Bemerkenswert ist auch die </w:t>
      </w:r>
      <w:r w:rsidRPr="00CC1064">
        <w:rPr>
          <w:rFonts w:cs="Arial"/>
          <w:b/>
          <w:szCs w:val="22"/>
        </w:rPr>
        <w:t>Glockenanlage des Mariendoms Linz</w:t>
      </w:r>
      <w:r w:rsidR="00C14300" w:rsidRPr="008760EB">
        <w:rPr>
          <w:rFonts w:cs="Arial"/>
          <w:bCs/>
          <w:szCs w:val="22"/>
        </w:rPr>
        <w:t>,</w:t>
      </w:r>
      <w:r w:rsidR="00C14300">
        <w:rPr>
          <w:rFonts w:cs="Arial"/>
          <w:b/>
          <w:szCs w:val="22"/>
        </w:rPr>
        <w:t xml:space="preserve"> </w:t>
      </w:r>
      <w:r w:rsidR="00C14300">
        <w:rPr>
          <w:rFonts w:cs="Arial"/>
          <w:bCs/>
          <w:szCs w:val="22"/>
        </w:rPr>
        <w:t>welcher heuer sein 100-jähriges Domweihe-Jubiläum feiert</w:t>
      </w:r>
      <w:r>
        <w:rPr>
          <w:rFonts w:cs="Arial"/>
          <w:bCs/>
          <w:szCs w:val="22"/>
        </w:rPr>
        <w:t xml:space="preserve">: </w:t>
      </w:r>
      <w:r w:rsidR="00204E13">
        <w:rPr>
          <w:rFonts w:cs="Arial"/>
          <w:bCs/>
          <w:szCs w:val="22"/>
        </w:rPr>
        <w:t>Die</w:t>
      </w:r>
      <w:r w:rsidR="00204E13" w:rsidRPr="00191B54">
        <w:rPr>
          <w:rFonts w:cs="Arial"/>
          <w:bCs/>
          <w:szCs w:val="22"/>
        </w:rPr>
        <w:t xml:space="preserve"> sieben Glocken </w:t>
      </w:r>
      <w:r w:rsidR="00204E13">
        <w:rPr>
          <w:rFonts w:cs="Arial"/>
          <w:bCs/>
          <w:szCs w:val="22"/>
        </w:rPr>
        <w:t xml:space="preserve">mit einem Gesamtgewicht von </w:t>
      </w:r>
      <w:r w:rsidR="00204E13" w:rsidRPr="00DA2991">
        <w:rPr>
          <w:rFonts w:cs="Arial"/>
          <w:bCs/>
          <w:szCs w:val="22"/>
        </w:rPr>
        <w:t>17.700</w:t>
      </w:r>
      <w:r w:rsidR="00204E13">
        <w:rPr>
          <w:rFonts w:cs="Arial"/>
          <w:bCs/>
          <w:szCs w:val="22"/>
        </w:rPr>
        <w:t xml:space="preserve"> Kilogramm </w:t>
      </w:r>
      <w:r w:rsidR="00204E13" w:rsidRPr="00191B54">
        <w:rPr>
          <w:rFonts w:cs="Arial"/>
          <w:bCs/>
          <w:szCs w:val="22"/>
        </w:rPr>
        <w:t>wurde</w:t>
      </w:r>
      <w:r w:rsidR="00204E13">
        <w:rPr>
          <w:rFonts w:cs="Arial"/>
          <w:bCs/>
          <w:szCs w:val="22"/>
        </w:rPr>
        <w:t>n</w:t>
      </w:r>
      <w:r w:rsidR="00204E13" w:rsidRPr="00191B54">
        <w:rPr>
          <w:rFonts w:cs="Arial"/>
          <w:bCs/>
          <w:szCs w:val="22"/>
        </w:rPr>
        <w:t xml:space="preserve"> 1901 von Anton Gugg in Linz gegossen.</w:t>
      </w:r>
      <w:r w:rsidR="00204E13">
        <w:rPr>
          <w:rFonts w:cs="Arial"/>
          <w:bCs/>
          <w:szCs w:val="22"/>
        </w:rPr>
        <w:t xml:space="preserve"> </w:t>
      </w:r>
      <w:r w:rsidR="00075BD4">
        <w:rPr>
          <w:rFonts w:cs="Arial"/>
          <w:bCs/>
          <w:szCs w:val="22"/>
        </w:rPr>
        <w:t xml:space="preserve">Das </w:t>
      </w:r>
      <w:proofErr w:type="spellStart"/>
      <w:r w:rsidR="00075BD4">
        <w:rPr>
          <w:rFonts w:cs="Arial"/>
          <w:bCs/>
          <w:szCs w:val="22"/>
        </w:rPr>
        <w:t>Septimgeläute</w:t>
      </w:r>
      <w:proofErr w:type="spellEnd"/>
      <w:r w:rsidR="00386FE3">
        <w:rPr>
          <w:rFonts w:cs="Arial"/>
          <w:bCs/>
          <w:szCs w:val="22"/>
        </w:rPr>
        <w:t xml:space="preserve"> im Mariendom Linz</w:t>
      </w:r>
      <w:r>
        <w:rPr>
          <w:rFonts w:cs="Arial"/>
          <w:bCs/>
          <w:szCs w:val="22"/>
        </w:rPr>
        <w:t xml:space="preserve"> zählt zu den wenig </w:t>
      </w:r>
      <w:r w:rsidRPr="00CC1064">
        <w:rPr>
          <w:rFonts w:cs="Arial"/>
          <w:b/>
          <w:szCs w:val="22"/>
        </w:rPr>
        <w:t>vollständig erhaltenen Glockenanlagen</w:t>
      </w:r>
      <w:r>
        <w:rPr>
          <w:rFonts w:cs="Arial"/>
          <w:bCs/>
          <w:szCs w:val="22"/>
        </w:rPr>
        <w:t xml:space="preserve"> </w:t>
      </w:r>
      <w:r w:rsidR="00D8446C">
        <w:rPr>
          <w:rFonts w:cs="Arial"/>
          <w:bCs/>
          <w:szCs w:val="22"/>
        </w:rPr>
        <w:t xml:space="preserve">aus der Zeit um 1900 </w:t>
      </w:r>
      <w:r>
        <w:rPr>
          <w:rFonts w:cs="Arial"/>
          <w:bCs/>
          <w:szCs w:val="22"/>
        </w:rPr>
        <w:t>im deutschen Sprachraum</w:t>
      </w:r>
      <w:r w:rsidR="00075BD4">
        <w:rPr>
          <w:rFonts w:cs="Arial"/>
          <w:bCs/>
          <w:szCs w:val="22"/>
        </w:rPr>
        <w:t xml:space="preserve">. </w:t>
      </w:r>
      <w:r w:rsidR="00191B54" w:rsidRPr="00191B54">
        <w:rPr>
          <w:rFonts w:cs="Arial"/>
          <w:bCs/>
          <w:szCs w:val="22"/>
        </w:rPr>
        <w:t>Nach der feierlichen Glockenweihe am 30. April 1902 wurden die sieben Mariendomglocken – die Immaculata-Glocke</w:t>
      </w:r>
      <w:r w:rsidR="00075BD4">
        <w:rPr>
          <w:rFonts w:cs="Arial"/>
          <w:bCs/>
          <w:szCs w:val="22"/>
        </w:rPr>
        <w:t xml:space="preserve"> (8120 Kilogramm)</w:t>
      </w:r>
      <w:r w:rsidR="00191B54" w:rsidRPr="00191B54">
        <w:rPr>
          <w:rFonts w:cs="Arial"/>
          <w:bCs/>
          <w:szCs w:val="22"/>
        </w:rPr>
        <w:t xml:space="preserve">, </w:t>
      </w:r>
      <w:proofErr w:type="spellStart"/>
      <w:r w:rsidR="00191B54" w:rsidRPr="00191B54">
        <w:rPr>
          <w:rFonts w:cs="Arial"/>
          <w:bCs/>
          <w:szCs w:val="22"/>
        </w:rPr>
        <w:t>Josefiglocke</w:t>
      </w:r>
      <w:proofErr w:type="spellEnd"/>
      <w:r w:rsidR="00075BD4">
        <w:rPr>
          <w:rFonts w:cs="Arial"/>
          <w:bCs/>
          <w:szCs w:val="22"/>
        </w:rPr>
        <w:t xml:space="preserve"> (3930 Kilogramm)</w:t>
      </w:r>
      <w:r w:rsidR="00191B54" w:rsidRPr="00191B54">
        <w:rPr>
          <w:rFonts w:cs="Arial"/>
          <w:bCs/>
          <w:szCs w:val="22"/>
        </w:rPr>
        <w:t>, Petrusglocke</w:t>
      </w:r>
      <w:r w:rsidR="00075BD4">
        <w:rPr>
          <w:rFonts w:cs="Arial"/>
          <w:bCs/>
          <w:szCs w:val="22"/>
        </w:rPr>
        <w:t xml:space="preserve"> (2370 Kilogramm)</w:t>
      </w:r>
      <w:r w:rsidR="00191B54" w:rsidRPr="00191B54">
        <w:rPr>
          <w:rFonts w:cs="Arial"/>
          <w:bCs/>
          <w:szCs w:val="22"/>
        </w:rPr>
        <w:t>, Pilgerglocke</w:t>
      </w:r>
      <w:r w:rsidR="00075BD4">
        <w:rPr>
          <w:rFonts w:cs="Arial"/>
          <w:bCs/>
          <w:szCs w:val="22"/>
        </w:rPr>
        <w:t xml:space="preserve"> (1640 Kilogramm)</w:t>
      </w:r>
      <w:r w:rsidR="00191B54" w:rsidRPr="00191B54">
        <w:rPr>
          <w:rFonts w:cs="Arial"/>
          <w:bCs/>
          <w:szCs w:val="22"/>
        </w:rPr>
        <w:t>, Agnesglocke</w:t>
      </w:r>
      <w:r w:rsidR="00075BD4">
        <w:rPr>
          <w:rFonts w:cs="Arial"/>
          <w:bCs/>
          <w:szCs w:val="22"/>
        </w:rPr>
        <w:t xml:space="preserve"> (940 Kilogramm)</w:t>
      </w:r>
      <w:r w:rsidR="00191B54" w:rsidRPr="00191B54">
        <w:rPr>
          <w:rFonts w:cs="Arial"/>
          <w:bCs/>
          <w:szCs w:val="22"/>
        </w:rPr>
        <w:t>, Maximilianglocke</w:t>
      </w:r>
      <w:r w:rsidR="00075BD4">
        <w:rPr>
          <w:rFonts w:cs="Arial"/>
          <w:bCs/>
          <w:szCs w:val="22"/>
        </w:rPr>
        <w:t xml:space="preserve"> (480 Kilogramm)</w:t>
      </w:r>
      <w:r w:rsidR="00191B54" w:rsidRPr="00191B54">
        <w:rPr>
          <w:rFonts w:cs="Arial"/>
          <w:bCs/>
          <w:szCs w:val="22"/>
        </w:rPr>
        <w:t xml:space="preserve"> und </w:t>
      </w:r>
      <w:proofErr w:type="spellStart"/>
      <w:r w:rsidR="00191B54" w:rsidRPr="00191B54">
        <w:rPr>
          <w:rFonts w:cs="Arial"/>
          <w:bCs/>
          <w:szCs w:val="22"/>
        </w:rPr>
        <w:t>Michaeliglocke</w:t>
      </w:r>
      <w:proofErr w:type="spellEnd"/>
      <w:r w:rsidR="00075BD4">
        <w:rPr>
          <w:rFonts w:cs="Arial"/>
          <w:bCs/>
          <w:szCs w:val="22"/>
        </w:rPr>
        <w:t xml:space="preserve"> (290 Kilogramm)</w:t>
      </w:r>
      <w:r w:rsidR="00191B54" w:rsidRPr="00191B54">
        <w:rPr>
          <w:rFonts w:cs="Arial"/>
          <w:bCs/>
          <w:szCs w:val="22"/>
        </w:rPr>
        <w:t xml:space="preserve"> – in den bereits ein Jahr zuvor fertiggestellten Turm transportiert, von wo aus sie seither erklingen.</w:t>
      </w:r>
      <w:r w:rsidR="00191B54">
        <w:rPr>
          <w:rFonts w:cs="Arial"/>
          <w:bCs/>
          <w:szCs w:val="22"/>
        </w:rPr>
        <w:t xml:space="preserve"> </w:t>
      </w:r>
      <w:r w:rsidR="00191B54">
        <w:rPr>
          <w:rFonts w:cs="Arial"/>
          <w:bCs/>
        </w:rPr>
        <w:t>B</w:t>
      </w:r>
      <w:r w:rsidR="00191B54" w:rsidRPr="00191B54">
        <w:rPr>
          <w:rFonts w:cs="Arial"/>
          <w:bCs/>
          <w:szCs w:val="22"/>
        </w:rPr>
        <w:t xml:space="preserve">ereits 1903 wurde eine elektrische </w:t>
      </w:r>
      <w:proofErr w:type="spellStart"/>
      <w:r w:rsidR="00191B54" w:rsidRPr="00191B54">
        <w:rPr>
          <w:rFonts w:cs="Arial"/>
          <w:bCs/>
          <w:szCs w:val="22"/>
        </w:rPr>
        <w:t>Läutemaschine</w:t>
      </w:r>
      <w:proofErr w:type="spellEnd"/>
      <w:r w:rsidR="00191B54" w:rsidRPr="00191B54">
        <w:rPr>
          <w:rFonts w:cs="Arial"/>
          <w:bCs/>
          <w:szCs w:val="22"/>
        </w:rPr>
        <w:t xml:space="preserve"> eingebaut.</w:t>
      </w:r>
      <w:r w:rsidR="00F259A5">
        <w:rPr>
          <w:rFonts w:cs="Arial"/>
          <w:bCs/>
          <w:szCs w:val="22"/>
        </w:rPr>
        <w:t xml:space="preserve"> </w:t>
      </w:r>
    </w:p>
    <w:p w14:paraId="5D0097F5" w14:textId="2CFA0C6F" w:rsidR="00F259A5" w:rsidRDefault="00F259A5" w:rsidP="00191B54">
      <w:pPr>
        <w:spacing w:after="120"/>
        <w:rPr>
          <w:rFonts w:cs="Arial"/>
          <w:bCs/>
          <w:szCs w:val="22"/>
        </w:rPr>
      </w:pPr>
      <w:r>
        <w:rPr>
          <w:rFonts w:cs="Arial"/>
          <w:bCs/>
          <w:szCs w:val="22"/>
        </w:rPr>
        <w:lastRenderedPageBreak/>
        <w:t xml:space="preserve">Dass die </w:t>
      </w:r>
      <w:r w:rsidR="0057430F">
        <w:rPr>
          <w:rFonts w:cs="Arial"/>
          <w:bCs/>
          <w:szCs w:val="22"/>
        </w:rPr>
        <w:t>Linzer Domglocken</w:t>
      </w:r>
      <w:r>
        <w:rPr>
          <w:rFonts w:cs="Arial"/>
          <w:bCs/>
          <w:szCs w:val="22"/>
        </w:rPr>
        <w:t xml:space="preserve"> beide Weltkriege des vergangenen Jahrhunderts überstanden haben, ist Glück, denn 90 Prozent des Glockenbestandes wurden</w:t>
      </w:r>
      <w:r w:rsidR="00C14300">
        <w:rPr>
          <w:rFonts w:cs="Arial"/>
          <w:bCs/>
          <w:szCs w:val="22"/>
        </w:rPr>
        <w:t xml:space="preserve"> damals</w:t>
      </w:r>
      <w:r>
        <w:rPr>
          <w:rFonts w:cs="Arial"/>
          <w:bCs/>
          <w:szCs w:val="22"/>
        </w:rPr>
        <w:t xml:space="preserve"> eingeschmolzen – die im Linzer Dom entgingen diesem Schicksal. </w:t>
      </w:r>
      <w:r w:rsidRPr="00F259A5">
        <w:rPr>
          <w:rFonts w:cs="Arial"/>
          <w:bCs/>
          <w:szCs w:val="22"/>
        </w:rPr>
        <w:t xml:space="preserve">Die sechs kleineren Glocken wurden </w:t>
      </w:r>
      <w:r w:rsidR="00B55C8D">
        <w:rPr>
          <w:rFonts w:cs="Arial"/>
          <w:bCs/>
          <w:szCs w:val="22"/>
        </w:rPr>
        <w:t xml:space="preserve">zwar </w:t>
      </w:r>
      <w:r w:rsidRPr="00F259A5">
        <w:rPr>
          <w:rFonts w:cs="Arial"/>
          <w:bCs/>
          <w:szCs w:val="22"/>
        </w:rPr>
        <w:t xml:space="preserve">abgenommen, auf einen Eisenbahnwaggon geladen und nach Hamburg auf den sogenannten </w:t>
      </w:r>
      <w:r w:rsidR="00D41517">
        <w:rPr>
          <w:rFonts w:cs="Arial"/>
          <w:bCs/>
          <w:szCs w:val="22"/>
        </w:rPr>
        <w:t>„</w:t>
      </w:r>
      <w:r w:rsidRPr="00F259A5">
        <w:rPr>
          <w:rFonts w:cs="Arial"/>
          <w:bCs/>
          <w:szCs w:val="22"/>
        </w:rPr>
        <w:t>Glockenfriedhof</w:t>
      </w:r>
      <w:r w:rsidR="00D41517">
        <w:rPr>
          <w:rFonts w:cs="Arial"/>
          <w:bCs/>
          <w:szCs w:val="22"/>
        </w:rPr>
        <w:t>“</w:t>
      </w:r>
      <w:r w:rsidRPr="00F259A5">
        <w:rPr>
          <w:rFonts w:cs="Arial"/>
          <w:bCs/>
          <w:szCs w:val="22"/>
        </w:rPr>
        <w:t xml:space="preserve"> gebracht. Die Immaculata sollte aus Kostengründen im Turm zerschlagen werden. </w:t>
      </w:r>
      <w:r w:rsidR="00C14300">
        <w:rPr>
          <w:rFonts w:cs="Arial"/>
          <w:bCs/>
          <w:szCs w:val="22"/>
        </w:rPr>
        <w:t>Doch</w:t>
      </w:r>
      <w:r w:rsidRPr="00F259A5">
        <w:rPr>
          <w:rFonts w:cs="Arial"/>
          <w:bCs/>
          <w:szCs w:val="22"/>
        </w:rPr>
        <w:t xml:space="preserve"> aufgrund einer glücklichen Fügung kam es auch dazu nicht. 1947 sind die Mariendomglocken wieder zurückgekommen.</w:t>
      </w:r>
    </w:p>
    <w:p w14:paraId="3F6A6191" w14:textId="77777777" w:rsidR="004F04DD" w:rsidRDefault="004F04DD" w:rsidP="00191B54">
      <w:pPr>
        <w:spacing w:after="120"/>
        <w:rPr>
          <w:rFonts w:cs="Arial"/>
          <w:bCs/>
          <w:szCs w:val="22"/>
        </w:rPr>
      </w:pPr>
    </w:p>
    <w:p w14:paraId="4E18CC1D" w14:textId="596A2059" w:rsidR="004F04DD" w:rsidRPr="004F04DD" w:rsidRDefault="004F04DD" w:rsidP="00191B54">
      <w:pPr>
        <w:spacing w:after="120"/>
        <w:rPr>
          <w:rFonts w:cs="Arial"/>
          <w:b/>
          <w:szCs w:val="22"/>
        </w:rPr>
      </w:pPr>
      <w:r w:rsidRPr="004F04DD">
        <w:rPr>
          <w:rFonts w:cs="Arial"/>
          <w:b/>
          <w:szCs w:val="22"/>
        </w:rPr>
        <w:t>Glockenklang als Zeichen des Friedens</w:t>
      </w:r>
    </w:p>
    <w:p w14:paraId="6F228D70" w14:textId="6F2DE0DF" w:rsidR="00D41517" w:rsidRDefault="00D41517" w:rsidP="00191B54">
      <w:pPr>
        <w:spacing w:after="120"/>
        <w:rPr>
          <w:rFonts w:cs="Arial"/>
          <w:bCs/>
          <w:szCs w:val="22"/>
        </w:rPr>
      </w:pPr>
      <w:r>
        <w:rPr>
          <w:rFonts w:cs="Arial"/>
          <w:bCs/>
          <w:szCs w:val="22"/>
        </w:rPr>
        <w:t xml:space="preserve">Anders war dies bei der 1936 in St. Florian gegossenen </w:t>
      </w:r>
      <w:r w:rsidRPr="00D41517">
        <w:rPr>
          <w:rFonts w:cs="Arial"/>
          <w:b/>
          <w:szCs w:val="22"/>
        </w:rPr>
        <w:t>Friedensglocke</w:t>
      </w:r>
      <w:r>
        <w:rPr>
          <w:rFonts w:cs="Arial"/>
          <w:bCs/>
          <w:szCs w:val="22"/>
        </w:rPr>
        <w:t xml:space="preserve"> der </w:t>
      </w:r>
      <w:r w:rsidRPr="00D41517">
        <w:rPr>
          <w:rFonts w:cs="Arial"/>
          <w:b/>
          <w:szCs w:val="22"/>
        </w:rPr>
        <w:t>Pfarre Linz-Heilige Familie</w:t>
      </w:r>
      <w:r>
        <w:rPr>
          <w:rFonts w:cs="Arial"/>
          <w:bCs/>
          <w:szCs w:val="22"/>
        </w:rPr>
        <w:t xml:space="preserve">. Diese war die erste Glocke in Linz, die </w:t>
      </w:r>
      <w:r w:rsidR="000D156E">
        <w:rPr>
          <w:rFonts w:cs="Arial"/>
          <w:bCs/>
          <w:szCs w:val="22"/>
        </w:rPr>
        <w:t xml:space="preserve">1942 </w:t>
      </w:r>
      <w:r>
        <w:rPr>
          <w:rFonts w:cs="Arial"/>
          <w:bCs/>
          <w:szCs w:val="22"/>
        </w:rPr>
        <w:t xml:space="preserve">während des NS-Regimes für Kriegszwecke eingeschmolzen wurde. </w:t>
      </w:r>
      <w:r w:rsidRPr="00D41517">
        <w:rPr>
          <w:rFonts w:cs="Arial"/>
          <w:bCs/>
          <w:szCs w:val="22"/>
        </w:rPr>
        <w:t>Dank einer privaten Spende erhielt die Pfarrkirche, als Höhepunkt zu dem 2012 gefeierten 100-jährigen Kirchenjubiläum, eine neue Friedensglocke.</w:t>
      </w:r>
      <w:r>
        <w:rPr>
          <w:rFonts w:cs="Arial"/>
          <w:bCs/>
          <w:szCs w:val="22"/>
        </w:rPr>
        <w:t xml:space="preserve"> </w:t>
      </w:r>
      <w:r w:rsidRPr="00D41517">
        <w:rPr>
          <w:rFonts w:cs="Arial"/>
          <w:bCs/>
          <w:szCs w:val="22"/>
        </w:rPr>
        <w:t xml:space="preserve">Die Friedensglocke ist 2000 Kilo schwer und ihrer historischen Vorgängerin nachempfunden. Die Glocke ist dem seliggesprochenen </w:t>
      </w:r>
      <w:r w:rsidRPr="00D41517">
        <w:rPr>
          <w:rFonts w:cs="Arial"/>
          <w:b/>
          <w:szCs w:val="22"/>
        </w:rPr>
        <w:t xml:space="preserve">Kriegsdienstverweigerer Franz </w:t>
      </w:r>
      <w:proofErr w:type="spellStart"/>
      <w:r w:rsidRPr="00D41517">
        <w:rPr>
          <w:rFonts w:cs="Arial"/>
          <w:b/>
          <w:szCs w:val="22"/>
        </w:rPr>
        <w:t>Jägerstätter</w:t>
      </w:r>
      <w:proofErr w:type="spellEnd"/>
      <w:r w:rsidRPr="00D41517">
        <w:rPr>
          <w:rFonts w:cs="Arial"/>
          <w:b/>
          <w:szCs w:val="22"/>
        </w:rPr>
        <w:t xml:space="preserve"> und seiner Frau Franziska gewidmet</w:t>
      </w:r>
      <w:r w:rsidRPr="00D41517">
        <w:rPr>
          <w:rFonts w:cs="Arial"/>
          <w:bCs/>
          <w:szCs w:val="22"/>
        </w:rPr>
        <w:t xml:space="preserve">. </w:t>
      </w:r>
      <w:r w:rsidR="004509A0" w:rsidRPr="004509A0">
        <w:rPr>
          <w:rFonts w:cs="Arial"/>
          <w:bCs/>
          <w:szCs w:val="22"/>
        </w:rPr>
        <w:t>Wie die alte Glocke trägt auch die neue Friedensglocke die Inschrift „Gib Frieden, Herr, in unseren Tagen“ und ist mit Friedenstaube und Christusmonogramm verziert.</w:t>
      </w:r>
      <w:r w:rsidR="004509A0">
        <w:rPr>
          <w:rFonts w:cs="Arial"/>
          <w:bCs/>
          <w:szCs w:val="22"/>
        </w:rPr>
        <w:t xml:space="preserve"> </w:t>
      </w:r>
      <w:r w:rsidRPr="00D41517">
        <w:rPr>
          <w:rFonts w:cs="Arial"/>
          <w:bCs/>
          <w:szCs w:val="22"/>
        </w:rPr>
        <w:t>Als fünfte Glocke komplettiert sie das Geläute der Familienkirche. </w:t>
      </w:r>
    </w:p>
    <w:p w14:paraId="3E9D92CE" w14:textId="77777777" w:rsidR="004F04DD" w:rsidRDefault="004F04DD" w:rsidP="00191B54">
      <w:pPr>
        <w:spacing w:after="120"/>
        <w:rPr>
          <w:rFonts w:cs="Arial"/>
          <w:bCs/>
          <w:szCs w:val="22"/>
        </w:rPr>
      </w:pPr>
    </w:p>
    <w:p w14:paraId="65A903B2" w14:textId="1F96F7D9" w:rsidR="004F04DD" w:rsidRPr="006C426A" w:rsidRDefault="006C426A" w:rsidP="00191B54">
      <w:pPr>
        <w:spacing w:after="120"/>
        <w:rPr>
          <w:rFonts w:cs="Arial"/>
          <w:b/>
          <w:szCs w:val="22"/>
        </w:rPr>
      </w:pPr>
      <w:r w:rsidRPr="006C426A">
        <w:rPr>
          <w:rFonts w:cs="Arial"/>
          <w:b/>
          <w:szCs w:val="22"/>
        </w:rPr>
        <w:t>Glockenagenden in der Diözese Linz</w:t>
      </w:r>
    </w:p>
    <w:p w14:paraId="0314D0F9" w14:textId="35815B6F" w:rsidR="00475ECE" w:rsidRDefault="00475ECE" w:rsidP="00191B54">
      <w:pPr>
        <w:spacing w:after="120"/>
        <w:rPr>
          <w:rFonts w:cs="Arial"/>
          <w:bCs/>
          <w:szCs w:val="22"/>
        </w:rPr>
      </w:pPr>
      <w:r>
        <w:rPr>
          <w:rFonts w:cs="Arial"/>
          <w:bCs/>
          <w:szCs w:val="22"/>
        </w:rPr>
        <w:t xml:space="preserve">Unterstützt werden Oberösterreichs Pfarren in allen Glockenfragen von Glockenreferent Siegfried Adlberger. Der gelernte Orgelbauer ließ sich an der Hochschule in Heidelberg zum Glockensachverständigen ausbilden. Seine Funktion als Orgelreferent übt Adlberger seit knapp </w:t>
      </w:r>
      <w:r w:rsidRPr="00CC7040">
        <w:rPr>
          <w:rFonts w:cs="Arial"/>
          <w:bCs/>
          <w:szCs w:val="22"/>
        </w:rPr>
        <w:t xml:space="preserve">30 Jahren </w:t>
      </w:r>
      <w:r>
        <w:rPr>
          <w:rFonts w:cs="Arial"/>
          <w:bCs/>
          <w:szCs w:val="22"/>
        </w:rPr>
        <w:t xml:space="preserve">aus. </w:t>
      </w:r>
      <w:r w:rsidRPr="00CC7040">
        <w:rPr>
          <w:rFonts w:cs="Arial"/>
          <w:bCs/>
          <w:szCs w:val="22"/>
        </w:rPr>
        <w:t>Bereits seit der Gründung der Diözese Linz gab es einen eigenen Glockenfachmann</w:t>
      </w:r>
      <w:r>
        <w:rPr>
          <w:rFonts w:cs="Arial"/>
          <w:bCs/>
          <w:szCs w:val="22"/>
        </w:rPr>
        <w:t>.</w:t>
      </w:r>
    </w:p>
    <w:p w14:paraId="6CFF2F71" w14:textId="77777777" w:rsidR="0064642D" w:rsidRPr="006C426A" w:rsidRDefault="0064642D" w:rsidP="006C426A">
      <w:pPr>
        <w:autoSpaceDE w:val="0"/>
        <w:adjustRightInd w:val="0"/>
        <w:rPr>
          <w:szCs w:val="22"/>
        </w:rPr>
      </w:pPr>
    </w:p>
    <w:p w14:paraId="14CBEACE" w14:textId="6413EDF8" w:rsidR="0064642D" w:rsidRDefault="002B6B3F" w:rsidP="002B6B3F">
      <w:pPr>
        <w:spacing w:after="120"/>
        <w:rPr>
          <w:rFonts w:cs="Arial"/>
          <w:b/>
          <w:szCs w:val="22"/>
        </w:rPr>
      </w:pPr>
      <w:r>
        <w:rPr>
          <w:rFonts w:cs="Arial"/>
          <w:b/>
          <w:szCs w:val="22"/>
        </w:rPr>
        <w:t>Bischof Scheuer: „</w:t>
      </w:r>
      <w:r w:rsidR="00324E2F" w:rsidRPr="00324E2F">
        <w:rPr>
          <w:rFonts w:cs="Arial"/>
          <w:b/>
          <w:szCs w:val="22"/>
        </w:rPr>
        <w:t>Glocken machen auf das Geheimnis der Zeit für das Leben der Menschen aufmerksam</w:t>
      </w:r>
      <w:r>
        <w:rPr>
          <w:rFonts w:cs="Arial"/>
          <w:b/>
          <w:szCs w:val="22"/>
        </w:rPr>
        <w:t>“</w:t>
      </w:r>
    </w:p>
    <w:p w14:paraId="77964308" w14:textId="7C683A4A" w:rsidR="00617770" w:rsidRDefault="00324E2F" w:rsidP="0064642D">
      <w:pPr>
        <w:rPr>
          <w:lang w:val="de-AT"/>
        </w:rPr>
      </w:pPr>
      <w:r>
        <w:rPr>
          <w:rFonts w:cs="Arial"/>
          <w:bCs/>
          <w:szCs w:val="22"/>
        </w:rPr>
        <w:t xml:space="preserve">Zur Bedeutung von Glocken betont </w:t>
      </w:r>
      <w:r w:rsidR="002B6B3F">
        <w:rPr>
          <w:rFonts w:cs="Arial"/>
          <w:bCs/>
          <w:szCs w:val="22"/>
        </w:rPr>
        <w:t>Bischof Scheuer: „</w:t>
      </w:r>
      <w:r w:rsidR="002B6B3F">
        <w:rPr>
          <w:lang w:val="de-AT"/>
        </w:rPr>
        <w:t xml:space="preserve">Die Glocken markieren wichtige Einschnitte und Unterbrechungen in unserem Alltagsleben: Sie läuten den Sonntag ein, um die Sonn- und Feiertage von den Arbeits- und Werktagen zu unterscheiden und hervorzuheben. Sie läuten am Morgen, oft auch am Mittag und am Abend. Damit wird unsere Zeiterfahrung markiert. Es ist nicht alles in unserer </w:t>
      </w:r>
      <w:proofErr w:type="gramStart"/>
      <w:r w:rsidR="002B6B3F">
        <w:rPr>
          <w:lang w:val="de-AT"/>
        </w:rPr>
        <w:t xml:space="preserve">Zeit </w:t>
      </w:r>
      <w:r w:rsidR="000C72D5">
        <w:rPr>
          <w:lang w:val="de-AT"/>
        </w:rPr>
        <w:t>,</w:t>
      </w:r>
      <w:r w:rsidR="002B6B3F">
        <w:rPr>
          <w:lang w:val="de-AT"/>
        </w:rPr>
        <w:t>gleich</w:t>
      </w:r>
      <w:proofErr w:type="gramEnd"/>
      <w:r w:rsidR="002B6B3F">
        <w:rPr>
          <w:lang w:val="de-AT"/>
        </w:rPr>
        <w:t>-gültig</w:t>
      </w:r>
      <w:r w:rsidR="000C72D5">
        <w:rPr>
          <w:lang w:val="de-AT"/>
        </w:rPr>
        <w:t>‘</w:t>
      </w:r>
      <w:r w:rsidR="002B6B3F">
        <w:rPr>
          <w:lang w:val="de-AT"/>
        </w:rPr>
        <w:t xml:space="preserve">. Es gibt hervorgehobene Zeitsituationen. Die Glocken erinnern uns an das persönliche Gebet. Daran knüpft auch der alte Brauch an, zu diesen Zeiten </w:t>
      </w:r>
      <w:proofErr w:type="gramStart"/>
      <w:r w:rsidR="002B6B3F">
        <w:rPr>
          <w:lang w:val="de-AT"/>
        </w:rPr>
        <w:t xml:space="preserve">den </w:t>
      </w:r>
      <w:r w:rsidR="000C72D5">
        <w:rPr>
          <w:lang w:val="de-AT"/>
        </w:rPr>
        <w:t>,</w:t>
      </w:r>
      <w:r w:rsidR="002B6B3F">
        <w:rPr>
          <w:lang w:val="de-AT"/>
        </w:rPr>
        <w:t>Angelus</w:t>
      </w:r>
      <w:proofErr w:type="gramEnd"/>
      <w:r w:rsidR="000C72D5">
        <w:rPr>
          <w:lang w:val="de-AT"/>
        </w:rPr>
        <w:t>‘</w:t>
      </w:r>
      <w:r w:rsidR="002B6B3F">
        <w:rPr>
          <w:lang w:val="de-AT"/>
        </w:rPr>
        <w:t xml:space="preserve"> (</w:t>
      </w:r>
      <w:r w:rsidR="000C72D5">
        <w:rPr>
          <w:lang w:val="de-AT"/>
        </w:rPr>
        <w:t>,</w:t>
      </w:r>
      <w:r w:rsidR="002B6B3F">
        <w:rPr>
          <w:lang w:val="de-AT"/>
        </w:rPr>
        <w:t>Engel des Herrn</w:t>
      </w:r>
      <w:r w:rsidR="000C72D5">
        <w:rPr>
          <w:lang w:val="de-AT"/>
        </w:rPr>
        <w:t>‘</w:t>
      </w:r>
      <w:r w:rsidR="002B6B3F">
        <w:rPr>
          <w:lang w:val="de-AT"/>
        </w:rPr>
        <w:t>) zu verrichten. Und sie rufen die Gemeinschaft der Kirche zusammen und zeigen den Beginn des Gottesdienstes an. Damit werden wir auch an unsere Zugehörigkeit zu einer Gemeinschaft, vor allem zur Gemeinschaft des Glaubens, auch auf unsere Gemeinschaftsverpflichtung und auf unsere Solidarität hin erinnert“</w:t>
      </w:r>
      <w:r>
        <w:rPr>
          <w:lang w:val="de-AT"/>
        </w:rPr>
        <w:t>,</w:t>
      </w:r>
      <w:r w:rsidR="002B6B3F">
        <w:rPr>
          <w:lang w:val="de-AT"/>
        </w:rPr>
        <w:t xml:space="preserve"> so Bischof Scheuer im Rahmen einer Festpredigt zur Glockenweihe in der Pfarre Rainbach im Mühlkreis. </w:t>
      </w:r>
    </w:p>
    <w:p w14:paraId="5C2EC6A4" w14:textId="77777777" w:rsidR="00617770" w:rsidRDefault="00617770" w:rsidP="0064642D">
      <w:pPr>
        <w:rPr>
          <w:lang w:val="de-AT"/>
        </w:rPr>
      </w:pPr>
    </w:p>
    <w:p w14:paraId="0D12595B" w14:textId="5A9689BC" w:rsidR="002B6B3F" w:rsidRPr="002B6B3F" w:rsidRDefault="00324E2F" w:rsidP="0064642D">
      <w:pPr>
        <w:rPr>
          <w:rFonts w:cs="Arial"/>
          <w:bCs/>
          <w:szCs w:val="22"/>
        </w:rPr>
      </w:pPr>
      <w:r>
        <w:rPr>
          <w:lang w:val="de-AT"/>
        </w:rPr>
        <w:t xml:space="preserve">Glocken würden dazu beitragen, die Zeit des Lebens, einzeln und gemeinschaftlich nicht einfach einzuebnen. „Die Glocken helfen uns, unser Leben, nicht zuletzt unsere Jahre, Monate und Tage in ihrem Gefüge und in ihrer Ordnung zu verstehen. So machen uns die Glocken auf das Geheimnis der Zeit für das Leben der Menschen aufmerksam. Es ist nicht </w:t>
      </w:r>
      <w:proofErr w:type="gramStart"/>
      <w:r>
        <w:rPr>
          <w:lang w:val="de-AT"/>
        </w:rPr>
        <w:t>alles ,gleich</w:t>
      </w:r>
      <w:proofErr w:type="gramEnd"/>
      <w:r>
        <w:rPr>
          <w:lang w:val="de-AT"/>
        </w:rPr>
        <w:t xml:space="preserve">-gültig.‘ Die Glocken helfen uns, unser Leben besser zu erkennen und zu sichten, vielleicht es auch dann wieder zu ordnen“, ist </w:t>
      </w:r>
      <w:proofErr w:type="gramStart"/>
      <w:r>
        <w:rPr>
          <w:lang w:val="de-AT"/>
        </w:rPr>
        <w:t>Scheuer</w:t>
      </w:r>
      <w:proofErr w:type="gramEnd"/>
      <w:r>
        <w:rPr>
          <w:lang w:val="de-AT"/>
        </w:rPr>
        <w:t xml:space="preserve"> überzeugt. </w:t>
      </w:r>
    </w:p>
    <w:p w14:paraId="6DFB91E9" w14:textId="77777777" w:rsidR="0064642D" w:rsidRDefault="0064642D" w:rsidP="0064642D">
      <w:pPr>
        <w:rPr>
          <w:rFonts w:cs="Arial"/>
          <w:b/>
          <w:szCs w:val="22"/>
        </w:rPr>
      </w:pPr>
    </w:p>
    <w:p w14:paraId="1C95A615" w14:textId="77777777" w:rsidR="00324E2F" w:rsidRDefault="00324E2F" w:rsidP="0064642D">
      <w:pPr>
        <w:rPr>
          <w:rFonts w:cs="Arial"/>
          <w:b/>
          <w:szCs w:val="22"/>
          <w:highlight w:val="yellow"/>
        </w:rPr>
      </w:pPr>
    </w:p>
    <w:p w14:paraId="1F6C02AF" w14:textId="35FBEC7F" w:rsidR="00617770" w:rsidRPr="00AE663A" w:rsidRDefault="000A64A0" w:rsidP="000A64A0">
      <w:pPr>
        <w:pStyle w:val="NurText"/>
        <w:rPr>
          <w:rFonts w:ascii="Arial" w:hAnsi="Arial" w:cs="Arial"/>
        </w:rPr>
      </w:pPr>
      <w:r w:rsidRPr="00AE663A">
        <w:rPr>
          <w:rFonts w:ascii="Arial" w:hAnsi="Arial" w:cs="Arial"/>
          <w:b/>
          <w:bCs/>
        </w:rPr>
        <w:lastRenderedPageBreak/>
        <w:t>Über 20.000 Glocken läuten zu Ostern in Österreich</w:t>
      </w:r>
      <w:r w:rsidR="00F27507" w:rsidRPr="00AE663A">
        <w:rPr>
          <w:rFonts w:ascii="Arial" w:hAnsi="Arial" w:cs="Arial"/>
          <w:b/>
          <w:szCs w:val="22"/>
        </w:rPr>
        <w:t xml:space="preserve"> – weitere Informationen</w:t>
      </w:r>
      <w:r w:rsidR="006D76C7" w:rsidRPr="00AE663A">
        <w:rPr>
          <w:rFonts w:ascii="Arial" w:hAnsi="Arial" w:cs="Arial"/>
          <w:b/>
          <w:szCs w:val="22"/>
        </w:rPr>
        <w:t xml:space="preserve"> unter: </w:t>
      </w:r>
      <w:r w:rsidR="00F27507" w:rsidRPr="00AE663A">
        <w:rPr>
          <w:rFonts w:ascii="Arial" w:hAnsi="Arial" w:cs="Arial"/>
          <w:b/>
          <w:szCs w:val="22"/>
        </w:rPr>
        <w:t xml:space="preserve"> </w:t>
      </w:r>
      <w:hyperlink r:id="rId7" w:history="1">
        <w:r w:rsidR="006D76C7" w:rsidRPr="00AE663A">
          <w:rPr>
            <w:rStyle w:val="Hyperlink"/>
            <w:rFonts w:ascii="Arial" w:hAnsi="Arial" w:cs="Arial"/>
            <w:b/>
            <w:szCs w:val="22"/>
          </w:rPr>
          <w:t>https://www.kathpres</w:t>
        </w:r>
        <w:r w:rsidR="006D76C7" w:rsidRPr="00AE663A">
          <w:rPr>
            <w:rStyle w:val="Hyperlink"/>
            <w:rFonts w:ascii="Arial" w:hAnsi="Arial" w:cs="Arial"/>
            <w:b/>
            <w:szCs w:val="22"/>
          </w:rPr>
          <w:t>s</w:t>
        </w:r>
        <w:r w:rsidR="006D76C7" w:rsidRPr="00AE663A">
          <w:rPr>
            <w:rStyle w:val="Hyperlink"/>
            <w:rFonts w:ascii="Arial" w:hAnsi="Arial" w:cs="Arial"/>
            <w:b/>
            <w:szCs w:val="22"/>
          </w:rPr>
          <w:t>.at/goto/meldung/2355821/ber-20.000-glocken-laeuten-zu-ostern-in-sterreich</w:t>
        </w:r>
      </w:hyperlink>
      <w:r w:rsidR="006D76C7" w:rsidRPr="00AE663A">
        <w:rPr>
          <w:rFonts w:ascii="Arial" w:hAnsi="Arial" w:cs="Arial"/>
          <w:b/>
          <w:szCs w:val="22"/>
        </w:rPr>
        <w:t xml:space="preserve"> </w:t>
      </w:r>
    </w:p>
    <w:p w14:paraId="2BB8D512" w14:textId="77777777" w:rsidR="00617770" w:rsidRDefault="00617770" w:rsidP="0064642D">
      <w:pPr>
        <w:rPr>
          <w:rFonts w:cs="Arial"/>
          <w:b/>
          <w:szCs w:val="22"/>
          <w:highlight w:val="yellow"/>
        </w:rPr>
      </w:pPr>
    </w:p>
    <w:p w14:paraId="7045F24D" w14:textId="77777777" w:rsidR="00617770" w:rsidRDefault="00617770" w:rsidP="0064642D">
      <w:pPr>
        <w:rPr>
          <w:rFonts w:cs="Arial"/>
          <w:b/>
          <w:szCs w:val="22"/>
          <w:highlight w:val="yellow"/>
        </w:rPr>
      </w:pPr>
    </w:p>
    <w:p w14:paraId="6BA7E6CA" w14:textId="77777777" w:rsidR="00617770" w:rsidRDefault="00617770" w:rsidP="0064642D">
      <w:pPr>
        <w:rPr>
          <w:rFonts w:cs="Arial"/>
          <w:b/>
          <w:szCs w:val="22"/>
          <w:highlight w:val="yellow"/>
        </w:rPr>
      </w:pPr>
    </w:p>
    <w:p w14:paraId="671996DF" w14:textId="014B53B7" w:rsidR="0064642D" w:rsidRPr="00DB08F9" w:rsidRDefault="0064642D" w:rsidP="0064642D">
      <w:pPr>
        <w:rPr>
          <w:rFonts w:cs="Arial"/>
          <w:b/>
          <w:szCs w:val="22"/>
        </w:rPr>
      </w:pPr>
      <w:r w:rsidRPr="00DB08F9">
        <w:rPr>
          <w:rFonts w:cs="Arial"/>
          <w:b/>
          <w:szCs w:val="22"/>
        </w:rPr>
        <w:t>Foto</w:t>
      </w:r>
      <w:r w:rsidR="00F03A77">
        <w:rPr>
          <w:rFonts w:cs="Arial"/>
          <w:b/>
          <w:szCs w:val="22"/>
        </w:rPr>
        <w:t>s (</w:t>
      </w:r>
      <w:r w:rsidR="00F03A77" w:rsidRPr="00DB08F9">
        <w:rPr>
          <w:rFonts w:cs="Arial"/>
          <w:b/>
          <w:szCs w:val="22"/>
        </w:rPr>
        <w:t>honorarfrei</w:t>
      </w:r>
      <w:r w:rsidR="00F03A77">
        <w:rPr>
          <w:rFonts w:cs="Arial"/>
          <w:b/>
          <w:szCs w:val="22"/>
        </w:rPr>
        <w:t>)</w:t>
      </w:r>
      <w:r w:rsidRPr="00DB08F9">
        <w:rPr>
          <w:rFonts w:cs="Arial"/>
          <w:b/>
          <w:szCs w:val="22"/>
        </w:rPr>
        <w:t xml:space="preserve">: © </w:t>
      </w:r>
      <w:r w:rsidR="00DB08F9" w:rsidRPr="00DB08F9">
        <w:rPr>
          <w:rFonts w:cs="Arial"/>
          <w:b/>
          <w:szCs w:val="22"/>
        </w:rPr>
        <w:t>siehe jeweiliges Foto</w:t>
      </w:r>
    </w:p>
    <w:p w14:paraId="5BBDD355" w14:textId="77777777" w:rsidR="0064642D" w:rsidRDefault="0064642D" w:rsidP="0064642D">
      <w:pPr>
        <w:rPr>
          <w:rFonts w:cs="Arial"/>
          <w:b/>
          <w:szCs w:val="22"/>
        </w:rPr>
      </w:pPr>
    </w:p>
    <w:p w14:paraId="700878E7" w14:textId="485C3A23" w:rsidR="009C6204" w:rsidRDefault="009C6204">
      <w:r w:rsidRPr="009C6204">
        <w:rPr>
          <w:b/>
          <w:bCs/>
        </w:rPr>
        <w:t>Foto 1:</w:t>
      </w:r>
      <w:r>
        <w:t xml:space="preserve"> Immaculata im Mariendom Linz © </w:t>
      </w:r>
      <w:r w:rsidR="00DB08F9">
        <w:t>Diözese Linz / Appenzeller</w:t>
      </w:r>
      <w:r>
        <w:t xml:space="preserve"> </w:t>
      </w:r>
    </w:p>
    <w:p w14:paraId="08878742" w14:textId="77777777" w:rsidR="009C6204" w:rsidRDefault="009C6204"/>
    <w:p w14:paraId="45D9D8EF" w14:textId="33AC860D" w:rsidR="009C6204" w:rsidRDefault="009C6204">
      <w:r w:rsidRPr="009C6204">
        <w:rPr>
          <w:b/>
          <w:bCs/>
        </w:rPr>
        <w:t>Foto 2:</w:t>
      </w:r>
      <w:r>
        <w:t xml:space="preserve"> Ein Teil </w:t>
      </w:r>
      <w:r w:rsidR="00DB08F9">
        <w:t>der Glocken</w:t>
      </w:r>
      <w:r>
        <w:t xml:space="preserve"> im Mariendom Linz © </w:t>
      </w:r>
      <w:r w:rsidR="00DB08F9">
        <w:t>Mariendom Linz / Noll</w:t>
      </w:r>
    </w:p>
    <w:p w14:paraId="795CE719" w14:textId="77777777" w:rsidR="00F03A77" w:rsidRDefault="00F03A77"/>
    <w:p w14:paraId="259C08ED" w14:textId="4A9795E5" w:rsidR="00F03A77" w:rsidRDefault="00F03A77">
      <w:r w:rsidRPr="00137B45">
        <w:rPr>
          <w:b/>
          <w:bCs/>
        </w:rPr>
        <w:t>Foto 3:</w:t>
      </w:r>
      <w:r w:rsidRPr="00137B45">
        <w:t xml:space="preserve"> Größte und schwerste Glocke Oberösterreichs im Stift St. Florian © </w:t>
      </w:r>
      <w:r w:rsidR="00137B45" w:rsidRPr="00137B45">
        <w:t>Constantin Beyer</w:t>
      </w:r>
      <w:r>
        <w:t xml:space="preserve">  </w:t>
      </w:r>
    </w:p>
    <w:sectPr w:rsidR="00F03A77" w:rsidSect="00354F9C">
      <w:footerReference w:type="default" r:id="rId8"/>
      <w:headerReference w:type="first" r:id="rId9"/>
      <w:footerReference w:type="first" r:id="rId10"/>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5931FB" w14:textId="77777777" w:rsidR="00617770" w:rsidRDefault="00617770">
      <w:r>
        <w:separator/>
      </w:r>
    </w:p>
  </w:endnote>
  <w:endnote w:type="continuationSeparator" w:id="0">
    <w:p w14:paraId="5D14369F" w14:textId="77777777" w:rsidR="00617770" w:rsidRDefault="006177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67BFB" w14:textId="77777777" w:rsidR="00373974" w:rsidRDefault="00373974"/>
  <w:p w14:paraId="085F4678" w14:textId="77777777" w:rsidR="00373974" w:rsidRDefault="0037397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11503C1C" w14:textId="77777777">
      <w:tc>
        <w:tcPr>
          <w:tcW w:w="2197" w:type="dxa"/>
        </w:tcPr>
        <w:p w14:paraId="4A1F2DDA" w14:textId="77777777" w:rsidR="00373974" w:rsidRDefault="00373974" w:rsidP="00CF37D2">
          <w:pPr>
            <w:pStyle w:val="Fuzeile"/>
            <w:rPr>
              <w:sz w:val="16"/>
            </w:rPr>
          </w:pPr>
          <w:r>
            <w:rPr>
              <w:sz w:val="16"/>
            </w:rPr>
            <w:t>Diözese Linz</w:t>
          </w:r>
        </w:p>
        <w:p w14:paraId="292EF03E" w14:textId="44ABA3FC" w:rsidR="00373974" w:rsidRDefault="00FC5336" w:rsidP="00CF37D2">
          <w:pPr>
            <w:pStyle w:val="Fuzeile"/>
            <w:rPr>
              <w:sz w:val="16"/>
            </w:rPr>
          </w:pPr>
          <w:r>
            <w:rPr>
              <w:sz w:val="16"/>
            </w:rPr>
            <w:t xml:space="preserve">Fachbereich </w:t>
          </w:r>
          <w:r w:rsidR="00373974">
            <w:rPr>
              <w:sz w:val="16"/>
            </w:rPr>
            <w:t>Kommunikation</w:t>
          </w:r>
        </w:p>
        <w:p w14:paraId="08C35185" w14:textId="77777777" w:rsidR="00373974" w:rsidRDefault="00373974" w:rsidP="00CF37D2">
          <w:pPr>
            <w:pStyle w:val="Fuzeile"/>
            <w:rPr>
              <w:sz w:val="16"/>
            </w:rPr>
          </w:pPr>
          <w:r>
            <w:rPr>
              <w:sz w:val="16"/>
            </w:rPr>
            <w:t>Verantwortlich:</w:t>
          </w:r>
        </w:p>
        <w:p w14:paraId="481B0A5F" w14:textId="77777777" w:rsidR="00373974" w:rsidRDefault="00373974" w:rsidP="00CF37D2">
          <w:pPr>
            <w:pStyle w:val="Fuzeile"/>
            <w:rPr>
              <w:sz w:val="16"/>
            </w:rPr>
          </w:pPr>
          <w:r>
            <w:rPr>
              <w:sz w:val="16"/>
            </w:rPr>
            <w:t xml:space="preserve">Michael Kraml </w:t>
          </w:r>
        </w:p>
      </w:tc>
      <w:tc>
        <w:tcPr>
          <w:tcW w:w="2551" w:type="dxa"/>
        </w:tcPr>
        <w:p w14:paraId="5069BB0C" w14:textId="77777777" w:rsidR="00373974" w:rsidRDefault="00373974" w:rsidP="00CF37D2">
          <w:pPr>
            <w:pStyle w:val="Fuzeile"/>
            <w:ind w:left="-70"/>
            <w:rPr>
              <w:sz w:val="16"/>
            </w:rPr>
          </w:pPr>
          <w:r>
            <w:rPr>
              <w:sz w:val="16"/>
            </w:rPr>
            <w:t>4021 Linz</w:t>
          </w:r>
        </w:p>
        <w:p w14:paraId="0339A1B7" w14:textId="77777777" w:rsidR="00373974" w:rsidRDefault="00373974" w:rsidP="00CF37D2">
          <w:pPr>
            <w:pStyle w:val="Fuzeile"/>
            <w:ind w:left="-70"/>
            <w:rPr>
              <w:sz w:val="16"/>
            </w:rPr>
          </w:pPr>
          <w:r>
            <w:rPr>
              <w:sz w:val="16"/>
            </w:rPr>
            <w:t>Herrenstraße 19, Pf. 251</w:t>
          </w:r>
        </w:p>
        <w:p w14:paraId="54FDA19A" w14:textId="77777777" w:rsidR="00373974" w:rsidRDefault="00373974" w:rsidP="00CF37D2">
          <w:pPr>
            <w:pStyle w:val="Fuzeile"/>
            <w:ind w:left="-70"/>
            <w:rPr>
              <w:sz w:val="16"/>
            </w:rPr>
          </w:pPr>
          <w:r>
            <w:rPr>
              <w:sz w:val="16"/>
            </w:rPr>
            <w:t>Telefon 0732 77 26 76-1130</w:t>
          </w:r>
        </w:p>
        <w:p w14:paraId="212D6CA9" w14:textId="42B82F89" w:rsidR="00373974" w:rsidRDefault="00373974" w:rsidP="008D7890">
          <w:pPr>
            <w:pStyle w:val="Fuzeile"/>
            <w:ind w:left="-70"/>
            <w:rPr>
              <w:sz w:val="16"/>
            </w:rPr>
          </w:pPr>
        </w:p>
      </w:tc>
      <w:tc>
        <w:tcPr>
          <w:tcW w:w="4462" w:type="dxa"/>
        </w:tcPr>
        <w:p w14:paraId="66AE6676" w14:textId="77777777" w:rsidR="00373974" w:rsidRDefault="00373974" w:rsidP="00CF37D2">
          <w:pPr>
            <w:pStyle w:val="Fuzeile"/>
            <w:rPr>
              <w:sz w:val="16"/>
            </w:rPr>
          </w:pPr>
          <w:r>
            <w:rPr>
              <w:sz w:val="16"/>
            </w:rPr>
            <w:t xml:space="preserve">E-Mail: </w:t>
          </w:r>
          <w:r w:rsidRPr="00AE37B1">
            <w:rPr>
              <w:sz w:val="16"/>
            </w:rPr>
            <w:t>presse@dioezese-linz.at</w:t>
          </w:r>
        </w:p>
        <w:p w14:paraId="4B9D9941" w14:textId="77777777" w:rsidR="00373974" w:rsidRDefault="00373974" w:rsidP="00CF37D2">
          <w:pPr>
            <w:pStyle w:val="Fuzeile"/>
            <w:rPr>
              <w:sz w:val="16"/>
            </w:rPr>
          </w:pPr>
          <w:r>
            <w:rPr>
              <w:sz w:val="16"/>
            </w:rPr>
            <w:t xml:space="preserve">Web: </w:t>
          </w:r>
          <w:r w:rsidRPr="00AE37B1">
            <w:rPr>
              <w:sz w:val="16"/>
            </w:rPr>
            <w:t>www.dioezese-linz.at</w:t>
          </w:r>
          <w:r>
            <w:rPr>
              <w:sz w:val="16"/>
            </w:rPr>
            <w:t xml:space="preserve"> </w:t>
          </w:r>
        </w:p>
        <w:p w14:paraId="780D2B07" w14:textId="77777777" w:rsidR="00373974" w:rsidRDefault="00373974" w:rsidP="00CF37D2">
          <w:pPr>
            <w:pStyle w:val="Fuzeile"/>
            <w:rPr>
              <w:sz w:val="16"/>
            </w:rPr>
          </w:pPr>
        </w:p>
        <w:p w14:paraId="2C389245" w14:textId="77777777" w:rsidR="00373974" w:rsidRDefault="00373974" w:rsidP="00CF37D2">
          <w:pPr>
            <w:pStyle w:val="Fuzeile"/>
            <w:rPr>
              <w:sz w:val="16"/>
            </w:rPr>
          </w:pPr>
          <w:r>
            <w:rPr>
              <w:sz w:val="16"/>
            </w:rPr>
            <w:t>Offenlegung: www.dioezese-linz.at/offenlegung</w:t>
          </w:r>
        </w:p>
      </w:tc>
    </w:tr>
  </w:tbl>
  <w:p w14:paraId="4E1EA5E2" w14:textId="77777777" w:rsidR="00373974" w:rsidRDefault="00373974"/>
  <w:p w14:paraId="08CEB349" w14:textId="77777777" w:rsidR="00373974" w:rsidRDefault="0037397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1E41D" w14:textId="77777777" w:rsidR="00373974" w:rsidRDefault="0037397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197B96B3" w14:textId="77777777" w:rsidTr="00FC5336">
      <w:tc>
        <w:tcPr>
          <w:tcW w:w="2263" w:type="dxa"/>
        </w:tcPr>
        <w:p w14:paraId="26990075" w14:textId="77777777" w:rsidR="00373974" w:rsidRDefault="00373974">
          <w:pPr>
            <w:pStyle w:val="Fuzeile"/>
            <w:rPr>
              <w:sz w:val="16"/>
            </w:rPr>
          </w:pPr>
          <w:r>
            <w:rPr>
              <w:sz w:val="16"/>
            </w:rPr>
            <w:t>Diözese Linz</w:t>
          </w:r>
        </w:p>
        <w:p w14:paraId="56B34CC3" w14:textId="4F5B763C" w:rsidR="00373974" w:rsidRDefault="00FC5336">
          <w:pPr>
            <w:pStyle w:val="Fuzeile"/>
            <w:rPr>
              <w:sz w:val="16"/>
            </w:rPr>
          </w:pPr>
          <w:r>
            <w:rPr>
              <w:sz w:val="16"/>
            </w:rPr>
            <w:t xml:space="preserve">Fachbereich </w:t>
          </w:r>
          <w:r w:rsidR="00373974">
            <w:rPr>
              <w:sz w:val="16"/>
            </w:rPr>
            <w:t>Kommunikation</w:t>
          </w:r>
        </w:p>
        <w:p w14:paraId="3794C0E3" w14:textId="77777777" w:rsidR="00373974" w:rsidRDefault="00373974">
          <w:pPr>
            <w:pStyle w:val="Fuzeile"/>
            <w:rPr>
              <w:sz w:val="16"/>
            </w:rPr>
          </w:pPr>
          <w:r>
            <w:rPr>
              <w:sz w:val="16"/>
            </w:rPr>
            <w:t>Verantwortlich:</w:t>
          </w:r>
        </w:p>
        <w:p w14:paraId="60B89B74" w14:textId="77777777" w:rsidR="00373974" w:rsidRDefault="00373974">
          <w:pPr>
            <w:pStyle w:val="Fuzeile"/>
            <w:rPr>
              <w:sz w:val="16"/>
            </w:rPr>
          </w:pPr>
          <w:r>
            <w:rPr>
              <w:sz w:val="16"/>
            </w:rPr>
            <w:t xml:space="preserve">Michael Kraml </w:t>
          </w:r>
        </w:p>
      </w:tc>
      <w:tc>
        <w:tcPr>
          <w:tcW w:w="2551" w:type="dxa"/>
        </w:tcPr>
        <w:p w14:paraId="2530ACED" w14:textId="77777777" w:rsidR="00373974" w:rsidRDefault="00373974" w:rsidP="00714F83">
          <w:pPr>
            <w:pStyle w:val="Fuzeile"/>
            <w:ind w:left="-70"/>
            <w:rPr>
              <w:sz w:val="16"/>
            </w:rPr>
          </w:pPr>
          <w:r>
            <w:rPr>
              <w:sz w:val="16"/>
            </w:rPr>
            <w:t>4021 Linz</w:t>
          </w:r>
        </w:p>
        <w:p w14:paraId="5766B645" w14:textId="77777777" w:rsidR="00373974" w:rsidRDefault="00373974" w:rsidP="00714F83">
          <w:pPr>
            <w:pStyle w:val="Fuzeile"/>
            <w:ind w:left="-70"/>
            <w:rPr>
              <w:sz w:val="16"/>
            </w:rPr>
          </w:pPr>
          <w:r>
            <w:rPr>
              <w:sz w:val="16"/>
            </w:rPr>
            <w:t>Herrenstraße 19, Pf. 251</w:t>
          </w:r>
        </w:p>
        <w:p w14:paraId="1A6B5B6C" w14:textId="77777777" w:rsidR="00373974" w:rsidRDefault="00373974" w:rsidP="00714F83">
          <w:pPr>
            <w:pStyle w:val="Fuzeile"/>
            <w:ind w:left="-70"/>
            <w:rPr>
              <w:sz w:val="16"/>
            </w:rPr>
          </w:pPr>
          <w:r>
            <w:rPr>
              <w:sz w:val="16"/>
            </w:rPr>
            <w:t>Telefon 0732 77 26 76-1130</w:t>
          </w:r>
        </w:p>
        <w:p w14:paraId="239EF65C" w14:textId="1366177E" w:rsidR="00373974" w:rsidRDefault="00373974" w:rsidP="008D7890">
          <w:pPr>
            <w:pStyle w:val="Fuzeile"/>
            <w:ind w:left="-70"/>
            <w:rPr>
              <w:sz w:val="16"/>
            </w:rPr>
          </w:pPr>
        </w:p>
      </w:tc>
      <w:tc>
        <w:tcPr>
          <w:tcW w:w="4462" w:type="dxa"/>
        </w:tcPr>
        <w:p w14:paraId="245DDCC6" w14:textId="77777777" w:rsidR="00373974" w:rsidRDefault="00373974">
          <w:pPr>
            <w:pStyle w:val="Fuzeile"/>
            <w:rPr>
              <w:sz w:val="16"/>
            </w:rPr>
          </w:pPr>
          <w:r>
            <w:rPr>
              <w:sz w:val="16"/>
            </w:rPr>
            <w:t xml:space="preserve">E-Mail: </w:t>
          </w:r>
          <w:r w:rsidRPr="008D7890">
            <w:rPr>
              <w:sz w:val="16"/>
            </w:rPr>
            <w:t>presse@dioezese-linz.at</w:t>
          </w:r>
        </w:p>
        <w:p w14:paraId="3FEB57FE" w14:textId="77777777" w:rsidR="00373974" w:rsidRDefault="00373974">
          <w:pPr>
            <w:pStyle w:val="Fuzeile"/>
            <w:rPr>
              <w:sz w:val="16"/>
            </w:rPr>
          </w:pPr>
          <w:r>
            <w:rPr>
              <w:sz w:val="16"/>
            </w:rPr>
            <w:t xml:space="preserve">Web: </w:t>
          </w:r>
          <w:r w:rsidRPr="008D7890">
            <w:rPr>
              <w:sz w:val="16"/>
            </w:rPr>
            <w:t>www.dioezese-linz.at</w:t>
          </w:r>
          <w:r>
            <w:rPr>
              <w:sz w:val="16"/>
            </w:rPr>
            <w:t xml:space="preserve"> </w:t>
          </w:r>
        </w:p>
        <w:p w14:paraId="429B90BA" w14:textId="77777777" w:rsidR="00373974" w:rsidRDefault="00373974">
          <w:pPr>
            <w:pStyle w:val="Fuzeile"/>
            <w:rPr>
              <w:sz w:val="16"/>
            </w:rPr>
          </w:pPr>
        </w:p>
        <w:p w14:paraId="650C0729" w14:textId="77777777" w:rsidR="00373974" w:rsidRDefault="00373974">
          <w:pPr>
            <w:pStyle w:val="Fuzeile"/>
            <w:rPr>
              <w:sz w:val="16"/>
            </w:rPr>
          </w:pPr>
          <w:r>
            <w:rPr>
              <w:sz w:val="16"/>
            </w:rPr>
            <w:t>Offenlegung: www.dioezese-linz.at/offenlegung</w:t>
          </w:r>
        </w:p>
      </w:tc>
    </w:tr>
  </w:tbl>
  <w:p w14:paraId="35510C99" w14:textId="77777777" w:rsidR="00373974" w:rsidRDefault="00373974">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907A91" w14:textId="77777777" w:rsidR="00617770" w:rsidRDefault="00617770">
      <w:r>
        <w:separator/>
      </w:r>
    </w:p>
  </w:footnote>
  <w:footnote w:type="continuationSeparator" w:id="0">
    <w:p w14:paraId="083850E7" w14:textId="77777777" w:rsidR="00617770" w:rsidRDefault="006177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3403" w14:textId="77777777" w:rsidR="00373974" w:rsidRDefault="00373974">
    <w:pPr>
      <w:pStyle w:val="Kopfzeile"/>
      <w:jc w:val="right"/>
      <w:rPr>
        <w:sz w:val="24"/>
      </w:rPr>
    </w:pPr>
    <w:r>
      <w:rPr>
        <w:noProof/>
        <w:sz w:val="24"/>
      </w:rPr>
      <w:drawing>
        <wp:inline distT="0" distB="0" distL="0" distR="0" wp14:anchorId="69B7FF59" wp14:editId="52CBF005">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47F90C5D" w14:textId="77777777" w:rsidR="00373974" w:rsidRDefault="00373974">
    <w:pPr>
      <w:pStyle w:val="Kopfzeile"/>
      <w:jc w:val="right"/>
      <w:rPr>
        <w:sz w:val="24"/>
      </w:rPr>
    </w:pPr>
  </w:p>
  <w:p w14:paraId="385C2B3F" w14:textId="77777777" w:rsidR="00373974" w:rsidRDefault="00373974">
    <w:pPr>
      <w:pStyle w:val="Kopfzeile"/>
      <w:jc w:val="right"/>
      <w:rPr>
        <w:sz w:val="24"/>
      </w:rPr>
    </w:pPr>
  </w:p>
  <w:p w14:paraId="42F3D319" w14:textId="77777777" w:rsidR="00373974" w:rsidRDefault="00373974">
    <w:pPr>
      <w:pStyle w:val="Kopfzeile"/>
      <w:spacing w:before="60"/>
      <w:ind w:right="-57"/>
      <w:jc w:val="right"/>
      <w:rPr>
        <w:spacing w:val="70"/>
        <w:sz w:val="24"/>
      </w:rPr>
    </w:pPr>
    <w:r>
      <w:rPr>
        <w:b/>
        <w:spacing w:val="70"/>
        <w:sz w:val="24"/>
      </w:rPr>
      <w:t>Pressemitteilung</w:t>
    </w:r>
  </w:p>
  <w:p w14:paraId="1EF63D4D" w14:textId="77777777" w:rsidR="00373974" w:rsidRDefault="00373974">
    <w:pPr>
      <w:pStyle w:val="Kopfzeile"/>
      <w:spacing w:before="60"/>
      <w:jc w:val="right"/>
      <w:rPr>
        <w:sz w:val="20"/>
      </w:rPr>
    </w:pPr>
  </w:p>
  <w:p w14:paraId="679A76EE" w14:textId="77777777" w:rsidR="00373974" w:rsidRDefault="0037397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38627A"/>
    <w:multiLevelType w:val="hybridMultilevel"/>
    <w:tmpl w:val="F6825EE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9588767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42D"/>
    <w:rsid w:val="00075BD4"/>
    <w:rsid w:val="000800F6"/>
    <w:rsid w:val="000A64A0"/>
    <w:rsid w:val="000C72D5"/>
    <w:rsid w:val="000D156E"/>
    <w:rsid w:val="000E1FA6"/>
    <w:rsid w:val="00137B45"/>
    <w:rsid w:val="00191B54"/>
    <w:rsid w:val="00204E13"/>
    <w:rsid w:val="0026207F"/>
    <w:rsid w:val="00292D66"/>
    <w:rsid w:val="002B6B3F"/>
    <w:rsid w:val="00324E2F"/>
    <w:rsid w:val="00373974"/>
    <w:rsid w:val="00380792"/>
    <w:rsid w:val="00386FE3"/>
    <w:rsid w:val="004509A0"/>
    <w:rsid w:val="00475ECE"/>
    <w:rsid w:val="004F04DD"/>
    <w:rsid w:val="0057430F"/>
    <w:rsid w:val="005E62D3"/>
    <w:rsid w:val="00614FAF"/>
    <w:rsid w:val="00617770"/>
    <w:rsid w:val="006431AB"/>
    <w:rsid w:val="0064642D"/>
    <w:rsid w:val="00652C46"/>
    <w:rsid w:val="006C426A"/>
    <w:rsid w:val="006C76A5"/>
    <w:rsid w:val="006D76C7"/>
    <w:rsid w:val="00710FB9"/>
    <w:rsid w:val="00797DD1"/>
    <w:rsid w:val="007C788B"/>
    <w:rsid w:val="00806082"/>
    <w:rsid w:val="008760EB"/>
    <w:rsid w:val="00983A84"/>
    <w:rsid w:val="009C6204"/>
    <w:rsid w:val="00A060E7"/>
    <w:rsid w:val="00AE663A"/>
    <w:rsid w:val="00B55C8D"/>
    <w:rsid w:val="00BF08A0"/>
    <w:rsid w:val="00C14300"/>
    <w:rsid w:val="00C25151"/>
    <w:rsid w:val="00CA301F"/>
    <w:rsid w:val="00CC1064"/>
    <w:rsid w:val="00CC7040"/>
    <w:rsid w:val="00CF1CD3"/>
    <w:rsid w:val="00D16C74"/>
    <w:rsid w:val="00D41517"/>
    <w:rsid w:val="00D6456E"/>
    <w:rsid w:val="00D8446C"/>
    <w:rsid w:val="00D8574E"/>
    <w:rsid w:val="00DA2991"/>
    <w:rsid w:val="00DB08F9"/>
    <w:rsid w:val="00DB6522"/>
    <w:rsid w:val="00E813FB"/>
    <w:rsid w:val="00ED1651"/>
    <w:rsid w:val="00F03A77"/>
    <w:rsid w:val="00F12AAE"/>
    <w:rsid w:val="00F12E59"/>
    <w:rsid w:val="00F259A5"/>
    <w:rsid w:val="00F27507"/>
    <w:rsid w:val="00F97FA7"/>
    <w:rsid w:val="00FC3283"/>
    <w:rsid w:val="00FC5336"/>
    <w:rsid w:val="00FF619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EF059"/>
  <w15:chartTrackingRefBased/>
  <w15:docId w15:val="{30B9EF2D-603C-45D3-A50B-DA03390F7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64642D"/>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64642D"/>
    <w:pPr>
      <w:tabs>
        <w:tab w:val="center" w:pos="4536"/>
        <w:tab w:val="right" w:pos="9072"/>
      </w:tabs>
    </w:pPr>
  </w:style>
  <w:style w:type="character" w:customStyle="1" w:styleId="KopfzeileZchn">
    <w:name w:val="Kopfzeile Zchn"/>
    <w:basedOn w:val="Absatz-Standardschriftart"/>
    <w:link w:val="Kopfzeile"/>
    <w:rsid w:val="0064642D"/>
    <w:rPr>
      <w:rFonts w:ascii="Arial" w:eastAsia="Times New Roman" w:hAnsi="Arial" w:cs="Times New Roman"/>
      <w:szCs w:val="20"/>
      <w:lang w:eastAsia="de-DE"/>
    </w:rPr>
  </w:style>
  <w:style w:type="paragraph" w:styleId="Fuzeile">
    <w:name w:val="footer"/>
    <w:basedOn w:val="Standard"/>
    <w:link w:val="FuzeileZchn"/>
    <w:rsid w:val="0064642D"/>
    <w:pPr>
      <w:tabs>
        <w:tab w:val="center" w:pos="4536"/>
        <w:tab w:val="right" w:pos="9072"/>
      </w:tabs>
    </w:pPr>
  </w:style>
  <w:style w:type="character" w:customStyle="1" w:styleId="FuzeileZchn">
    <w:name w:val="Fußzeile Zchn"/>
    <w:basedOn w:val="Absatz-Standardschriftart"/>
    <w:link w:val="Fuzeile"/>
    <w:rsid w:val="0064642D"/>
    <w:rPr>
      <w:rFonts w:ascii="Arial" w:eastAsia="Times New Roman" w:hAnsi="Arial" w:cs="Times New Roman"/>
      <w:szCs w:val="20"/>
      <w:lang w:eastAsia="de-DE"/>
    </w:rPr>
  </w:style>
  <w:style w:type="character" w:styleId="Hyperlink">
    <w:name w:val="Hyperlink"/>
    <w:rsid w:val="0064642D"/>
    <w:rPr>
      <w:color w:val="0000FF"/>
      <w:u w:val="single"/>
    </w:rPr>
  </w:style>
  <w:style w:type="paragraph" w:customStyle="1" w:styleId="western">
    <w:name w:val="western"/>
    <w:basedOn w:val="Standard"/>
    <w:rsid w:val="0064642D"/>
    <w:pPr>
      <w:suppressAutoHyphens/>
      <w:spacing w:before="100" w:after="119"/>
    </w:pPr>
    <w:rPr>
      <w:rFonts w:cs="Arial"/>
      <w:color w:val="000000"/>
      <w:szCs w:val="22"/>
      <w:lang w:eastAsia="zh-CN"/>
    </w:rPr>
  </w:style>
  <w:style w:type="paragraph" w:styleId="Listenabsatz">
    <w:name w:val="List Paragraph"/>
    <w:basedOn w:val="Standard"/>
    <w:uiPriority w:val="34"/>
    <w:qFormat/>
    <w:rsid w:val="0064642D"/>
    <w:pPr>
      <w:suppressAutoHyphens/>
      <w:autoSpaceDN w:val="0"/>
      <w:ind w:left="720"/>
      <w:contextualSpacing/>
    </w:pPr>
    <w:rPr>
      <w:rFonts w:cs="Arial"/>
      <w:kern w:val="3"/>
      <w:lang w:eastAsia="zh-CN"/>
    </w:rPr>
  </w:style>
  <w:style w:type="character" w:styleId="BesuchterLink">
    <w:name w:val="FollowedHyperlink"/>
    <w:basedOn w:val="Absatz-Standardschriftart"/>
    <w:uiPriority w:val="99"/>
    <w:semiHidden/>
    <w:unhideWhenUsed/>
    <w:rsid w:val="0064642D"/>
    <w:rPr>
      <w:color w:val="954F72" w:themeColor="followedHyperlink"/>
      <w:u w:val="single"/>
    </w:rPr>
  </w:style>
  <w:style w:type="paragraph" w:styleId="StandardWeb">
    <w:name w:val="Normal (Web)"/>
    <w:basedOn w:val="Standard"/>
    <w:uiPriority w:val="99"/>
    <w:unhideWhenUsed/>
    <w:rsid w:val="00A060E7"/>
    <w:pPr>
      <w:spacing w:before="100" w:beforeAutospacing="1" w:after="100" w:afterAutospacing="1"/>
    </w:pPr>
    <w:rPr>
      <w:rFonts w:ascii="Times New Roman" w:hAnsi="Times New Roman"/>
      <w:sz w:val="24"/>
      <w:szCs w:val="24"/>
    </w:rPr>
  </w:style>
  <w:style w:type="paragraph" w:customStyle="1" w:styleId="text">
    <w:name w:val="text"/>
    <w:basedOn w:val="Standard"/>
    <w:rsid w:val="00F12AAE"/>
    <w:pPr>
      <w:spacing w:before="100" w:beforeAutospacing="1" w:after="100" w:afterAutospacing="1"/>
    </w:pPr>
    <w:rPr>
      <w:rFonts w:ascii="Times New Roman" w:hAnsi="Times New Roman"/>
      <w:sz w:val="24"/>
      <w:szCs w:val="24"/>
    </w:rPr>
  </w:style>
  <w:style w:type="character" w:styleId="Hervorhebung">
    <w:name w:val="Emphasis"/>
    <w:basedOn w:val="Absatz-Standardschriftart"/>
    <w:uiPriority w:val="20"/>
    <w:qFormat/>
    <w:rsid w:val="00191B54"/>
    <w:rPr>
      <w:i/>
      <w:iCs/>
    </w:rPr>
  </w:style>
  <w:style w:type="paragraph" w:customStyle="1" w:styleId="elementtoproof">
    <w:name w:val="elementtoproof"/>
    <w:basedOn w:val="Standard"/>
    <w:uiPriority w:val="99"/>
    <w:semiHidden/>
    <w:rsid w:val="00191B54"/>
    <w:rPr>
      <w:rFonts w:ascii="Calibri" w:eastAsiaTheme="minorHAnsi" w:hAnsi="Calibri" w:cs="Calibri"/>
      <w:szCs w:val="22"/>
    </w:rPr>
  </w:style>
  <w:style w:type="paragraph" w:styleId="NurText">
    <w:name w:val="Plain Text"/>
    <w:basedOn w:val="Standard"/>
    <w:link w:val="NurTextZchn"/>
    <w:uiPriority w:val="99"/>
    <w:unhideWhenUsed/>
    <w:rsid w:val="000A64A0"/>
    <w:rPr>
      <w:rFonts w:ascii="Calibri" w:hAnsi="Calibri" w:cstheme="minorBidi"/>
      <w:kern w:val="2"/>
      <w:szCs w:val="21"/>
      <w:lang w:eastAsia="en-US"/>
      <w14:ligatures w14:val="standardContextual"/>
    </w:rPr>
  </w:style>
  <w:style w:type="character" w:customStyle="1" w:styleId="NurTextZchn">
    <w:name w:val="Nur Text Zchn"/>
    <w:basedOn w:val="Absatz-Standardschriftart"/>
    <w:link w:val="NurText"/>
    <w:uiPriority w:val="99"/>
    <w:rsid w:val="000A64A0"/>
    <w:rPr>
      <w:rFonts w:ascii="Calibri" w:eastAsia="Times New Roman" w:hAnsi="Calibri"/>
      <w:kern w:val="2"/>
      <w:szCs w:val="21"/>
      <w14:ligatures w14:val="standardContextual"/>
    </w:rPr>
  </w:style>
  <w:style w:type="character" w:styleId="NichtaufgelsteErwhnung">
    <w:name w:val="Unresolved Mention"/>
    <w:basedOn w:val="Absatz-Standardschriftart"/>
    <w:uiPriority w:val="99"/>
    <w:semiHidden/>
    <w:unhideWhenUsed/>
    <w:rsid w:val="006D76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9524080">
      <w:bodyDiv w:val="1"/>
      <w:marLeft w:val="0"/>
      <w:marRight w:val="0"/>
      <w:marTop w:val="0"/>
      <w:marBottom w:val="0"/>
      <w:divBdr>
        <w:top w:val="none" w:sz="0" w:space="0" w:color="auto"/>
        <w:left w:val="none" w:sz="0" w:space="0" w:color="auto"/>
        <w:bottom w:val="none" w:sz="0" w:space="0" w:color="auto"/>
        <w:right w:val="none" w:sz="0" w:space="0" w:color="auto"/>
      </w:divBdr>
    </w:div>
    <w:div w:id="766540645">
      <w:bodyDiv w:val="1"/>
      <w:marLeft w:val="0"/>
      <w:marRight w:val="0"/>
      <w:marTop w:val="0"/>
      <w:marBottom w:val="0"/>
      <w:divBdr>
        <w:top w:val="none" w:sz="0" w:space="0" w:color="auto"/>
        <w:left w:val="none" w:sz="0" w:space="0" w:color="auto"/>
        <w:bottom w:val="none" w:sz="0" w:space="0" w:color="auto"/>
        <w:right w:val="none" w:sz="0" w:space="0" w:color="auto"/>
      </w:divBdr>
    </w:div>
    <w:div w:id="788814331">
      <w:bodyDiv w:val="1"/>
      <w:marLeft w:val="0"/>
      <w:marRight w:val="0"/>
      <w:marTop w:val="0"/>
      <w:marBottom w:val="0"/>
      <w:divBdr>
        <w:top w:val="none" w:sz="0" w:space="0" w:color="auto"/>
        <w:left w:val="none" w:sz="0" w:space="0" w:color="auto"/>
        <w:bottom w:val="none" w:sz="0" w:space="0" w:color="auto"/>
        <w:right w:val="none" w:sz="0" w:space="0" w:color="auto"/>
      </w:divBdr>
    </w:div>
    <w:div w:id="1984578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kathpress.at/goto/meldung/2355821/ber-20.000-glocken-laeuten-zu-ostern-in-sterreich"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983</Words>
  <Characters>6195</Characters>
  <Application>Microsoft Office Word</Application>
  <DocSecurity>0</DocSecurity>
  <Lines>51</Lines>
  <Paragraphs>14</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7164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Ursula Waselmayr</cp:lastModifiedBy>
  <cp:revision>48</cp:revision>
  <dcterms:created xsi:type="dcterms:W3CDTF">2024-03-19T10:32:00Z</dcterms:created>
  <dcterms:modified xsi:type="dcterms:W3CDTF">2024-03-22T09:37:00Z</dcterms:modified>
</cp:coreProperties>
</file>