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69E32" w14:textId="126FADEE" w:rsidR="00297B4F" w:rsidRPr="00940A2C" w:rsidRDefault="00104DFE">
      <w:pPr>
        <w:rPr>
          <w:b/>
          <w:bCs/>
        </w:rPr>
      </w:pPr>
      <w:r w:rsidRPr="00940A2C">
        <w:rPr>
          <w:b/>
          <w:bCs/>
        </w:rPr>
        <w:t>2025 4. Fastensonntag</w:t>
      </w:r>
    </w:p>
    <w:p w14:paraId="2CF4D8F3" w14:textId="01209811" w:rsidR="00104DFE" w:rsidRPr="001F2B03" w:rsidRDefault="00104DFE">
      <w:r w:rsidRPr="001F2B03">
        <w:t>Liebe Mitchristen, liebe Mitchristinnen!</w:t>
      </w:r>
    </w:p>
    <w:p w14:paraId="48BA917A" w14:textId="77777777" w:rsidR="00940A2C" w:rsidRPr="00940A2C" w:rsidRDefault="00940A2C">
      <w:pPr>
        <w:rPr>
          <w:b/>
          <w:bCs/>
        </w:rPr>
      </w:pPr>
    </w:p>
    <w:p w14:paraId="4BE113AF" w14:textId="07E1587C" w:rsidR="002111A4" w:rsidRDefault="00104DFE">
      <w:r>
        <w:t xml:space="preserve">Das bekannte Gleichnis vom Vater mit den </w:t>
      </w:r>
      <w:r w:rsidR="002111A4">
        <w:t>beiden</w:t>
      </w:r>
      <w:r>
        <w:t xml:space="preserve"> Söhnen hat eine interessante Wirkungsgeschichte. In meiner Jugen</w:t>
      </w:r>
      <w:r w:rsidR="002111A4">
        <w:t>d</w:t>
      </w:r>
      <w:r>
        <w:t xml:space="preserve"> lag die Aufmerksamkeit beim jüngeren Sohn, dem Verlorenen. Seine Respektlosigkeit gegenüber dem Vater, sein Leichtsinn und seine </w:t>
      </w:r>
      <w:r w:rsidR="007A2DB3">
        <w:t>Verschwendungssucht</w:t>
      </w:r>
      <w:r>
        <w:t xml:space="preserve"> und dann seine Umkehr </w:t>
      </w:r>
      <w:r w:rsidR="007A2DB3">
        <w:t xml:space="preserve">und Heimkehr </w:t>
      </w:r>
      <w:r>
        <w:t>wurden bedacht</w:t>
      </w:r>
      <w:r w:rsidR="002111A4">
        <w:t xml:space="preserve"> und besprochen</w:t>
      </w:r>
      <w:r>
        <w:t xml:space="preserve">. </w:t>
      </w:r>
    </w:p>
    <w:p w14:paraId="52FE0CED" w14:textId="0F4E2EC5" w:rsidR="002111A4" w:rsidRDefault="00104DFE">
      <w:r>
        <w:t>Rund um das Konzil verschob sich der Akzent auf den Vater. Seine Güte und bedingungslose Vergebungsbereitschaft standen im Zentrum</w:t>
      </w:r>
      <w:r w:rsidR="007A2DB3">
        <w:t>.</w:t>
      </w:r>
      <w:r>
        <w:t xml:space="preserve"> </w:t>
      </w:r>
      <w:r w:rsidR="007A2DB3">
        <w:t>D</w:t>
      </w:r>
      <w:r w:rsidR="002111A4">
        <w:t>eshalb</w:t>
      </w:r>
      <w:r w:rsidR="007A2DB3">
        <w:t xml:space="preserve"> wurde der Text</w:t>
      </w:r>
      <w:r w:rsidR="00482CC3">
        <w:t xml:space="preserve"> in:</w:t>
      </w:r>
      <w:r>
        <w:t xml:space="preserve"> Gleichnis vom guten Vater </w:t>
      </w:r>
      <w:r w:rsidR="00482CC3">
        <w:t>umbenannt</w:t>
      </w:r>
      <w:r>
        <w:t xml:space="preserve">. </w:t>
      </w:r>
    </w:p>
    <w:p w14:paraId="0F4BE2A9" w14:textId="7280D1D0" w:rsidR="00104DFE" w:rsidRDefault="00104DFE">
      <w:r>
        <w:t>In den letzten Jahre</w:t>
      </w:r>
      <w:r w:rsidR="00E90CE7">
        <w:t>n</w:t>
      </w:r>
      <w:r>
        <w:t xml:space="preserve"> kommt verstärkt der ältere Sohn in den Blick und das löst Irritation und Befremden aus. </w:t>
      </w:r>
    </w:p>
    <w:p w14:paraId="204A6877" w14:textId="77777777" w:rsidR="007A2DB3" w:rsidRDefault="00104DFE">
      <w:r>
        <w:t xml:space="preserve">Es ist </w:t>
      </w:r>
      <w:proofErr w:type="gramStart"/>
      <w:r>
        <w:t xml:space="preserve">ja </w:t>
      </w:r>
      <w:r w:rsidR="00E90CE7">
        <w:t>erstaunlich</w:t>
      </w:r>
      <w:proofErr w:type="gramEnd"/>
      <w:r>
        <w:t xml:space="preserve">, dass </w:t>
      </w:r>
      <w:r w:rsidR="002111A4">
        <w:t>unsere</w:t>
      </w:r>
      <w:r>
        <w:t xml:space="preserve"> spontane Sympathie beim </w:t>
      </w:r>
      <w:r w:rsidR="002111A4">
        <w:t>j</w:t>
      </w:r>
      <w:r>
        <w:t xml:space="preserve">üngeren Sohn liegt. Er wirkt vital und </w:t>
      </w:r>
      <w:r w:rsidR="00E90CE7">
        <w:t>unternehmungslustig</w:t>
      </w:r>
      <w:r>
        <w:t xml:space="preserve">, </w:t>
      </w:r>
      <w:r w:rsidR="002111A4">
        <w:t xml:space="preserve">aber </w:t>
      </w:r>
      <w:r>
        <w:t xml:space="preserve">auch </w:t>
      </w:r>
      <w:r w:rsidR="002111A4">
        <w:t xml:space="preserve">einsichtig und </w:t>
      </w:r>
      <w:r>
        <w:t>umkehrbereit</w:t>
      </w:r>
      <w:r w:rsidR="002111A4">
        <w:t>. Dabei</w:t>
      </w:r>
      <w:r>
        <w:t xml:space="preserve"> ist</w:t>
      </w:r>
      <w:r w:rsidR="002111A4">
        <w:t xml:space="preserve"> </w:t>
      </w:r>
      <w:r>
        <w:t xml:space="preserve">doch </w:t>
      </w:r>
      <w:r w:rsidR="007A2DB3">
        <w:t xml:space="preserve">er </w:t>
      </w:r>
      <w:r>
        <w:t>der Sünder, der „</w:t>
      </w:r>
      <w:r w:rsidR="002111A4">
        <w:t>B</w:t>
      </w:r>
      <w:r>
        <w:t>öse“</w:t>
      </w:r>
      <w:r w:rsidR="002111A4">
        <w:t>,</w:t>
      </w:r>
      <w:r>
        <w:t xml:space="preserve"> flapsig gesagt. </w:t>
      </w:r>
    </w:p>
    <w:p w14:paraId="49B5C5DB" w14:textId="41A8BE76" w:rsidR="007A2DB3" w:rsidRDefault="00104DFE">
      <w:r>
        <w:t xml:space="preserve">Der ältere Sohn wirkt </w:t>
      </w:r>
      <w:r w:rsidR="00940A2C">
        <w:t xml:space="preserve">dagegen </w:t>
      </w:r>
      <w:r w:rsidR="00E90CE7">
        <w:t>blass</w:t>
      </w:r>
      <w:r>
        <w:t xml:space="preserve">, </w:t>
      </w:r>
      <w:proofErr w:type="spellStart"/>
      <w:r>
        <w:t>mieselsüchtig</w:t>
      </w:r>
      <w:proofErr w:type="spellEnd"/>
      <w:r>
        <w:t xml:space="preserve"> und vergrämt</w:t>
      </w:r>
      <w:r w:rsidR="002111A4">
        <w:t>.</w:t>
      </w:r>
      <w:r>
        <w:t xml:space="preserve"> </w:t>
      </w:r>
      <w:r w:rsidR="002111A4">
        <w:t>E</w:t>
      </w:r>
      <w:r>
        <w:t xml:space="preserve">r </w:t>
      </w:r>
      <w:r w:rsidR="002111A4">
        <w:t xml:space="preserve">ist </w:t>
      </w:r>
      <w:r>
        <w:t>derjenige</w:t>
      </w:r>
      <w:r w:rsidR="00E90CE7">
        <w:t>,</w:t>
      </w:r>
      <w:r>
        <w:t xml:space="preserve"> der </w:t>
      </w:r>
      <w:r w:rsidR="00E90CE7">
        <w:t>pflichtbewusst</w:t>
      </w:r>
      <w:r>
        <w:t xml:space="preserve"> den Willen des Vaters erfüllt </w:t>
      </w:r>
      <w:r w:rsidR="002111A4">
        <w:t>und sich seinen Erwartungen entsprechend verh</w:t>
      </w:r>
      <w:r w:rsidR="007A2DB3">
        <w:t>ält</w:t>
      </w:r>
      <w:r>
        <w:t xml:space="preserve"> und deshalb </w:t>
      </w:r>
      <w:r w:rsidR="007A2DB3">
        <w:t xml:space="preserve">als </w:t>
      </w:r>
      <w:r>
        <w:t xml:space="preserve">„der Gute“ </w:t>
      </w:r>
      <w:r w:rsidR="007A2DB3">
        <w:t>angesehen wird</w:t>
      </w:r>
      <w:r>
        <w:t xml:space="preserve">. </w:t>
      </w:r>
    </w:p>
    <w:p w14:paraId="3BE01B7B" w14:textId="35B23107" w:rsidR="00104DFE" w:rsidRDefault="002111A4">
      <w:r>
        <w:t>Es wirkt so, als ob</w:t>
      </w:r>
      <w:r w:rsidR="00104DFE">
        <w:t xml:space="preserve"> der jüngere Sohn mit dem </w:t>
      </w:r>
      <w:r>
        <w:t>Fest,</w:t>
      </w:r>
      <w:r w:rsidR="00104DFE">
        <w:t xml:space="preserve"> </w:t>
      </w:r>
      <w:r>
        <w:t>das der</w:t>
      </w:r>
      <w:r w:rsidR="00104DFE">
        <w:t xml:space="preserve"> Vater </w:t>
      </w:r>
      <w:r>
        <w:t xml:space="preserve">ausrichtet, </w:t>
      </w:r>
      <w:r w:rsidR="00E90CE7">
        <w:t>belohnt</w:t>
      </w:r>
      <w:r w:rsidR="00104DFE">
        <w:t xml:space="preserve"> wird, während das treue, anständige Verhalten des Ältere</w:t>
      </w:r>
      <w:r>
        <w:t>n</w:t>
      </w:r>
      <w:r w:rsidR="00104DFE">
        <w:t xml:space="preserve"> übersehen, ignoriert und nicht wertgeschätzt wird. Und weil wir uns in der Regel mit dem älteren Sohn </w:t>
      </w:r>
      <w:r w:rsidR="00E90CE7">
        <w:t>identifizieren,</w:t>
      </w:r>
      <w:r w:rsidR="00104DFE">
        <w:t xml:space="preserve"> </w:t>
      </w:r>
      <w:r>
        <w:t>uns zu den Bemühten,</w:t>
      </w:r>
      <w:r w:rsidR="007A2DB3">
        <w:t xml:space="preserve"> und </w:t>
      </w:r>
      <w:r>
        <w:t xml:space="preserve">„Braven“ rechnen, </w:t>
      </w:r>
      <w:r w:rsidR="00104DFE">
        <w:t xml:space="preserve">löst das </w:t>
      </w:r>
      <w:r w:rsidR="00482CC3">
        <w:t xml:space="preserve">ein </w:t>
      </w:r>
      <w:r w:rsidR="00104DFE">
        <w:t>ziemliches Unbehagen aus.</w:t>
      </w:r>
    </w:p>
    <w:p w14:paraId="374502A1" w14:textId="77777777" w:rsidR="002111A4" w:rsidRDefault="002111A4"/>
    <w:p w14:paraId="7C3EE3C2" w14:textId="1F6BD6DC" w:rsidR="00104DFE" w:rsidRDefault="00104DFE">
      <w:r>
        <w:t xml:space="preserve">Schauen wir </w:t>
      </w:r>
      <w:r w:rsidR="002111A4">
        <w:t xml:space="preserve">daher noch </w:t>
      </w:r>
      <w:r>
        <w:t>genauer hin:</w:t>
      </w:r>
    </w:p>
    <w:p w14:paraId="557C3307" w14:textId="1F59D3C4" w:rsidR="00104DFE" w:rsidRDefault="00104DFE">
      <w:r>
        <w:t xml:space="preserve">Zum Verständnis des Textes ist der Vorspann wichtig, nämlich, dass sich die Pharisäer und Schriftgelehrten darüber empören, dass Jesus den Kontakt zu Sündern und Sünderinnen sucht und </w:t>
      </w:r>
      <w:r w:rsidR="007A2DB3">
        <w:t xml:space="preserve">zusammen </w:t>
      </w:r>
      <w:r>
        <w:t xml:space="preserve">mit ihnen isst. </w:t>
      </w:r>
      <w:r w:rsidR="002111A4">
        <w:t xml:space="preserve">Offenbar werden sie mit </w:t>
      </w:r>
      <w:r>
        <w:t xml:space="preserve">der Figur </w:t>
      </w:r>
      <w:r w:rsidR="00E90CE7">
        <w:t>des älteren Sohnes</w:t>
      </w:r>
      <w:r w:rsidR="002111A4">
        <w:t xml:space="preserve"> </w:t>
      </w:r>
      <w:r>
        <w:t xml:space="preserve">im Gleichnis adressiert. Pharisäer </w:t>
      </w:r>
      <w:r w:rsidR="0081128F">
        <w:t xml:space="preserve">damals </w:t>
      </w:r>
      <w:r>
        <w:t>führten ein vorbildliches religiöses Le</w:t>
      </w:r>
      <w:r w:rsidR="0081128F">
        <w:t>b</w:t>
      </w:r>
      <w:r>
        <w:t>en. Es war ihnen ein echtes Anliegen, die Gebote der Thora zu halten und sich zu bemühen Gott zu gefallen.</w:t>
      </w:r>
      <w:r w:rsidR="00327A64">
        <w:t xml:space="preserve"> Es kam allerdings vor, dass dieses Bemühen zu </w:t>
      </w:r>
      <w:r w:rsidR="00E90CE7">
        <w:t>Überheblichkeit</w:t>
      </w:r>
      <w:r w:rsidR="00327A64">
        <w:t xml:space="preserve"> und Arroganz gegenüber </w:t>
      </w:r>
      <w:r w:rsidR="0081128F">
        <w:t xml:space="preserve">denen </w:t>
      </w:r>
      <w:r w:rsidR="00327A64">
        <w:t>führte, die das nicht zusammenbringen konnten oder wollten.</w:t>
      </w:r>
    </w:p>
    <w:p w14:paraId="570FD9A0" w14:textId="60D49019" w:rsidR="00327A64" w:rsidRDefault="00327A64">
      <w:r>
        <w:lastRenderedPageBreak/>
        <w:t xml:space="preserve">Das Gleichnis reißt ihnen die fromme Maske vom Gesicht und zeigt, dass dieser ältere Sohn </w:t>
      </w:r>
      <w:r w:rsidR="0081128F">
        <w:t>mit einer</w:t>
      </w:r>
      <w:r>
        <w:t xml:space="preserve"> </w:t>
      </w:r>
      <w:r w:rsidR="00E90CE7">
        <w:t>Belohnung</w:t>
      </w:r>
      <w:r>
        <w:t xml:space="preserve"> </w:t>
      </w:r>
      <w:r w:rsidR="0081128F">
        <w:t xml:space="preserve">für </w:t>
      </w:r>
      <w:r>
        <w:t>sein Woh</w:t>
      </w:r>
      <w:r w:rsidR="00654278">
        <w:t>l</w:t>
      </w:r>
      <w:r>
        <w:t xml:space="preserve">verhalten durch den Vater </w:t>
      </w:r>
      <w:r w:rsidR="00654278">
        <w:t>kalkuliert</w:t>
      </w:r>
      <w:r w:rsidR="0081128F">
        <w:t xml:space="preserve"> hatte</w:t>
      </w:r>
      <w:r>
        <w:t xml:space="preserve">. </w:t>
      </w:r>
      <w:r w:rsidR="0081128F">
        <w:t>„</w:t>
      </w:r>
      <w:r>
        <w:t xml:space="preserve">Nie hast du mir </w:t>
      </w:r>
      <w:r w:rsidR="0081128F">
        <w:t xml:space="preserve">auch nur </w:t>
      </w:r>
      <w:r>
        <w:t>einen Ziegenbock geschenkt</w:t>
      </w:r>
      <w:r w:rsidR="007A2DB3">
        <w:t>“</w:t>
      </w:r>
      <w:r>
        <w:t xml:space="preserve">, </w:t>
      </w:r>
      <w:r w:rsidR="00654278">
        <w:t>lautet sein Vorwurf</w:t>
      </w:r>
      <w:r w:rsidR="0081128F">
        <w:t xml:space="preserve">. </w:t>
      </w:r>
      <w:r>
        <w:t xml:space="preserve">Seine </w:t>
      </w:r>
      <w:r w:rsidR="007A2DB3">
        <w:t>möglicherweise</w:t>
      </w:r>
      <w:r w:rsidR="0081128F">
        <w:t xml:space="preserve"> nicht eingestandene </w:t>
      </w:r>
      <w:r>
        <w:t xml:space="preserve">Erwartung </w:t>
      </w:r>
      <w:r w:rsidR="007A2DB3">
        <w:t>durch</w:t>
      </w:r>
      <w:r>
        <w:t xml:space="preserve"> sein </w:t>
      </w:r>
      <w:r w:rsidR="00E90CE7">
        <w:t>Pflichtbewusstsein</w:t>
      </w:r>
      <w:r>
        <w:t xml:space="preserve"> und seinen Gehorsam </w:t>
      </w:r>
      <w:r w:rsidR="007A2DB3">
        <w:t>das Recht auf Belohnung zu haben,</w:t>
      </w:r>
      <w:r>
        <w:t xml:space="preserve"> macht ihn eng und ei</w:t>
      </w:r>
      <w:r w:rsidR="00E90CE7">
        <w:t>f</w:t>
      </w:r>
      <w:r>
        <w:t xml:space="preserve">ersüchtig. </w:t>
      </w:r>
      <w:r w:rsidR="0081128F">
        <w:t>Deshalb</w:t>
      </w:r>
      <w:r>
        <w:t xml:space="preserve"> kann </w:t>
      </w:r>
      <w:r w:rsidR="0081128F">
        <w:t xml:space="preserve">er </w:t>
      </w:r>
      <w:r>
        <w:t xml:space="preserve">sich nicht über die Reue und </w:t>
      </w:r>
      <w:r w:rsidR="00E90CE7">
        <w:t>Heimkehr</w:t>
      </w:r>
      <w:r>
        <w:t xml:space="preserve"> seines jüngeren Bruders freuen.</w:t>
      </w:r>
      <w:r w:rsidR="0081128F">
        <w:t xml:space="preserve"> Wahrscheinlich erwartet er Tadel und Strafe für den Versager, der die Güte des Vaters mit Füßen getreten hat. Er verurteilt und verachtet ihn, so wie es die Pharisäer mit ihren Zeitgenossen gemacht haben. Sünder und Sünderinnen gehören ausgegrenzt</w:t>
      </w:r>
      <w:r w:rsidR="007A2DB3">
        <w:t>, verurteilt und bestraft.</w:t>
      </w:r>
    </w:p>
    <w:p w14:paraId="46F8464E" w14:textId="77777777" w:rsidR="0081128F" w:rsidRDefault="0081128F"/>
    <w:p w14:paraId="1FE68252" w14:textId="4F0351DE" w:rsidR="00327A64" w:rsidRDefault="007A2DB3">
      <w:r>
        <w:t>UND</w:t>
      </w:r>
      <w:r w:rsidR="00327A64">
        <w:t xml:space="preserve"> </w:t>
      </w:r>
      <w:r w:rsidR="0081128F">
        <w:t xml:space="preserve">im Text steht nichts, das darauf schließen lässt, dass der Vater das Fest zur Belohnung </w:t>
      </w:r>
      <w:r w:rsidR="00327A64">
        <w:t>de</w:t>
      </w:r>
      <w:r w:rsidR="0081128F">
        <w:t>s</w:t>
      </w:r>
      <w:r w:rsidR="00327A64">
        <w:t xml:space="preserve"> jüngere</w:t>
      </w:r>
      <w:r w:rsidR="0081128F">
        <w:t>n</w:t>
      </w:r>
      <w:r w:rsidR="00327A64">
        <w:t xml:space="preserve"> Sohn</w:t>
      </w:r>
      <w:r w:rsidR="0081128F">
        <w:t>es</w:t>
      </w:r>
      <w:r w:rsidR="00327A64">
        <w:t xml:space="preserve"> </w:t>
      </w:r>
      <w:r w:rsidR="0081128F">
        <w:t>ausrichtet. Das Fest drückt einfach die unbändige Freude des Vaters darüber aus, dass sein Kind zurückgekehrt ist, einsichtig und gesund. Der Vater feiert mit vielen Menschen dieses Fest als Ausdruck seiner großen</w:t>
      </w:r>
      <w:r w:rsidR="00CB1A26">
        <w:t xml:space="preserve"> </w:t>
      </w:r>
      <w:r w:rsidR="0081128F">
        <w:t>Freude</w:t>
      </w:r>
      <w:r w:rsidR="003C0D7E">
        <w:t xml:space="preserve"> </w:t>
      </w:r>
      <w:r w:rsidR="0081128F">
        <w:t xml:space="preserve">und alle </w:t>
      </w:r>
      <w:r w:rsidR="00CB1A26">
        <w:t>sollen daran teilhaben.</w:t>
      </w:r>
    </w:p>
    <w:p w14:paraId="5D15A8FB" w14:textId="77777777" w:rsidR="00CB1A26" w:rsidRDefault="00CB1A26"/>
    <w:p w14:paraId="5DD9C782" w14:textId="3F335958" w:rsidR="003C0D7E" w:rsidRDefault="00CB1A26">
      <w:r>
        <w:t>Damit sind wir wieder beim Vater, der im Gleichnis wohl für Gott steht. Wie als</w:t>
      </w:r>
      <w:r w:rsidR="003C0D7E">
        <w:t>o</w:t>
      </w:r>
      <w:r>
        <w:t xml:space="preserve"> geht Gott mit den Menschen um? </w:t>
      </w:r>
    </w:p>
    <w:p w14:paraId="381FE6A0" w14:textId="7B0E669B" w:rsidR="003C0D7E" w:rsidRDefault="00CB1A26">
      <w:r>
        <w:t xml:space="preserve">Mit den reumütigen Versagern und </w:t>
      </w:r>
      <w:r w:rsidR="001D4DC4">
        <w:t>s</w:t>
      </w:r>
      <w:r w:rsidR="003C0D7E">
        <w:t xml:space="preserve">chuldig </w:t>
      </w:r>
      <w:r w:rsidR="001D4DC4">
        <w:t>G</w:t>
      </w:r>
      <w:r w:rsidR="003C0D7E">
        <w:t>ewordenen</w:t>
      </w:r>
      <w:r>
        <w:t xml:space="preserve"> bedingungslos barmherzig und vergebend. Er beschönigt nichts, der Sohn legt sein Schuldbekenntnis ab</w:t>
      </w:r>
      <w:r w:rsidR="003C0D7E">
        <w:t xml:space="preserve"> und verlangt die Strafe der Degradierung zum Tagelöhner. A</w:t>
      </w:r>
      <w:r>
        <w:t>ber</w:t>
      </w:r>
      <w:r w:rsidR="003C0D7E">
        <w:t xml:space="preserve"> davor hat ihn der Vater schon liebevoll und gütig umarmt und damit wieder als seinen Sohn anerkannt. </w:t>
      </w:r>
    </w:p>
    <w:p w14:paraId="6654EC7F" w14:textId="618BA36A" w:rsidR="00CB1A26" w:rsidRDefault="001D4DC4">
      <w:r>
        <w:t>M</w:t>
      </w:r>
      <w:r w:rsidR="00CB1A26">
        <w:t xml:space="preserve">it den pharisäischen </w:t>
      </w:r>
      <w:r w:rsidR="003C0D7E">
        <w:t>Menschentypen</w:t>
      </w:r>
      <w:r w:rsidR="00CB1A26">
        <w:t>, die verbittert sind, weil ihr Wohlverhalten zu wenig belohnt wird, die eifersüchtig sind und eng</w:t>
      </w:r>
      <w:r>
        <w:t xml:space="preserve"> </w:t>
      </w:r>
      <w:r w:rsidR="00654278">
        <w:t>geht Gott verständnisvoll um. E</w:t>
      </w:r>
      <w:r w:rsidR="00940A2C">
        <w:t>r</w:t>
      </w:r>
      <w:r>
        <w:t xml:space="preserve"> geht auf sie</w:t>
      </w:r>
      <w:r w:rsidR="00CB1A26">
        <w:t xml:space="preserve"> zu</w:t>
      </w:r>
      <w:r w:rsidR="003C0D7E">
        <w:t>. E</w:t>
      </w:r>
      <w:r w:rsidR="00CB1A26">
        <w:t>r versucht sie zu gewinnen</w:t>
      </w:r>
      <w:r w:rsidR="003C0D7E">
        <w:t>. E</w:t>
      </w:r>
      <w:r w:rsidR="00CB1A26">
        <w:t>r drückt aus, dass ihr Wohlverhalten zu einer tiefen Verbundenheit mit ihm geführt hat.</w:t>
      </w:r>
      <w:r w:rsidR="003C0D7E">
        <w:t xml:space="preserve"> Diese </w:t>
      </w:r>
      <w:r w:rsidR="00654278">
        <w:t>große Nähe zum</w:t>
      </w:r>
      <w:r w:rsidR="003C0D7E">
        <w:t xml:space="preserve"> Vater ist der Lohn für ein Leben in Gemeinschaft mit ihm.</w:t>
      </w:r>
    </w:p>
    <w:p w14:paraId="2D52ECFB" w14:textId="77777777" w:rsidR="001D4DC4" w:rsidRDefault="001D4DC4"/>
    <w:p w14:paraId="05B396FB" w14:textId="73D04490" w:rsidR="00CB1A26" w:rsidRDefault="001D4DC4">
      <w:r>
        <w:t>Es ist offensichtlich d</w:t>
      </w:r>
      <w:r w:rsidR="003C0D7E">
        <w:t xml:space="preserve">er Wunsch </w:t>
      </w:r>
      <w:r w:rsidR="00940A2C">
        <w:t xml:space="preserve">Gottes, </w:t>
      </w:r>
      <w:r w:rsidR="003C0D7E">
        <w:t>des Vaters</w:t>
      </w:r>
      <w:r w:rsidR="00CB1A26">
        <w:t xml:space="preserve">, dass alle </w:t>
      </w:r>
      <w:r w:rsidR="00482CC3">
        <w:t xml:space="preserve">Menschen </w:t>
      </w:r>
      <w:r w:rsidR="00CB1A26">
        <w:t>am Fest teilnehmen. Am Fest der Liebe</w:t>
      </w:r>
      <w:r>
        <w:t>, der Vergebung</w:t>
      </w:r>
      <w:r w:rsidR="003C0D7E">
        <w:t xml:space="preserve"> und Barmherzigkeit, </w:t>
      </w:r>
      <w:r w:rsidR="00FA3BE5">
        <w:t xml:space="preserve">am Fest </w:t>
      </w:r>
      <w:r w:rsidR="00CB1A26">
        <w:t>der Freude und des Lebens.</w:t>
      </w:r>
    </w:p>
    <w:sectPr w:rsidR="00CB1A2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FE"/>
    <w:rsid w:val="000A7141"/>
    <w:rsid w:val="000C1BAF"/>
    <w:rsid w:val="00104DFE"/>
    <w:rsid w:val="001D4DC4"/>
    <w:rsid w:val="001F2B03"/>
    <w:rsid w:val="002111A4"/>
    <w:rsid w:val="00297B4F"/>
    <w:rsid w:val="00327A64"/>
    <w:rsid w:val="003A43E1"/>
    <w:rsid w:val="003C0D7E"/>
    <w:rsid w:val="00482CC3"/>
    <w:rsid w:val="004B7225"/>
    <w:rsid w:val="004E609B"/>
    <w:rsid w:val="00654278"/>
    <w:rsid w:val="007A2DB3"/>
    <w:rsid w:val="007C7450"/>
    <w:rsid w:val="0081128F"/>
    <w:rsid w:val="00940A2C"/>
    <w:rsid w:val="00BB44AC"/>
    <w:rsid w:val="00CB1A26"/>
    <w:rsid w:val="00D145EC"/>
    <w:rsid w:val="00D14CFA"/>
    <w:rsid w:val="00E16C3C"/>
    <w:rsid w:val="00E90CE7"/>
    <w:rsid w:val="00F60E75"/>
    <w:rsid w:val="00FA3BE5"/>
    <w:rsid w:val="00FE66E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FE3C6"/>
  <w15:chartTrackingRefBased/>
  <w15:docId w15:val="{33023100-7A5D-4827-8DA1-0A16952B6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104D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104D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104DFE"/>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104DF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104DFE"/>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104DFE"/>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04DFE"/>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104DFE"/>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04DFE"/>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04DFE"/>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104DFE"/>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104DFE"/>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104DFE"/>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104DFE"/>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104DFE"/>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104DFE"/>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104DFE"/>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104DFE"/>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104DFE"/>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04DF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04DFE"/>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104DF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04DFE"/>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104DFE"/>
    <w:rPr>
      <w:rFonts w:ascii="Verdana" w:hAnsi="Verdana"/>
      <w:i/>
      <w:iCs/>
      <w:color w:val="404040" w:themeColor="text1" w:themeTint="BF"/>
      <w:sz w:val="28"/>
    </w:rPr>
  </w:style>
  <w:style w:type="paragraph" w:styleId="Listenabsatz">
    <w:name w:val="List Paragraph"/>
    <w:basedOn w:val="Standard"/>
    <w:uiPriority w:val="34"/>
    <w:qFormat/>
    <w:rsid w:val="00104DFE"/>
    <w:pPr>
      <w:ind w:left="720"/>
      <w:contextualSpacing/>
    </w:pPr>
  </w:style>
  <w:style w:type="character" w:styleId="IntensiveHervorhebung">
    <w:name w:val="Intense Emphasis"/>
    <w:basedOn w:val="Absatz-Standardschriftart"/>
    <w:uiPriority w:val="21"/>
    <w:qFormat/>
    <w:rsid w:val="00104DFE"/>
    <w:rPr>
      <w:i/>
      <w:iCs/>
      <w:color w:val="0F4761" w:themeColor="accent1" w:themeShade="BF"/>
    </w:rPr>
  </w:style>
  <w:style w:type="paragraph" w:styleId="IntensivesZitat">
    <w:name w:val="Intense Quote"/>
    <w:basedOn w:val="Standard"/>
    <w:next w:val="Standard"/>
    <w:link w:val="IntensivesZitatZchn"/>
    <w:uiPriority w:val="30"/>
    <w:qFormat/>
    <w:rsid w:val="00104D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104DFE"/>
    <w:rPr>
      <w:rFonts w:ascii="Verdana" w:hAnsi="Verdana"/>
      <w:i/>
      <w:iCs/>
      <w:color w:val="0F4761" w:themeColor="accent1" w:themeShade="BF"/>
      <w:sz w:val="28"/>
    </w:rPr>
  </w:style>
  <w:style w:type="character" w:styleId="IntensiverVerweis">
    <w:name w:val="Intense Reference"/>
    <w:basedOn w:val="Absatz-Standardschriftart"/>
    <w:uiPriority w:val="32"/>
    <w:qFormat/>
    <w:rsid w:val="00104D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583</Words>
  <Characters>3675</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10</cp:revision>
  <dcterms:created xsi:type="dcterms:W3CDTF">2025-02-14T10:08:00Z</dcterms:created>
  <dcterms:modified xsi:type="dcterms:W3CDTF">2025-03-27T15:08:00Z</dcterms:modified>
</cp:coreProperties>
</file>