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61E6F05B" w:rsidR="00A4781E" w:rsidRPr="00641A89" w:rsidRDefault="00A4781E" w:rsidP="00A4781E">
      <w:pPr>
        <w:jc w:val="right"/>
        <w:rPr>
          <w:rFonts w:ascii="Aptos" w:hAnsi="Aptos" w:cs="Arial"/>
          <w:sz w:val="24"/>
          <w:szCs w:val="24"/>
        </w:rPr>
      </w:pPr>
      <w:r w:rsidRPr="00641A89">
        <w:rPr>
          <w:rFonts w:ascii="Aptos" w:hAnsi="Aptos" w:cs="Arial"/>
          <w:sz w:val="24"/>
          <w:szCs w:val="24"/>
        </w:rPr>
        <w:t>Nr</w:t>
      </w:r>
      <w:r w:rsidR="001B0473">
        <w:rPr>
          <w:rFonts w:ascii="Aptos" w:hAnsi="Aptos" w:cs="Arial"/>
          <w:sz w:val="24"/>
          <w:szCs w:val="24"/>
        </w:rPr>
        <w:t>. 54 /</w:t>
      </w:r>
      <w:r w:rsidRPr="00641A89">
        <w:rPr>
          <w:rFonts w:ascii="Aptos" w:hAnsi="Aptos" w:cs="Arial"/>
          <w:sz w:val="24"/>
          <w:szCs w:val="24"/>
        </w:rPr>
        <w:t xml:space="preserve"> </w:t>
      </w:r>
      <w:r w:rsidR="0065183A">
        <w:rPr>
          <w:rFonts w:ascii="Aptos" w:hAnsi="Aptos" w:cs="Arial"/>
          <w:sz w:val="24"/>
          <w:szCs w:val="24"/>
        </w:rPr>
        <w:t>23. März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7EB39124" w:rsidR="575BB656" w:rsidRPr="00763ADC" w:rsidRDefault="0065183A" w:rsidP="35FF0DA0">
      <w:pPr>
        <w:pStyle w:val="articleheader"/>
        <w:spacing w:before="0" w:beforeAutospacing="0" w:after="0" w:afterAutospacing="0"/>
        <w:rPr>
          <w:rFonts w:ascii="Arial" w:hAnsi="Arial" w:cs="Arial"/>
          <w:b/>
          <w:bCs/>
          <w:sz w:val="40"/>
          <w:szCs w:val="40"/>
        </w:rPr>
      </w:pPr>
      <w:r w:rsidRPr="00763ADC">
        <w:rPr>
          <w:rFonts w:ascii="Arial" w:hAnsi="Arial" w:cs="Arial"/>
          <w:b/>
          <w:bCs/>
          <w:sz w:val="40"/>
          <w:szCs w:val="40"/>
        </w:rPr>
        <w:t xml:space="preserve">In Gallneukirchen wird </w:t>
      </w:r>
      <w:proofErr w:type="spellStart"/>
      <w:r w:rsidRPr="00763ADC">
        <w:rPr>
          <w:rFonts w:ascii="Arial" w:hAnsi="Arial" w:cs="Arial"/>
          <w:b/>
          <w:bCs/>
          <w:sz w:val="40"/>
          <w:szCs w:val="40"/>
        </w:rPr>
        <w:t>gehammerlt</w:t>
      </w:r>
      <w:proofErr w:type="spellEnd"/>
      <w:r w:rsidRPr="00763ADC">
        <w:rPr>
          <w:rFonts w:ascii="Arial" w:hAnsi="Arial" w:cs="Arial"/>
          <w:b/>
          <w:bCs/>
          <w:sz w:val="40"/>
          <w:szCs w:val="40"/>
        </w:rPr>
        <w:t>, nicht geratscht</w:t>
      </w:r>
    </w:p>
    <w:p w14:paraId="522BC039" w14:textId="77777777" w:rsidR="00A4781E" w:rsidRPr="00856715" w:rsidRDefault="00A4781E" w:rsidP="00A4781E">
      <w:pPr>
        <w:pStyle w:val="articleheader"/>
        <w:spacing w:before="0" w:beforeAutospacing="0" w:after="0" w:afterAutospacing="0"/>
        <w:rPr>
          <w:rFonts w:ascii="Aptos" w:hAnsi="Aptos"/>
        </w:rPr>
      </w:pPr>
    </w:p>
    <w:p w14:paraId="64650D12" w14:textId="4544637F" w:rsidR="00A4781E" w:rsidRPr="00856715" w:rsidRDefault="00A428A5" w:rsidP="00A4781E">
      <w:pPr>
        <w:rPr>
          <w:rFonts w:ascii="Aptos" w:hAnsi="Aptos" w:cs="Arial"/>
          <w:b/>
          <w:bCs/>
          <w:sz w:val="24"/>
          <w:szCs w:val="24"/>
        </w:rPr>
      </w:pPr>
      <w:r w:rsidRPr="00856715">
        <w:rPr>
          <w:rFonts w:ascii="Aptos" w:hAnsi="Aptos" w:cs="Arial"/>
          <w:b/>
          <w:bCs/>
          <w:sz w:val="24"/>
          <w:szCs w:val="24"/>
        </w:rPr>
        <w:t xml:space="preserve">Wenn zwischen Gründonnerstag und der Osternacht die Kirchenglocken verstummen, dann ziehen wieder die </w:t>
      </w:r>
      <w:proofErr w:type="spellStart"/>
      <w:r w:rsidRPr="00856715">
        <w:rPr>
          <w:rFonts w:ascii="Aptos" w:hAnsi="Aptos" w:cs="Arial"/>
          <w:b/>
          <w:bCs/>
          <w:sz w:val="24"/>
          <w:szCs w:val="24"/>
        </w:rPr>
        <w:t>Ratschenkinder</w:t>
      </w:r>
      <w:proofErr w:type="spellEnd"/>
      <w:r w:rsidRPr="00856715">
        <w:rPr>
          <w:rFonts w:ascii="Aptos" w:hAnsi="Aptos" w:cs="Arial"/>
          <w:b/>
          <w:bCs/>
          <w:sz w:val="24"/>
          <w:szCs w:val="24"/>
        </w:rPr>
        <w:t xml:space="preserve"> durch die Gemeinden, um an die Gebetszeiten und Gottesdienste zu erinnern. </w:t>
      </w:r>
      <w:r w:rsidR="00A967CF">
        <w:rPr>
          <w:rFonts w:ascii="Aptos" w:hAnsi="Aptos" w:cs="Arial"/>
          <w:b/>
          <w:bCs/>
          <w:sz w:val="24"/>
          <w:szCs w:val="24"/>
        </w:rPr>
        <w:t>Etwa</w:t>
      </w:r>
      <w:r w:rsidRPr="00856715">
        <w:rPr>
          <w:rFonts w:ascii="Aptos" w:hAnsi="Aptos" w:cs="Arial"/>
          <w:b/>
          <w:bCs/>
          <w:sz w:val="24"/>
          <w:szCs w:val="24"/>
        </w:rPr>
        <w:t xml:space="preserve"> in Gallneukirchen, auch wenn dort der Brauch als </w:t>
      </w:r>
      <w:proofErr w:type="spellStart"/>
      <w:r w:rsidRPr="00856715">
        <w:rPr>
          <w:rFonts w:ascii="Aptos" w:hAnsi="Aptos" w:cs="Arial"/>
          <w:b/>
          <w:bCs/>
          <w:sz w:val="24"/>
          <w:szCs w:val="24"/>
        </w:rPr>
        <w:t>Hammerln</w:t>
      </w:r>
      <w:proofErr w:type="spellEnd"/>
      <w:r w:rsidRPr="00856715">
        <w:rPr>
          <w:rFonts w:ascii="Aptos" w:hAnsi="Aptos" w:cs="Arial"/>
          <w:b/>
          <w:bCs/>
          <w:sz w:val="24"/>
          <w:szCs w:val="24"/>
        </w:rPr>
        <w:t>, nicht als Ratschen bekannt ist.</w:t>
      </w:r>
    </w:p>
    <w:p w14:paraId="11B9C4D3" w14:textId="77777777" w:rsidR="00A4781E" w:rsidRPr="00856715" w:rsidRDefault="00A4781E" w:rsidP="00A4781E">
      <w:pPr>
        <w:rPr>
          <w:rFonts w:ascii="Aptos" w:hAnsi="Aptos" w:cs="Arial"/>
          <w:b/>
          <w:bCs/>
          <w:sz w:val="24"/>
          <w:szCs w:val="24"/>
        </w:rPr>
      </w:pPr>
    </w:p>
    <w:p w14:paraId="249AA751" w14:textId="4FC03701" w:rsidR="00864A5E" w:rsidRPr="00856715" w:rsidRDefault="00864A5E" w:rsidP="00864A5E">
      <w:pPr>
        <w:rPr>
          <w:rFonts w:ascii="Aptos" w:hAnsi="Aptos" w:cs="Arial"/>
          <w:sz w:val="24"/>
          <w:szCs w:val="24"/>
        </w:rPr>
      </w:pPr>
      <w:r w:rsidRPr="00856715">
        <w:rPr>
          <w:rFonts w:ascii="Aptos" w:hAnsi="Aptos" w:cs="Arial"/>
          <w:sz w:val="24"/>
          <w:szCs w:val="24"/>
        </w:rPr>
        <w:t>Mit dem Gründonnerstag endet die 40-tägige Fastenzeit und es beginnt das</w:t>
      </w:r>
      <w:r w:rsidR="00044416">
        <w:rPr>
          <w:rFonts w:ascii="Aptos" w:hAnsi="Aptos" w:cs="Arial"/>
          <w:sz w:val="24"/>
          <w:szCs w:val="24"/>
        </w:rPr>
        <w:t xml:space="preserve"> </w:t>
      </w:r>
      <w:r w:rsidRPr="00856715">
        <w:rPr>
          <w:rFonts w:ascii="Aptos" w:hAnsi="Aptos" w:cs="Arial"/>
          <w:sz w:val="24"/>
          <w:szCs w:val="24"/>
        </w:rPr>
        <w:t xml:space="preserve">österliche „Triduum </w:t>
      </w:r>
      <w:proofErr w:type="spellStart"/>
      <w:r w:rsidRPr="00856715">
        <w:rPr>
          <w:rFonts w:ascii="Aptos" w:hAnsi="Aptos" w:cs="Arial"/>
          <w:sz w:val="24"/>
          <w:szCs w:val="24"/>
        </w:rPr>
        <w:t>sacrum</w:t>
      </w:r>
      <w:proofErr w:type="spellEnd"/>
      <w:r w:rsidRPr="00856715">
        <w:rPr>
          <w:rFonts w:ascii="Aptos" w:hAnsi="Aptos" w:cs="Arial"/>
          <w:sz w:val="24"/>
          <w:szCs w:val="24"/>
        </w:rPr>
        <w:t xml:space="preserve">“, die drei heiligen Tage. Ab dem Gloria der Gründonnerstagsliturgie </w:t>
      </w:r>
      <w:r w:rsidR="00520D70">
        <w:rPr>
          <w:rFonts w:ascii="Aptos" w:hAnsi="Aptos" w:cs="Arial"/>
          <w:sz w:val="24"/>
          <w:szCs w:val="24"/>
        </w:rPr>
        <w:t>verstummen</w:t>
      </w:r>
      <w:r w:rsidRPr="00856715">
        <w:rPr>
          <w:rFonts w:ascii="Aptos" w:hAnsi="Aptos" w:cs="Arial"/>
          <w:sz w:val="24"/>
          <w:szCs w:val="24"/>
        </w:rPr>
        <w:t xml:space="preserve"> </w:t>
      </w:r>
      <w:r w:rsidR="003C4DAB">
        <w:rPr>
          <w:rFonts w:ascii="Aptos" w:hAnsi="Aptos" w:cs="Arial"/>
          <w:sz w:val="24"/>
          <w:szCs w:val="24"/>
        </w:rPr>
        <w:t xml:space="preserve">in den Kirchen </w:t>
      </w:r>
      <w:r w:rsidRPr="00856715">
        <w:rPr>
          <w:rFonts w:ascii="Aptos" w:hAnsi="Aptos" w:cs="Arial"/>
          <w:sz w:val="24"/>
          <w:szCs w:val="24"/>
        </w:rPr>
        <w:t>die Glocken und Orgeln</w:t>
      </w:r>
      <w:r w:rsidR="003C4DAB">
        <w:rPr>
          <w:rFonts w:ascii="Aptos" w:hAnsi="Aptos" w:cs="Arial"/>
          <w:sz w:val="24"/>
          <w:szCs w:val="24"/>
        </w:rPr>
        <w:t xml:space="preserve">. Erst in der Osternacht erklingen sie wieder. </w:t>
      </w:r>
      <w:r w:rsidRPr="00856715">
        <w:rPr>
          <w:rFonts w:ascii="Aptos" w:hAnsi="Aptos" w:cs="Arial"/>
          <w:sz w:val="24"/>
          <w:szCs w:val="24"/>
        </w:rPr>
        <w:t>Das Schweigen der Glocken symbolisiert die Trauer über den Tod Jesu</w:t>
      </w:r>
      <w:r w:rsidR="00637A54">
        <w:rPr>
          <w:rFonts w:ascii="Aptos" w:hAnsi="Aptos" w:cs="Arial"/>
          <w:sz w:val="24"/>
          <w:szCs w:val="24"/>
        </w:rPr>
        <w:t>. D</w:t>
      </w:r>
      <w:r w:rsidRPr="00856715">
        <w:rPr>
          <w:rFonts w:ascii="Aptos" w:hAnsi="Aptos" w:cs="Arial"/>
          <w:sz w:val="24"/>
          <w:szCs w:val="24"/>
        </w:rPr>
        <w:t xml:space="preserve">as </w:t>
      </w:r>
      <w:r w:rsidR="00637A54">
        <w:rPr>
          <w:rFonts w:ascii="Aptos" w:hAnsi="Aptos" w:cs="Arial"/>
          <w:sz w:val="24"/>
          <w:szCs w:val="24"/>
        </w:rPr>
        <w:t xml:space="preserve">freudige Läuten in der Osternacht </w:t>
      </w:r>
      <w:r w:rsidR="00A56237">
        <w:rPr>
          <w:rFonts w:ascii="Aptos" w:hAnsi="Aptos" w:cs="Arial"/>
          <w:sz w:val="24"/>
          <w:szCs w:val="24"/>
        </w:rPr>
        <w:t xml:space="preserve">bekräftigt den Jubel über seine Auferstehung. </w:t>
      </w:r>
      <w:r w:rsidRPr="00856715">
        <w:rPr>
          <w:rFonts w:ascii="Aptos" w:hAnsi="Aptos" w:cs="Arial"/>
          <w:sz w:val="24"/>
          <w:szCs w:val="24"/>
        </w:rPr>
        <w:t>Während des „Fastens der Ohren“ tritt das rhythmische Rattern der Holzratschen an die Stelle der Glocken und verkündet der Bevölkerung die Gebetszeiten.</w:t>
      </w:r>
    </w:p>
    <w:p w14:paraId="5C1185CC" w14:textId="77777777" w:rsidR="00864A5E" w:rsidRPr="00856715" w:rsidRDefault="00864A5E" w:rsidP="00864A5E">
      <w:pPr>
        <w:rPr>
          <w:rFonts w:ascii="Aptos" w:hAnsi="Aptos" w:cs="Arial"/>
          <w:sz w:val="24"/>
          <w:szCs w:val="24"/>
        </w:rPr>
      </w:pPr>
    </w:p>
    <w:p w14:paraId="2746C5DE" w14:textId="3B4EC9F4" w:rsidR="00864A5E" w:rsidRPr="00856715" w:rsidRDefault="00864A5E" w:rsidP="00864A5E">
      <w:pPr>
        <w:rPr>
          <w:rFonts w:ascii="Aptos" w:hAnsi="Aptos" w:cs="Arial"/>
          <w:sz w:val="24"/>
          <w:szCs w:val="24"/>
        </w:rPr>
      </w:pPr>
      <w:r w:rsidRPr="00856715">
        <w:rPr>
          <w:rFonts w:ascii="Aptos" w:hAnsi="Aptos" w:cs="Arial"/>
          <w:sz w:val="24"/>
          <w:szCs w:val="24"/>
        </w:rPr>
        <w:t xml:space="preserve">Rätschen, </w:t>
      </w:r>
      <w:proofErr w:type="spellStart"/>
      <w:r w:rsidRPr="00856715">
        <w:rPr>
          <w:rFonts w:ascii="Aptos" w:hAnsi="Aptos" w:cs="Arial"/>
          <w:sz w:val="24"/>
          <w:szCs w:val="24"/>
        </w:rPr>
        <w:t>Räppeln</w:t>
      </w:r>
      <w:proofErr w:type="spellEnd"/>
      <w:r w:rsidRPr="00856715">
        <w:rPr>
          <w:rFonts w:ascii="Aptos" w:hAnsi="Aptos" w:cs="Arial"/>
          <w:sz w:val="24"/>
          <w:szCs w:val="24"/>
        </w:rPr>
        <w:t xml:space="preserve">, </w:t>
      </w:r>
      <w:proofErr w:type="spellStart"/>
      <w:r w:rsidRPr="00856715">
        <w:rPr>
          <w:rFonts w:ascii="Aptos" w:hAnsi="Aptos" w:cs="Arial"/>
          <w:sz w:val="24"/>
          <w:szCs w:val="24"/>
        </w:rPr>
        <w:t>Karsingen</w:t>
      </w:r>
      <w:proofErr w:type="spellEnd"/>
      <w:r w:rsidRPr="00856715">
        <w:rPr>
          <w:rFonts w:ascii="Aptos" w:hAnsi="Aptos" w:cs="Arial"/>
          <w:sz w:val="24"/>
          <w:szCs w:val="24"/>
        </w:rPr>
        <w:t xml:space="preserve">, Rappeln, Klappern oder auch </w:t>
      </w:r>
      <w:proofErr w:type="spellStart"/>
      <w:r w:rsidRPr="00856715">
        <w:rPr>
          <w:rFonts w:ascii="Aptos" w:hAnsi="Aptos" w:cs="Arial"/>
          <w:sz w:val="24"/>
          <w:szCs w:val="24"/>
        </w:rPr>
        <w:t>Klacheln</w:t>
      </w:r>
      <w:proofErr w:type="spellEnd"/>
      <w:r w:rsidRPr="00856715">
        <w:rPr>
          <w:rFonts w:ascii="Aptos" w:hAnsi="Aptos" w:cs="Arial"/>
          <w:sz w:val="24"/>
          <w:szCs w:val="24"/>
        </w:rPr>
        <w:t xml:space="preserve">: Für das Osterratschen gibt viele Bezeichnungen, abhängig vom Land oder der Region. Gemeint ist damit aber immer die Tradition, bei der Kinder und Jugendliche, in der Regel aus der Jungschar und/oder </w:t>
      </w:r>
      <w:proofErr w:type="spellStart"/>
      <w:r w:rsidRPr="00856715">
        <w:rPr>
          <w:rFonts w:ascii="Aptos" w:hAnsi="Aptos" w:cs="Arial"/>
          <w:sz w:val="24"/>
          <w:szCs w:val="24"/>
        </w:rPr>
        <w:t>Ministrant</w:t>
      </w:r>
      <w:r w:rsidR="00CD2260" w:rsidRPr="00856715">
        <w:rPr>
          <w:rFonts w:ascii="Aptos" w:hAnsi="Aptos" w:cs="Arial"/>
          <w:sz w:val="24"/>
          <w:szCs w:val="24"/>
        </w:rPr>
        <w:t>:innen</w:t>
      </w:r>
      <w:proofErr w:type="spellEnd"/>
      <w:r w:rsidRPr="00856715">
        <w:rPr>
          <w:rFonts w:ascii="Aptos" w:hAnsi="Aptos" w:cs="Arial"/>
          <w:sz w:val="24"/>
          <w:szCs w:val="24"/>
        </w:rPr>
        <w:t xml:space="preserve">, mit ihren Holzlärminstrumenten durch die Straßen marschieren. </w:t>
      </w:r>
      <w:r w:rsidR="00D67448">
        <w:rPr>
          <w:rFonts w:ascii="Aptos" w:hAnsi="Aptos" w:cs="Arial"/>
          <w:sz w:val="24"/>
          <w:szCs w:val="24"/>
        </w:rPr>
        <w:br/>
      </w:r>
      <w:r w:rsidRPr="00856715">
        <w:rPr>
          <w:rFonts w:ascii="Aptos" w:hAnsi="Aptos" w:cs="Arial"/>
          <w:sz w:val="24"/>
          <w:szCs w:val="24"/>
        </w:rPr>
        <w:t xml:space="preserve">Dass </w:t>
      </w:r>
      <w:r w:rsidR="0093712E">
        <w:rPr>
          <w:rFonts w:ascii="Aptos" w:hAnsi="Aptos" w:cs="Arial"/>
          <w:sz w:val="24"/>
          <w:szCs w:val="24"/>
        </w:rPr>
        <w:t xml:space="preserve">das </w:t>
      </w:r>
      <w:proofErr w:type="spellStart"/>
      <w:r w:rsidR="0093712E">
        <w:rPr>
          <w:rFonts w:ascii="Aptos" w:hAnsi="Aptos" w:cs="Arial"/>
          <w:sz w:val="24"/>
          <w:szCs w:val="24"/>
        </w:rPr>
        <w:t>Ratschengehen</w:t>
      </w:r>
      <w:proofErr w:type="spellEnd"/>
      <w:r w:rsidRPr="00856715">
        <w:rPr>
          <w:rFonts w:ascii="Aptos" w:hAnsi="Aptos" w:cs="Arial"/>
          <w:sz w:val="24"/>
          <w:szCs w:val="24"/>
        </w:rPr>
        <w:t xml:space="preserve"> in der Pfarrgemeinde Gallneukirchen </w:t>
      </w:r>
      <w:proofErr w:type="spellStart"/>
      <w:r w:rsidRPr="00856715">
        <w:rPr>
          <w:rFonts w:ascii="Aptos" w:hAnsi="Aptos" w:cs="Arial"/>
          <w:sz w:val="24"/>
          <w:szCs w:val="24"/>
        </w:rPr>
        <w:t>Hammerln</w:t>
      </w:r>
      <w:proofErr w:type="spellEnd"/>
      <w:r w:rsidRPr="00856715">
        <w:rPr>
          <w:rFonts w:ascii="Aptos" w:hAnsi="Aptos" w:cs="Arial"/>
          <w:sz w:val="24"/>
          <w:szCs w:val="24"/>
        </w:rPr>
        <w:t xml:space="preserve"> heißt, hat einen guten Grund, sind doch die Minis dort mit </w:t>
      </w:r>
      <w:proofErr w:type="spellStart"/>
      <w:r w:rsidRPr="00856715">
        <w:rPr>
          <w:rFonts w:ascii="Aptos" w:hAnsi="Aptos" w:cs="Arial"/>
          <w:sz w:val="24"/>
          <w:szCs w:val="24"/>
        </w:rPr>
        <w:t>Hammerln</w:t>
      </w:r>
      <w:proofErr w:type="spellEnd"/>
      <w:r w:rsidRPr="00856715">
        <w:rPr>
          <w:rFonts w:ascii="Aptos" w:hAnsi="Aptos" w:cs="Arial"/>
          <w:sz w:val="24"/>
          <w:szCs w:val="24"/>
        </w:rPr>
        <w:t xml:space="preserve"> </w:t>
      </w:r>
      <w:r w:rsidR="7F213237" w:rsidRPr="00856715">
        <w:rPr>
          <w:rFonts w:ascii="Aptos" w:hAnsi="Aptos" w:cs="Arial"/>
          <w:sz w:val="24"/>
          <w:szCs w:val="24"/>
        </w:rPr>
        <w:t>–</w:t>
      </w:r>
      <w:r w:rsidR="0093712E">
        <w:rPr>
          <w:rFonts w:ascii="Aptos" w:hAnsi="Aptos" w:cs="Arial"/>
          <w:sz w:val="24"/>
          <w:szCs w:val="24"/>
        </w:rPr>
        <w:t xml:space="preserve"> </w:t>
      </w:r>
      <w:r w:rsidR="00CD61E4">
        <w:rPr>
          <w:rFonts w:ascii="Aptos" w:hAnsi="Aptos" w:cs="Arial"/>
          <w:sz w:val="24"/>
          <w:szCs w:val="24"/>
        </w:rPr>
        <w:t>Holzkonstruktionen</w:t>
      </w:r>
      <w:r w:rsidR="7F213237" w:rsidRPr="00856715">
        <w:rPr>
          <w:rFonts w:ascii="Aptos" w:hAnsi="Aptos" w:cs="Arial"/>
          <w:sz w:val="24"/>
          <w:szCs w:val="24"/>
        </w:rPr>
        <w:t>, bei denen ein kleiner Hammer auf eine Platte geschlagen wird –</w:t>
      </w:r>
      <w:r w:rsidRPr="00856715">
        <w:rPr>
          <w:rFonts w:ascii="Aptos" w:hAnsi="Aptos" w:cs="Arial"/>
          <w:sz w:val="24"/>
          <w:szCs w:val="24"/>
        </w:rPr>
        <w:t>und nicht wie üblich mit den Ratschen unterwegs.</w:t>
      </w:r>
    </w:p>
    <w:p w14:paraId="6121988F" w14:textId="77777777" w:rsidR="00864A5E" w:rsidRPr="00856715" w:rsidRDefault="00864A5E" w:rsidP="00864A5E">
      <w:pPr>
        <w:rPr>
          <w:rFonts w:ascii="Aptos" w:hAnsi="Aptos" w:cs="Arial"/>
          <w:sz w:val="24"/>
          <w:szCs w:val="24"/>
        </w:rPr>
      </w:pPr>
    </w:p>
    <w:p w14:paraId="60E687A7" w14:textId="2F795C3D" w:rsidR="00864A5E" w:rsidRPr="00856715" w:rsidRDefault="00864A5E" w:rsidP="00864A5E">
      <w:pPr>
        <w:rPr>
          <w:rFonts w:ascii="Aptos" w:hAnsi="Aptos" w:cs="Arial"/>
          <w:sz w:val="24"/>
          <w:szCs w:val="24"/>
        </w:rPr>
      </w:pPr>
      <w:r w:rsidRPr="00856715">
        <w:rPr>
          <w:rFonts w:ascii="Aptos" w:hAnsi="Aptos" w:cs="Arial"/>
          <w:sz w:val="24"/>
          <w:szCs w:val="24"/>
        </w:rPr>
        <w:t xml:space="preserve">„Wie es dazu kam, das weiß heute keiner mehr so genau“, verrät </w:t>
      </w:r>
      <w:r w:rsidRPr="008D5BD4">
        <w:rPr>
          <w:rFonts w:ascii="Aptos" w:hAnsi="Aptos" w:cs="Arial"/>
          <w:b/>
          <w:bCs/>
          <w:sz w:val="24"/>
          <w:szCs w:val="24"/>
        </w:rPr>
        <w:t>Benjamin Hainbuchner</w:t>
      </w:r>
      <w:r w:rsidRPr="00856715">
        <w:rPr>
          <w:rFonts w:ascii="Aptos" w:hAnsi="Aptos" w:cs="Arial"/>
          <w:sz w:val="24"/>
          <w:szCs w:val="24"/>
        </w:rPr>
        <w:t xml:space="preserve">. Als </w:t>
      </w:r>
      <w:r w:rsidRPr="008D5BD4">
        <w:rPr>
          <w:rFonts w:ascii="Aptos" w:hAnsi="Aptos" w:cs="Arial"/>
          <w:b/>
          <w:bCs/>
          <w:sz w:val="24"/>
          <w:szCs w:val="24"/>
        </w:rPr>
        <w:t>Seelsorgeverantwortlicher</w:t>
      </w:r>
      <w:r w:rsidRPr="00856715">
        <w:rPr>
          <w:rFonts w:ascii="Aptos" w:hAnsi="Aptos" w:cs="Arial"/>
          <w:sz w:val="24"/>
          <w:szCs w:val="24"/>
        </w:rPr>
        <w:t xml:space="preserve"> ist er auch zuständig für die </w:t>
      </w:r>
      <w:proofErr w:type="spellStart"/>
      <w:r w:rsidRPr="00856715">
        <w:rPr>
          <w:rFonts w:ascii="Aptos" w:hAnsi="Aptos" w:cs="Arial"/>
          <w:sz w:val="24"/>
          <w:szCs w:val="24"/>
        </w:rPr>
        <w:t>Ministrant</w:t>
      </w:r>
      <w:r w:rsidR="00CD2260" w:rsidRPr="00856715">
        <w:rPr>
          <w:rFonts w:ascii="Aptos" w:hAnsi="Aptos" w:cs="Arial"/>
          <w:sz w:val="24"/>
          <w:szCs w:val="24"/>
        </w:rPr>
        <w:t>:inn</w:t>
      </w:r>
      <w:r w:rsidRPr="00856715">
        <w:rPr>
          <w:rFonts w:ascii="Aptos" w:hAnsi="Aptos" w:cs="Arial"/>
          <w:sz w:val="24"/>
          <w:szCs w:val="24"/>
        </w:rPr>
        <w:t>en</w:t>
      </w:r>
      <w:proofErr w:type="spellEnd"/>
      <w:r w:rsidRPr="00856715">
        <w:rPr>
          <w:rFonts w:ascii="Aptos" w:hAnsi="Aptos" w:cs="Arial"/>
          <w:sz w:val="24"/>
          <w:szCs w:val="24"/>
        </w:rPr>
        <w:t xml:space="preserve"> in der </w:t>
      </w:r>
      <w:r w:rsidR="00CD61E4">
        <w:rPr>
          <w:rFonts w:ascii="Aptos" w:hAnsi="Aptos" w:cs="Arial"/>
          <w:sz w:val="24"/>
          <w:szCs w:val="24"/>
        </w:rPr>
        <w:t xml:space="preserve">Mühlviertler </w:t>
      </w:r>
      <w:r w:rsidRPr="00856715">
        <w:rPr>
          <w:rFonts w:ascii="Aptos" w:hAnsi="Aptos" w:cs="Arial"/>
          <w:sz w:val="24"/>
          <w:szCs w:val="24"/>
        </w:rPr>
        <w:t xml:space="preserve">Pfarrgemeinde. Und das </w:t>
      </w:r>
      <w:proofErr w:type="spellStart"/>
      <w:r w:rsidRPr="00856715">
        <w:rPr>
          <w:rFonts w:ascii="Aptos" w:hAnsi="Aptos" w:cs="Arial"/>
          <w:sz w:val="24"/>
          <w:szCs w:val="24"/>
        </w:rPr>
        <w:t>Hammerln</w:t>
      </w:r>
      <w:proofErr w:type="spellEnd"/>
      <w:r w:rsidRPr="00856715">
        <w:rPr>
          <w:rFonts w:ascii="Aptos" w:hAnsi="Aptos" w:cs="Arial"/>
          <w:sz w:val="24"/>
          <w:szCs w:val="24"/>
        </w:rPr>
        <w:t xml:space="preserve"> ist für die meisten seiner Minis ein Fixtermin im Kalender. An drei Tagen – vom Gründonnerstag bis zum Karsamstag – ziehen die Kinder und Jugendlichen los. Nicht nur durch Gallneukirchen. Zur Pfarrgemeinde, die mit knapp 10.000 Katholiken die größte i</w:t>
      </w:r>
      <w:r w:rsidR="00EB6C77">
        <w:rPr>
          <w:rFonts w:ascii="Aptos" w:hAnsi="Aptos" w:cs="Arial"/>
          <w:sz w:val="24"/>
          <w:szCs w:val="24"/>
        </w:rPr>
        <w:t>n</w:t>
      </w:r>
      <w:r w:rsidRPr="00856715">
        <w:rPr>
          <w:rFonts w:ascii="Aptos" w:hAnsi="Aptos" w:cs="Arial"/>
          <w:sz w:val="24"/>
          <w:szCs w:val="24"/>
        </w:rPr>
        <w:t xml:space="preserve"> </w:t>
      </w:r>
      <w:r w:rsidR="00EB6C77">
        <w:rPr>
          <w:rFonts w:ascii="Aptos" w:hAnsi="Aptos" w:cs="Arial"/>
          <w:sz w:val="24"/>
          <w:szCs w:val="24"/>
        </w:rPr>
        <w:t>Oberösterreich</w:t>
      </w:r>
      <w:r w:rsidRPr="00856715">
        <w:rPr>
          <w:rFonts w:ascii="Aptos" w:hAnsi="Aptos" w:cs="Arial"/>
          <w:sz w:val="24"/>
          <w:szCs w:val="24"/>
        </w:rPr>
        <w:t xml:space="preserve"> ist, gehören nämlich insgesamt fünf politische Gemeinden bzw. Ortsteile davon: neben Gallneukirchen auch Engerwitzdorf, Alberndorf, </w:t>
      </w:r>
      <w:proofErr w:type="spellStart"/>
      <w:r w:rsidRPr="00856715">
        <w:rPr>
          <w:rFonts w:ascii="Aptos" w:hAnsi="Aptos" w:cs="Arial"/>
          <w:sz w:val="24"/>
          <w:szCs w:val="24"/>
        </w:rPr>
        <w:t>Unterweitersdorf</w:t>
      </w:r>
      <w:proofErr w:type="spellEnd"/>
      <w:r w:rsidRPr="00856715">
        <w:rPr>
          <w:rFonts w:ascii="Aptos" w:hAnsi="Aptos" w:cs="Arial"/>
          <w:sz w:val="24"/>
          <w:szCs w:val="24"/>
        </w:rPr>
        <w:t xml:space="preserve"> und Altenberg.</w:t>
      </w:r>
    </w:p>
    <w:p w14:paraId="06EF0C7B" w14:textId="77777777" w:rsidR="00864A5E" w:rsidRPr="00856715" w:rsidRDefault="00864A5E" w:rsidP="00864A5E">
      <w:pPr>
        <w:rPr>
          <w:rFonts w:ascii="Aptos" w:hAnsi="Aptos" w:cs="Arial"/>
          <w:sz w:val="24"/>
          <w:szCs w:val="24"/>
        </w:rPr>
      </w:pPr>
    </w:p>
    <w:p w14:paraId="1BBE72FF" w14:textId="77777777" w:rsidR="00864A5E" w:rsidRPr="00856715" w:rsidRDefault="00864A5E" w:rsidP="00BC01FC">
      <w:pPr>
        <w:spacing w:after="80"/>
        <w:rPr>
          <w:rFonts w:ascii="Aptos" w:hAnsi="Aptos" w:cs="Arial"/>
          <w:b/>
          <w:bCs/>
          <w:sz w:val="24"/>
          <w:szCs w:val="24"/>
        </w:rPr>
      </w:pPr>
      <w:r w:rsidRPr="00856715">
        <w:rPr>
          <w:rFonts w:ascii="Aptos" w:hAnsi="Aptos" w:cs="Arial"/>
          <w:b/>
          <w:bCs/>
          <w:sz w:val="24"/>
          <w:szCs w:val="24"/>
        </w:rPr>
        <w:t>40 Kinder und Jugendliche sind mit dabei</w:t>
      </w:r>
    </w:p>
    <w:p w14:paraId="00253E5C" w14:textId="408CE638" w:rsidR="00864A5E" w:rsidRPr="00856715" w:rsidRDefault="00864A5E" w:rsidP="00864A5E">
      <w:pPr>
        <w:rPr>
          <w:rFonts w:ascii="Aptos" w:hAnsi="Aptos" w:cs="Arial"/>
          <w:sz w:val="24"/>
          <w:szCs w:val="24"/>
        </w:rPr>
      </w:pPr>
      <w:r w:rsidRPr="00856715">
        <w:rPr>
          <w:rFonts w:ascii="Aptos" w:hAnsi="Aptos" w:cs="Arial"/>
          <w:sz w:val="24"/>
          <w:szCs w:val="24"/>
        </w:rPr>
        <w:t>Bei einem so großen Gebiet braucht es auch jede Menge „Man- und Wom</w:t>
      </w:r>
      <w:r w:rsidR="002A5881">
        <w:rPr>
          <w:rFonts w:ascii="Aptos" w:hAnsi="Aptos" w:cs="Arial"/>
          <w:sz w:val="24"/>
          <w:szCs w:val="24"/>
        </w:rPr>
        <w:t>a</w:t>
      </w:r>
      <w:r w:rsidRPr="00856715">
        <w:rPr>
          <w:rFonts w:ascii="Aptos" w:hAnsi="Aptos" w:cs="Arial"/>
          <w:sz w:val="24"/>
          <w:szCs w:val="24"/>
        </w:rPr>
        <w:t xml:space="preserve">n-Power“. </w:t>
      </w:r>
      <w:r w:rsidR="002A5881">
        <w:rPr>
          <w:rFonts w:ascii="Aptos" w:hAnsi="Aptos" w:cs="Arial"/>
          <w:sz w:val="24"/>
          <w:szCs w:val="24"/>
        </w:rPr>
        <w:t>I</w:t>
      </w:r>
      <w:r w:rsidR="00350CF8">
        <w:rPr>
          <w:rFonts w:ascii="Aptos" w:hAnsi="Aptos" w:cs="Arial"/>
          <w:sz w:val="24"/>
          <w:szCs w:val="24"/>
        </w:rPr>
        <w:t>n</w:t>
      </w:r>
      <w:r w:rsidRPr="00856715">
        <w:rPr>
          <w:rFonts w:ascii="Aptos" w:hAnsi="Aptos" w:cs="Arial"/>
          <w:sz w:val="24"/>
          <w:szCs w:val="24"/>
        </w:rPr>
        <w:t xml:space="preserve"> dieser Beziehung kann man in Gallneukirchen aus dem Vollen schöpfen. Etwa 40 Kinder und Jugendliche beteiligen sich jedes Jahr an der Hammerl-Aktion. Ab 8 Jahren – nach der Erstkommunion – darf man mitmachen, die Ältesten sind über 20 Jahre alt, mehr als die Hälfte sind Mädchen. „Marschiert wird in Gruppen zu drei, vier </w:t>
      </w:r>
      <w:proofErr w:type="spellStart"/>
      <w:r w:rsidRPr="00856715">
        <w:rPr>
          <w:rFonts w:ascii="Aptos" w:hAnsi="Aptos" w:cs="Arial"/>
          <w:sz w:val="24"/>
          <w:szCs w:val="24"/>
        </w:rPr>
        <w:t>Ministrant:innen</w:t>
      </w:r>
      <w:proofErr w:type="spellEnd"/>
      <w:r w:rsidRPr="00856715">
        <w:rPr>
          <w:rFonts w:ascii="Aptos" w:hAnsi="Aptos" w:cs="Arial"/>
          <w:sz w:val="24"/>
          <w:szCs w:val="24"/>
        </w:rPr>
        <w:t xml:space="preserve">, die von einem Gruppenleiter/einer Gruppenleiterin begleitet werden“, sagt Hainbuchner. </w:t>
      </w:r>
      <w:r w:rsidR="00430BC4">
        <w:rPr>
          <w:rFonts w:ascii="Aptos" w:hAnsi="Aptos" w:cs="Arial"/>
          <w:sz w:val="24"/>
          <w:szCs w:val="24"/>
        </w:rPr>
        <w:t>F</w:t>
      </w:r>
      <w:r w:rsidRPr="00856715">
        <w:rPr>
          <w:rFonts w:ascii="Aptos" w:hAnsi="Aptos" w:cs="Arial"/>
          <w:sz w:val="24"/>
          <w:szCs w:val="24"/>
        </w:rPr>
        <w:t xml:space="preserve">rüher als Ministrant </w:t>
      </w:r>
      <w:r w:rsidR="00430BC4">
        <w:rPr>
          <w:rFonts w:ascii="Aptos" w:hAnsi="Aptos" w:cs="Arial"/>
          <w:sz w:val="24"/>
          <w:szCs w:val="24"/>
        </w:rPr>
        <w:t xml:space="preserve">war der heute 38-Jährige </w:t>
      </w:r>
      <w:r w:rsidRPr="00856715">
        <w:rPr>
          <w:rFonts w:ascii="Aptos" w:hAnsi="Aptos" w:cs="Arial"/>
          <w:sz w:val="24"/>
          <w:szCs w:val="24"/>
        </w:rPr>
        <w:t xml:space="preserve">selbst oftmals mit dabei. </w:t>
      </w:r>
    </w:p>
    <w:p w14:paraId="2FD60C31" w14:textId="77777777" w:rsidR="00864A5E" w:rsidRPr="00856715" w:rsidRDefault="00864A5E" w:rsidP="00864A5E">
      <w:pPr>
        <w:rPr>
          <w:rFonts w:ascii="Aptos" w:hAnsi="Aptos" w:cs="Arial"/>
          <w:sz w:val="24"/>
          <w:szCs w:val="24"/>
        </w:rPr>
      </w:pPr>
    </w:p>
    <w:p w14:paraId="419E7331" w14:textId="7E4FA528" w:rsidR="00864A5E" w:rsidRPr="00856715" w:rsidRDefault="00864A5E" w:rsidP="00864A5E">
      <w:pPr>
        <w:rPr>
          <w:rFonts w:ascii="Aptos" w:hAnsi="Aptos" w:cs="Arial"/>
          <w:sz w:val="24"/>
          <w:szCs w:val="24"/>
        </w:rPr>
      </w:pPr>
      <w:r w:rsidRPr="00856715">
        <w:rPr>
          <w:rFonts w:ascii="Aptos" w:hAnsi="Aptos" w:cs="Arial"/>
          <w:sz w:val="24"/>
          <w:szCs w:val="24"/>
        </w:rPr>
        <w:lastRenderedPageBreak/>
        <w:t xml:space="preserve">Aus organisatorischen Gründen wird das Pfarrgebiet zunächst in Gebiete aufgeteilt. „Weil so viele </w:t>
      </w:r>
      <w:proofErr w:type="spellStart"/>
      <w:r w:rsidRPr="00856715">
        <w:rPr>
          <w:rFonts w:ascii="Aptos" w:hAnsi="Aptos" w:cs="Arial"/>
          <w:sz w:val="24"/>
          <w:szCs w:val="24"/>
        </w:rPr>
        <w:t>Ministrant:innen</w:t>
      </w:r>
      <w:proofErr w:type="spellEnd"/>
      <w:r w:rsidRPr="00856715">
        <w:rPr>
          <w:rFonts w:ascii="Aptos" w:hAnsi="Aptos" w:cs="Arial"/>
          <w:sz w:val="24"/>
          <w:szCs w:val="24"/>
        </w:rPr>
        <w:t xml:space="preserve"> mitmachen, können wir auch nahezu alle Haushalte in der Pfarrgemeinde erreichen“, ist Hainbuchner stolz auf die rege Beteiligung. Und auf das Durchhaltevermögen, denn manche Minis sind dermaßen engagiert bei der Sache, dass sie von frühmorgens bis zum Abend auf den Beinen sind. Dazu kommen auch noch die Gottesdienste in der Osterzeit, bei denen der Dienst am Altar gemacht werden muss. „Aber da kann ich mich zu 100 Prozent auf meine Minis verlassen“, </w:t>
      </w:r>
      <w:r w:rsidR="008D5BD4">
        <w:rPr>
          <w:rFonts w:ascii="Aptos" w:hAnsi="Aptos" w:cs="Arial"/>
          <w:sz w:val="24"/>
          <w:szCs w:val="24"/>
        </w:rPr>
        <w:t>ist</w:t>
      </w:r>
      <w:r w:rsidRPr="00856715">
        <w:rPr>
          <w:rFonts w:ascii="Aptos" w:hAnsi="Aptos" w:cs="Arial"/>
          <w:sz w:val="24"/>
          <w:szCs w:val="24"/>
        </w:rPr>
        <w:t xml:space="preserve"> Hainbuchner</w:t>
      </w:r>
      <w:r w:rsidR="008D5BD4">
        <w:rPr>
          <w:rFonts w:ascii="Aptos" w:hAnsi="Aptos" w:cs="Arial"/>
          <w:sz w:val="24"/>
          <w:szCs w:val="24"/>
        </w:rPr>
        <w:t xml:space="preserve"> stolz</w:t>
      </w:r>
      <w:r w:rsidRPr="00856715">
        <w:rPr>
          <w:rFonts w:ascii="Aptos" w:hAnsi="Aptos" w:cs="Arial"/>
          <w:sz w:val="24"/>
          <w:szCs w:val="24"/>
        </w:rPr>
        <w:t>.</w:t>
      </w:r>
    </w:p>
    <w:p w14:paraId="76B5FA49" w14:textId="77777777" w:rsidR="00864A5E" w:rsidRPr="00856715" w:rsidRDefault="00864A5E" w:rsidP="00864A5E">
      <w:pPr>
        <w:rPr>
          <w:rFonts w:ascii="Aptos" w:hAnsi="Aptos" w:cs="Arial"/>
          <w:sz w:val="24"/>
          <w:szCs w:val="24"/>
        </w:rPr>
      </w:pPr>
    </w:p>
    <w:p w14:paraId="3E4FBA68" w14:textId="77777777" w:rsidR="00864A5E" w:rsidRPr="00856715" w:rsidRDefault="00864A5E" w:rsidP="00864A5E">
      <w:pPr>
        <w:rPr>
          <w:rFonts w:ascii="Aptos" w:hAnsi="Aptos" w:cs="Arial"/>
          <w:sz w:val="24"/>
          <w:szCs w:val="24"/>
        </w:rPr>
      </w:pPr>
      <w:r w:rsidRPr="00856715">
        <w:rPr>
          <w:rFonts w:ascii="Aptos" w:hAnsi="Aptos" w:cs="Arial"/>
          <w:sz w:val="24"/>
          <w:szCs w:val="24"/>
        </w:rPr>
        <w:t xml:space="preserve">Für die </w:t>
      </w:r>
      <w:proofErr w:type="spellStart"/>
      <w:r w:rsidRPr="00856715">
        <w:rPr>
          <w:rFonts w:ascii="Aptos" w:hAnsi="Aptos" w:cs="Arial"/>
          <w:sz w:val="24"/>
          <w:szCs w:val="24"/>
        </w:rPr>
        <w:t>Gallneukirchner:innen</w:t>
      </w:r>
      <w:proofErr w:type="spellEnd"/>
      <w:r w:rsidRPr="00856715">
        <w:rPr>
          <w:rFonts w:ascii="Aptos" w:hAnsi="Aptos" w:cs="Arial"/>
          <w:sz w:val="24"/>
          <w:szCs w:val="24"/>
        </w:rPr>
        <w:t xml:space="preserve"> sind die Besuche der Buben und Mädchen immer etwas Besonderes: „Die </w:t>
      </w:r>
      <w:proofErr w:type="spellStart"/>
      <w:r w:rsidRPr="00856715">
        <w:rPr>
          <w:rFonts w:ascii="Aptos" w:hAnsi="Aptos" w:cs="Arial"/>
          <w:sz w:val="24"/>
          <w:szCs w:val="24"/>
        </w:rPr>
        <w:t>Ministrant:innen</w:t>
      </w:r>
      <w:proofErr w:type="spellEnd"/>
      <w:r w:rsidRPr="00856715">
        <w:rPr>
          <w:rFonts w:ascii="Aptos" w:hAnsi="Aptos" w:cs="Arial"/>
          <w:sz w:val="24"/>
          <w:szCs w:val="24"/>
        </w:rPr>
        <w:t xml:space="preserve"> werden zu einem Großteil mit Wohlwollen empfangen, wenn sie ihr </w:t>
      </w:r>
      <w:proofErr w:type="spellStart"/>
      <w:r w:rsidRPr="00856715">
        <w:rPr>
          <w:rFonts w:ascii="Aptos" w:hAnsi="Aptos" w:cs="Arial"/>
          <w:sz w:val="24"/>
          <w:szCs w:val="24"/>
        </w:rPr>
        <w:t>Sprücherl</w:t>
      </w:r>
      <w:proofErr w:type="spellEnd"/>
      <w:r w:rsidRPr="00856715">
        <w:rPr>
          <w:rFonts w:ascii="Aptos" w:hAnsi="Aptos" w:cs="Arial"/>
          <w:sz w:val="24"/>
          <w:szCs w:val="24"/>
        </w:rPr>
        <w:t xml:space="preserve"> aufsagen.“</w:t>
      </w:r>
    </w:p>
    <w:p w14:paraId="13AEF33D" w14:textId="77777777" w:rsidR="00864A5E" w:rsidRPr="00856715" w:rsidRDefault="00864A5E" w:rsidP="00864A5E">
      <w:pPr>
        <w:rPr>
          <w:rFonts w:ascii="Aptos" w:hAnsi="Aptos" w:cs="Arial"/>
          <w:sz w:val="24"/>
          <w:szCs w:val="24"/>
        </w:rPr>
      </w:pPr>
    </w:p>
    <w:p w14:paraId="39B61B44" w14:textId="77777777" w:rsidR="00864A5E" w:rsidRPr="00856715" w:rsidRDefault="00864A5E" w:rsidP="00BC01FC">
      <w:pPr>
        <w:jc w:val="center"/>
        <w:rPr>
          <w:rFonts w:ascii="Aptos" w:hAnsi="Aptos" w:cs="Arial"/>
          <w:i/>
          <w:iCs/>
          <w:sz w:val="24"/>
          <w:szCs w:val="24"/>
        </w:rPr>
      </w:pPr>
      <w:r w:rsidRPr="00856715">
        <w:rPr>
          <w:rFonts w:ascii="Aptos" w:hAnsi="Aptos" w:cs="Arial"/>
          <w:i/>
          <w:iCs/>
          <w:sz w:val="24"/>
          <w:szCs w:val="24"/>
        </w:rPr>
        <w:t>„Die Glocken verstummen in diesen Tagen und unser Hämmern soll euch sagen, dass unser Heiland Jesus Christ für uns am Kreuz gestorben ist.</w:t>
      </w:r>
    </w:p>
    <w:p w14:paraId="1A40CAB5" w14:textId="77777777" w:rsidR="00864A5E" w:rsidRPr="00856715" w:rsidRDefault="00864A5E" w:rsidP="00BC01FC">
      <w:pPr>
        <w:jc w:val="center"/>
        <w:rPr>
          <w:rFonts w:ascii="Aptos" w:hAnsi="Aptos" w:cs="Arial"/>
          <w:i/>
          <w:iCs/>
          <w:sz w:val="24"/>
          <w:szCs w:val="24"/>
        </w:rPr>
      </w:pPr>
      <w:r w:rsidRPr="00856715">
        <w:rPr>
          <w:rFonts w:ascii="Aptos" w:hAnsi="Aptos" w:cs="Arial"/>
          <w:i/>
          <w:iCs/>
          <w:sz w:val="24"/>
          <w:szCs w:val="24"/>
        </w:rPr>
        <w:t>Und wir möchten euch noch bitten gern, betet stets zu Gott dem Herrn.</w:t>
      </w:r>
    </w:p>
    <w:p w14:paraId="42AD54C6" w14:textId="77777777" w:rsidR="00864A5E" w:rsidRPr="00856715" w:rsidRDefault="00864A5E" w:rsidP="00BC01FC">
      <w:pPr>
        <w:jc w:val="center"/>
        <w:rPr>
          <w:rFonts w:ascii="Aptos" w:hAnsi="Aptos" w:cs="Arial"/>
          <w:i/>
          <w:iCs/>
          <w:sz w:val="24"/>
          <w:szCs w:val="24"/>
        </w:rPr>
      </w:pPr>
      <w:r w:rsidRPr="00856715">
        <w:rPr>
          <w:rFonts w:ascii="Aptos" w:hAnsi="Aptos" w:cs="Arial"/>
          <w:i/>
          <w:iCs/>
          <w:sz w:val="24"/>
          <w:szCs w:val="24"/>
        </w:rPr>
        <w:t xml:space="preserve">Und für unser Dienen am Altar bitten wir für die </w:t>
      </w:r>
      <w:proofErr w:type="spellStart"/>
      <w:r w:rsidRPr="00856715">
        <w:rPr>
          <w:rFonts w:ascii="Aptos" w:hAnsi="Aptos" w:cs="Arial"/>
          <w:i/>
          <w:iCs/>
          <w:sz w:val="24"/>
          <w:szCs w:val="24"/>
        </w:rPr>
        <w:t>Ministrantenschar</w:t>
      </w:r>
      <w:proofErr w:type="spellEnd"/>
      <w:r w:rsidRPr="00856715">
        <w:rPr>
          <w:rFonts w:ascii="Aptos" w:hAnsi="Aptos" w:cs="Arial"/>
          <w:i/>
          <w:iCs/>
          <w:sz w:val="24"/>
          <w:szCs w:val="24"/>
        </w:rPr>
        <w:t xml:space="preserve"> um eine Gabe groß oder klein.</w:t>
      </w:r>
    </w:p>
    <w:p w14:paraId="0E9A13AA" w14:textId="77777777" w:rsidR="00864A5E" w:rsidRPr="00856715" w:rsidRDefault="00864A5E" w:rsidP="00BC01FC">
      <w:pPr>
        <w:jc w:val="center"/>
        <w:rPr>
          <w:rFonts w:ascii="Aptos" w:hAnsi="Aptos" w:cs="Arial"/>
          <w:i/>
          <w:iCs/>
          <w:sz w:val="24"/>
          <w:szCs w:val="24"/>
        </w:rPr>
      </w:pPr>
      <w:r w:rsidRPr="00856715">
        <w:rPr>
          <w:rFonts w:ascii="Aptos" w:hAnsi="Aptos" w:cs="Arial"/>
          <w:i/>
          <w:iCs/>
          <w:sz w:val="24"/>
          <w:szCs w:val="24"/>
        </w:rPr>
        <w:t>Für alles möge Gottes Segen euch immer stets beschieden sein“, heißt es da.</w:t>
      </w:r>
    </w:p>
    <w:p w14:paraId="47F10B2B" w14:textId="77777777" w:rsidR="00864A5E" w:rsidRPr="00856715" w:rsidRDefault="00864A5E" w:rsidP="00864A5E">
      <w:pPr>
        <w:rPr>
          <w:rFonts w:ascii="Aptos" w:hAnsi="Aptos" w:cs="Arial"/>
          <w:sz w:val="24"/>
          <w:szCs w:val="24"/>
        </w:rPr>
      </w:pPr>
    </w:p>
    <w:p w14:paraId="46DD00BE" w14:textId="77777777" w:rsidR="00864A5E" w:rsidRDefault="00864A5E" w:rsidP="00864A5E">
      <w:pPr>
        <w:rPr>
          <w:rFonts w:ascii="Aptos" w:hAnsi="Aptos" w:cs="Arial"/>
          <w:sz w:val="24"/>
          <w:szCs w:val="24"/>
        </w:rPr>
      </w:pPr>
      <w:r w:rsidRPr="00856715">
        <w:rPr>
          <w:rFonts w:ascii="Aptos" w:hAnsi="Aptos" w:cs="Arial"/>
          <w:sz w:val="24"/>
          <w:szCs w:val="24"/>
        </w:rPr>
        <w:t xml:space="preserve">Bei ihrer Tour durch das Pfarrgemeindegebiet rufen </w:t>
      </w:r>
      <w:proofErr w:type="gramStart"/>
      <w:r w:rsidRPr="00856715">
        <w:rPr>
          <w:rFonts w:ascii="Aptos" w:hAnsi="Aptos" w:cs="Arial"/>
          <w:sz w:val="24"/>
          <w:szCs w:val="24"/>
        </w:rPr>
        <w:t xml:space="preserve">die </w:t>
      </w:r>
      <w:proofErr w:type="spellStart"/>
      <w:r w:rsidRPr="00856715">
        <w:rPr>
          <w:rFonts w:ascii="Aptos" w:hAnsi="Aptos" w:cs="Arial"/>
          <w:sz w:val="24"/>
          <w:szCs w:val="24"/>
        </w:rPr>
        <w:t>Ministrant</w:t>
      </w:r>
      <w:proofErr w:type="gramEnd"/>
      <w:r w:rsidRPr="00856715">
        <w:rPr>
          <w:rFonts w:ascii="Aptos" w:hAnsi="Aptos" w:cs="Arial"/>
          <w:sz w:val="24"/>
          <w:szCs w:val="24"/>
        </w:rPr>
        <w:t>:innen</w:t>
      </w:r>
      <w:proofErr w:type="spellEnd"/>
      <w:r w:rsidRPr="00856715">
        <w:rPr>
          <w:rFonts w:ascii="Aptos" w:hAnsi="Aptos" w:cs="Arial"/>
          <w:sz w:val="24"/>
          <w:szCs w:val="24"/>
        </w:rPr>
        <w:t xml:space="preserve"> nicht nur zum Gebet, sie erbitten danach auch einen kleinen Obolus, den </w:t>
      </w:r>
      <w:proofErr w:type="spellStart"/>
      <w:r w:rsidRPr="00856715">
        <w:rPr>
          <w:rFonts w:ascii="Aptos" w:hAnsi="Aptos" w:cs="Arial"/>
          <w:sz w:val="24"/>
          <w:szCs w:val="24"/>
        </w:rPr>
        <w:t>Ratscherlohn</w:t>
      </w:r>
      <w:proofErr w:type="spellEnd"/>
      <w:r w:rsidRPr="00856715">
        <w:rPr>
          <w:rFonts w:ascii="Aptos" w:hAnsi="Aptos" w:cs="Arial"/>
          <w:sz w:val="24"/>
          <w:szCs w:val="24"/>
        </w:rPr>
        <w:t xml:space="preserve">. Mit dem Geld werden, so Hainbuchner, jedes Jahr die </w:t>
      </w:r>
      <w:proofErr w:type="spellStart"/>
      <w:r w:rsidRPr="00856715">
        <w:rPr>
          <w:rFonts w:ascii="Aptos" w:hAnsi="Aptos" w:cs="Arial"/>
          <w:sz w:val="24"/>
          <w:szCs w:val="24"/>
        </w:rPr>
        <w:t>Ministrantenarbeit</w:t>
      </w:r>
      <w:proofErr w:type="spellEnd"/>
      <w:r w:rsidRPr="00856715">
        <w:rPr>
          <w:rFonts w:ascii="Aptos" w:hAnsi="Aptos" w:cs="Arial"/>
          <w:sz w:val="24"/>
          <w:szCs w:val="24"/>
        </w:rPr>
        <w:t xml:space="preserve"> und ein Sozialprojekt finanziert. 2025 wurde von den Minis eine eigene Kinderglocke gespendet, die zum Teil durch das </w:t>
      </w:r>
      <w:proofErr w:type="spellStart"/>
      <w:r w:rsidRPr="00856715">
        <w:rPr>
          <w:rFonts w:ascii="Aptos" w:hAnsi="Aptos" w:cs="Arial"/>
          <w:sz w:val="24"/>
          <w:szCs w:val="24"/>
        </w:rPr>
        <w:t>Hammmerln</w:t>
      </w:r>
      <w:proofErr w:type="spellEnd"/>
      <w:r w:rsidRPr="00856715">
        <w:rPr>
          <w:rFonts w:ascii="Aptos" w:hAnsi="Aptos" w:cs="Arial"/>
          <w:sz w:val="24"/>
          <w:szCs w:val="24"/>
        </w:rPr>
        <w:t xml:space="preserve"> finanziert werden konnte. </w:t>
      </w:r>
    </w:p>
    <w:p w14:paraId="44662EB2" w14:textId="77777777" w:rsidR="00CA5872" w:rsidRDefault="00CA5872" w:rsidP="00864A5E">
      <w:pPr>
        <w:rPr>
          <w:rFonts w:ascii="Aptos" w:hAnsi="Aptos" w:cs="Arial"/>
          <w:sz w:val="24"/>
          <w:szCs w:val="24"/>
        </w:rPr>
      </w:pPr>
    </w:p>
    <w:p w14:paraId="6D09B197" w14:textId="77777777" w:rsidR="00CA5872" w:rsidRPr="00856715" w:rsidRDefault="00CA5872" w:rsidP="00CA5872">
      <w:pPr>
        <w:rPr>
          <w:rFonts w:ascii="Aptos" w:hAnsi="Aptos" w:cs="Arial"/>
          <w:sz w:val="24"/>
          <w:szCs w:val="24"/>
        </w:rPr>
      </w:pPr>
      <w:r w:rsidRPr="00856715">
        <w:rPr>
          <w:rFonts w:ascii="Aptos" w:hAnsi="Aptos" w:cs="Arial"/>
          <w:sz w:val="24"/>
          <w:szCs w:val="24"/>
        </w:rPr>
        <w:t>„Und wenn die Kinder in den Haushalten die ungewöhnlichen Holz-Hammerl ausprobieren wollen, dann geht das auch“, sagt Hainbuchner. Wer weiß, vielleicht findet ja der/die eine oder andere bei diesen Gelegenheiten Geschmack am Mitmachen.</w:t>
      </w:r>
    </w:p>
    <w:p w14:paraId="4B14839B" w14:textId="77777777" w:rsidR="00CA5872" w:rsidRPr="00856715" w:rsidRDefault="00CA5872" w:rsidP="00864A5E">
      <w:pPr>
        <w:rPr>
          <w:rFonts w:ascii="Aptos" w:hAnsi="Aptos" w:cs="Arial"/>
          <w:sz w:val="24"/>
          <w:szCs w:val="24"/>
        </w:rPr>
      </w:pPr>
    </w:p>
    <w:p w14:paraId="41DC2BC6" w14:textId="77777777" w:rsidR="00864A5E" w:rsidRPr="00856715" w:rsidRDefault="00864A5E" w:rsidP="00864A5E">
      <w:pPr>
        <w:rPr>
          <w:rFonts w:ascii="Aptos" w:hAnsi="Aptos" w:cs="Arial"/>
          <w:sz w:val="24"/>
          <w:szCs w:val="24"/>
        </w:rPr>
      </w:pPr>
    </w:p>
    <w:p w14:paraId="1329E502" w14:textId="74EFF25C" w:rsidR="00864A5E" w:rsidRPr="00390342" w:rsidRDefault="00864A5E" w:rsidP="00390342">
      <w:pPr>
        <w:spacing w:after="80"/>
        <w:rPr>
          <w:rFonts w:ascii="Aptos" w:hAnsi="Aptos" w:cs="Arial"/>
          <w:b/>
          <w:bCs/>
          <w:sz w:val="24"/>
          <w:szCs w:val="24"/>
        </w:rPr>
      </w:pPr>
      <w:r w:rsidRPr="00856715">
        <w:rPr>
          <w:rFonts w:ascii="Aptos" w:hAnsi="Aptos" w:cs="Arial"/>
          <w:b/>
          <w:bCs/>
          <w:sz w:val="24"/>
          <w:szCs w:val="24"/>
        </w:rPr>
        <w:t xml:space="preserve">In diesen </w:t>
      </w:r>
      <w:r w:rsidR="00390342">
        <w:rPr>
          <w:rFonts w:ascii="Aptos" w:hAnsi="Aptos" w:cs="Arial"/>
          <w:b/>
          <w:bCs/>
          <w:sz w:val="24"/>
          <w:szCs w:val="24"/>
        </w:rPr>
        <w:t xml:space="preserve">weiteren </w:t>
      </w:r>
      <w:r w:rsidRPr="00856715">
        <w:rPr>
          <w:rFonts w:ascii="Aptos" w:hAnsi="Aptos" w:cs="Arial"/>
          <w:b/>
          <w:bCs/>
          <w:sz w:val="24"/>
          <w:szCs w:val="24"/>
        </w:rPr>
        <w:t>Pfarren wird heuer geratscht (kleiner Auszug):</w:t>
      </w:r>
    </w:p>
    <w:p w14:paraId="49432896" w14:textId="77777777" w:rsidR="00864A5E" w:rsidRPr="00856715" w:rsidRDefault="00864A5E" w:rsidP="00864A5E">
      <w:pPr>
        <w:rPr>
          <w:rFonts w:ascii="Aptos" w:hAnsi="Aptos" w:cs="Arial"/>
          <w:sz w:val="24"/>
          <w:szCs w:val="24"/>
        </w:rPr>
      </w:pPr>
      <w:r w:rsidRPr="00856715">
        <w:rPr>
          <w:rFonts w:ascii="Aptos" w:hAnsi="Aptos" w:cs="Arial"/>
          <w:sz w:val="24"/>
          <w:szCs w:val="24"/>
        </w:rPr>
        <w:t>•</w:t>
      </w:r>
      <w:r w:rsidRPr="00856715">
        <w:rPr>
          <w:rFonts w:ascii="Aptos" w:hAnsi="Aptos" w:cs="Arial"/>
          <w:sz w:val="24"/>
          <w:szCs w:val="24"/>
        </w:rPr>
        <w:tab/>
        <w:t>Pfarrgemeinde Maria Puchheim</w:t>
      </w:r>
    </w:p>
    <w:p w14:paraId="27140147" w14:textId="77777777" w:rsidR="00864A5E" w:rsidRPr="00856715" w:rsidRDefault="00864A5E" w:rsidP="00864A5E">
      <w:pPr>
        <w:rPr>
          <w:rFonts w:ascii="Aptos" w:hAnsi="Aptos" w:cs="Arial"/>
          <w:sz w:val="24"/>
          <w:szCs w:val="24"/>
        </w:rPr>
      </w:pPr>
      <w:r w:rsidRPr="00856715">
        <w:rPr>
          <w:rFonts w:ascii="Aptos" w:hAnsi="Aptos" w:cs="Arial"/>
          <w:sz w:val="24"/>
          <w:szCs w:val="24"/>
        </w:rPr>
        <w:t>•</w:t>
      </w:r>
      <w:r w:rsidRPr="00856715">
        <w:rPr>
          <w:rFonts w:ascii="Aptos" w:hAnsi="Aptos" w:cs="Arial"/>
          <w:sz w:val="24"/>
          <w:szCs w:val="24"/>
        </w:rPr>
        <w:tab/>
        <w:t>Pfarrgemeinde Leonding-St. Michael</w:t>
      </w:r>
    </w:p>
    <w:p w14:paraId="4581CA4C" w14:textId="77777777" w:rsidR="00864A5E" w:rsidRPr="00856715" w:rsidRDefault="00864A5E" w:rsidP="00864A5E">
      <w:pPr>
        <w:rPr>
          <w:rFonts w:ascii="Aptos" w:hAnsi="Aptos" w:cs="Arial"/>
          <w:sz w:val="24"/>
          <w:szCs w:val="24"/>
        </w:rPr>
      </w:pPr>
      <w:r w:rsidRPr="00856715">
        <w:rPr>
          <w:rFonts w:ascii="Aptos" w:hAnsi="Aptos" w:cs="Arial"/>
          <w:sz w:val="24"/>
          <w:szCs w:val="24"/>
        </w:rPr>
        <w:t>•</w:t>
      </w:r>
      <w:r w:rsidRPr="00856715">
        <w:rPr>
          <w:rFonts w:ascii="Aptos" w:hAnsi="Aptos" w:cs="Arial"/>
          <w:sz w:val="24"/>
          <w:szCs w:val="24"/>
        </w:rPr>
        <w:tab/>
        <w:t>Pfarre Micheldorf</w:t>
      </w:r>
    </w:p>
    <w:p w14:paraId="1F3AA6B8" w14:textId="77777777" w:rsidR="00864A5E" w:rsidRPr="00856715" w:rsidRDefault="00864A5E" w:rsidP="00864A5E">
      <w:pPr>
        <w:rPr>
          <w:rFonts w:ascii="Aptos" w:hAnsi="Aptos" w:cs="Arial"/>
          <w:sz w:val="24"/>
          <w:szCs w:val="24"/>
        </w:rPr>
      </w:pPr>
      <w:r w:rsidRPr="00856715">
        <w:rPr>
          <w:rFonts w:ascii="Aptos" w:hAnsi="Aptos" w:cs="Arial"/>
          <w:sz w:val="24"/>
          <w:szCs w:val="24"/>
        </w:rPr>
        <w:t>•</w:t>
      </w:r>
      <w:r w:rsidRPr="00856715">
        <w:rPr>
          <w:rFonts w:ascii="Aptos" w:hAnsi="Aptos" w:cs="Arial"/>
          <w:sz w:val="24"/>
          <w:szCs w:val="24"/>
        </w:rPr>
        <w:tab/>
        <w:t>Pfarre Bad Ischl</w:t>
      </w:r>
    </w:p>
    <w:p w14:paraId="281AA3E8" w14:textId="77777777" w:rsidR="00864A5E" w:rsidRPr="00856715" w:rsidRDefault="00864A5E" w:rsidP="00864A5E">
      <w:pPr>
        <w:rPr>
          <w:rFonts w:ascii="Aptos" w:hAnsi="Aptos" w:cs="Arial"/>
          <w:sz w:val="24"/>
          <w:szCs w:val="24"/>
        </w:rPr>
      </w:pPr>
      <w:r w:rsidRPr="00856715">
        <w:rPr>
          <w:rFonts w:ascii="Aptos" w:hAnsi="Aptos" w:cs="Arial"/>
          <w:sz w:val="24"/>
          <w:szCs w:val="24"/>
        </w:rPr>
        <w:t>•</w:t>
      </w:r>
      <w:r w:rsidRPr="00856715">
        <w:rPr>
          <w:rFonts w:ascii="Aptos" w:hAnsi="Aptos" w:cs="Arial"/>
          <w:sz w:val="24"/>
          <w:szCs w:val="24"/>
        </w:rPr>
        <w:tab/>
        <w:t>Pfarre Ebensee/Roith</w:t>
      </w:r>
    </w:p>
    <w:p w14:paraId="210EC490" w14:textId="77777777" w:rsidR="00864A5E" w:rsidRPr="00856715" w:rsidRDefault="00864A5E" w:rsidP="00864A5E">
      <w:pPr>
        <w:rPr>
          <w:rFonts w:ascii="Aptos" w:hAnsi="Aptos" w:cs="Arial"/>
          <w:sz w:val="24"/>
          <w:szCs w:val="24"/>
        </w:rPr>
      </w:pPr>
      <w:r w:rsidRPr="00856715">
        <w:rPr>
          <w:rFonts w:ascii="Aptos" w:hAnsi="Aptos" w:cs="Arial"/>
          <w:sz w:val="24"/>
          <w:szCs w:val="24"/>
        </w:rPr>
        <w:t>•</w:t>
      </w:r>
      <w:r w:rsidRPr="00856715">
        <w:rPr>
          <w:rFonts w:ascii="Aptos" w:hAnsi="Aptos" w:cs="Arial"/>
          <w:sz w:val="24"/>
          <w:szCs w:val="24"/>
        </w:rPr>
        <w:tab/>
        <w:t>Pfarrgemeinde Braunau-St. Stephan</w:t>
      </w:r>
    </w:p>
    <w:p w14:paraId="28295B61" w14:textId="77777777" w:rsidR="00864A5E" w:rsidRPr="00856715" w:rsidRDefault="00864A5E" w:rsidP="00864A5E">
      <w:pPr>
        <w:rPr>
          <w:rFonts w:ascii="Aptos" w:hAnsi="Aptos" w:cs="Arial"/>
          <w:sz w:val="24"/>
          <w:szCs w:val="24"/>
        </w:rPr>
      </w:pPr>
    </w:p>
    <w:p w14:paraId="55A36065" w14:textId="4572E455" w:rsidR="00864A5E" w:rsidRPr="00856715" w:rsidRDefault="00864A5E" w:rsidP="00864A5E">
      <w:pPr>
        <w:rPr>
          <w:rFonts w:ascii="Aptos" w:hAnsi="Aptos" w:cs="Arial"/>
          <w:b/>
          <w:bCs/>
          <w:sz w:val="24"/>
          <w:szCs w:val="24"/>
        </w:rPr>
      </w:pPr>
      <w:r w:rsidRPr="00856715">
        <w:rPr>
          <w:rFonts w:ascii="Aptos" w:hAnsi="Aptos" w:cs="Arial"/>
          <w:b/>
          <w:bCs/>
          <w:sz w:val="24"/>
          <w:szCs w:val="24"/>
        </w:rPr>
        <w:t>Mehr Informationen zu</w:t>
      </w:r>
      <w:r w:rsidR="00565C80">
        <w:rPr>
          <w:rFonts w:ascii="Aptos" w:hAnsi="Aptos" w:cs="Arial"/>
          <w:b/>
          <w:bCs/>
          <w:sz w:val="24"/>
          <w:szCs w:val="24"/>
        </w:rPr>
        <w:t xml:space="preserve"> den Hintergründen, Geschichte und Brauchtum </w:t>
      </w:r>
      <w:proofErr w:type="gramStart"/>
      <w:r w:rsidR="00565C80">
        <w:rPr>
          <w:rFonts w:ascii="Aptos" w:hAnsi="Aptos" w:cs="Arial"/>
          <w:b/>
          <w:bCs/>
          <w:sz w:val="24"/>
          <w:szCs w:val="24"/>
        </w:rPr>
        <w:t>des</w:t>
      </w:r>
      <w:r w:rsidRPr="00856715">
        <w:rPr>
          <w:rFonts w:ascii="Aptos" w:hAnsi="Aptos" w:cs="Arial"/>
          <w:b/>
          <w:bCs/>
          <w:sz w:val="24"/>
          <w:szCs w:val="24"/>
        </w:rPr>
        <w:t xml:space="preserve"> Ratschen</w:t>
      </w:r>
      <w:proofErr w:type="gramEnd"/>
    </w:p>
    <w:p w14:paraId="16644462" w14:textId="467D405E" w:rsidR="00864A5E" w:rsidRPr="00856715" w:rsidRDefault="003B164E" w:rsidP="00864A5E">
      <w:pPr>
        <w:rPr>
          <w:rFonts w:ascii="Aptos" w:hAnsi="Aptos" w:cs="Arial"/>
          <w:sz w:val="24"/>
          <w:szCs w:val="24"/>
        </w:rPr>
      </w:pPr>
      <w:hyperlink r:id="rId12" w:history="1">
        <w:r w:rsidRPr="003B164E">
          <w:rPr>
            <w:rStyle w:val="Hyperlink"/>
            <w:rFonts w:ascii="Aptos" w:hAnsi="Aptos" w:cs="Arial"/>
            <w:sz w:val="24"/>
            <w:szCs w:val="24"/>
          </w:rPr>
          <w:t>(Karfreitags-)Ratschen – ein gar nicht stiller Brauch vor Ostern</w:t>
        </w:r>
      </w:hyperlink>
      <w:r w:rsidR="002A5881">
        <w:rPr>
          <w:rFonts w:ascii="Aptos" w:hAnsi="Aptos" w:cs="Arial"/>
          <w:sz w:val="24"/>
          <w:szCs w:val="24"/>
        </w:rPr>
        <w:br/>
      </w:r>
    </w:p>
    <w:p w14:paraId="3509B1E2" w14:textId="2AA6E4A1" w:rsidR="00BB4093" w:rsidRPr="00EF69CA" w:rsidRDefault="00E05FA2" w:rsidP="00BB4093">
      <w:pPr>
        <w:rPr>
          <w:rFonts w:ascii="Aptos" w:hAnsi="Aptos" w:cs="Arial"/>
          <w:b/>
          <w:bCs/>
          <w:sz w:val="24"/>
          <w:szCs w:val="24"/>
        </w:rPr>
      </w:pPr>
      <w:hyperlink r:id="rId13" w:history="1">
        <w:r w:rsidRPr="00EF69CA">
          <w:rPr>
            <w:rStyle w:val="Hyperlink"/>
            <w:rFonts w:ascii="Aptos" w:hAnsi="Aptos" w:cs="Arial"/>
            <w:b/>
            <w:bCs/>
            <w:sz w:val="24"/>
            <w:szCs w:val="24"/>
          </w:rPr>
          <w:t>Fotos zum Downloaden</w:t>
        </w:r>
        <w:r w:rsidR="00EF69CA" w:rsidRPr="00EF69CA">
          <w:rPr>
            <w:rStyle w:val="Hyperlink"/>
            <w:rFonts w:ascii="Aptos" w:hAnsi="Aptos" w:cs="Arial"/>
            <w:b/>
            <w:bCs/>
            <w:sz w:val="24"/>
            <w:szCs w:val="24"/>
          </w:rPr>
          <w:t xml:space="preserve"> (honorarfrei) © Diözese Linz - Kienberger</w:t>
        </w:r>
      </w:hyperlink>
    </w:p>
    <w:p w14:paraId="46D894FF" w14:textId="77777777" w:rsidR="00BB4093" w:rsidRPr="00856715" w:rsidRDefault="00BB4093" w:rsidP="00BB4093">
      <w:pPr>
        <w:rPr>
          <w:rFonts w:ascii="Aptos" w:hAnsi="Aptos" w:cs="Arial"/>
          <w:sz w:val="24"/>
          <w:szCs w:val="24"/>
        </w:rPr>
      </w:pPr>
    </w:p>
    <w:p w14:paraId="0359129E" w14:textId="77777777" w:rsidR="00BB4093" w:rsidRPr="00641A89" w:rsidRDefault="00BB4093" w:rsidP="00BB4093">
      <w:pPr>
        <w:rPr>
          <w:rFonts w:ascii="Aptos" w:hAnsi="Aptos" w:cs="Arial"/>
          <w:sz w:val="24"/>
          <w:szCs w:val="24"/>
        </w:rPr>
      </w:pPr>
    </w:p>
    <w:sectPr w:rsidR="00BB4093" w:rsidRPr="00641A89" w:rsidSect="00641A89">
      <w:headerReference w:type="default" r:id="rId14"/>
      <w:footerReference w:type="default" r:id="rId15"/>
      <w:headerReference w:type="first" r:id="rId16"/>
      <w:footerReference w:type="first" r:id="rId17"/>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EAB83" w14:textId="77777777" w:rsidR="008E3850" w:rsidRDefault="008E3850">
      <w:r>
        <w:separator/>
      </w:r>
    </w:p>
  </w:endnote>
  <w:endnote w:type="continuationSeparator" w:id="0">
    <w:p w14:paraId="58A89DD6" w14:textId="77777777" w:rsidR="008E3850" w:rsidRDefault="008E3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77777777" w:rsidR="00B25787" w:rsidRPr="00641A89" w:rsidRDefault="00B25787" w:rsidP="00714F83">
          <w:pPr>
            <w:pStyle w:val="Fuzeile"/>
            <w:ind w:left="-70"/>
            <w:rPr>
              <w:rFonts w:ascii="Aptos" w:hAnsi="Aptos"/>
              <w:sz w:val="16"/>
            </w:rPr>
          </w:pPr>
          <w:r w:rsidRPr="00641A89">
            <w:rPr>
              <w:rFonts w:ascii="Aptos" w:hAnsi="Aptos"/>
              <w:sz w:val="16"/>
            </w:rPr>
            <w:t>4021 Linz</w:t>
          </w:r>
        </w:p>
        <w:p w14:paraId="008A16F7" w14:textId="77777777" w:rsidR="00B25787" w:rsidRPr="00641A89" w:rsidRDefault="00B25787" w:rsidP="00714F83">
          <w:pPr>
            <w:pStyle w:val="Fuzeile"/>
            <w:ind w:left="-70"/>
            <w:rPr>
              <w:rFonts w:ascii="Aptos" w:hAnsi="Aptos"/>
              <w:sz w:val="16"/>
            </w:rPr>
          </w:pPr>
          <w:r w:rsidRPr="00641A89">
            <w:rPr>
              <w:rFonts w:ascii="Aptos" w:hAnsi="Aptos"/>
              <w:sz w:val="16"/>
            </w:rPr>
            <w:t>Herrenstraße 19, Pf. 251</w:t>
          </w:r>
        </w:p>
        <w:p w14:paraId="4C9FC3D1" w14:textId="77777777" w:rsidR="00B25787" w:rsidRPr="00641A89" w:rsidRDefault="00B25787" w:rsidP="00714F83">
          <w:pPr>
            <w:pStyle w:val="Fuzeile"/>
            <w:ind w:left="-70"/>
            <w:rPr>
              <w:rFonts w:ascii="Aptos" w:hAnsi="Aptos"/>
              <w:sz w:val="16"/>
            </w:rPr>
          </w:pPr>
          <w:r w:rsidRPr="00641A89">
            <w:rPr>
              <w:rFonts w:ascii="Aptos" w:hAnsi="Aptos"/>
              <w:sz w:val="16"/>
            </w:rPr>
            <w:t>Telefon 0732 / 772676 - 1130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7671C" w14:textId="77777777" w:rsidR="008E3850" w:rsidRDefault="008E3850">
      <w:r>
        <w:separator/>
      </w:r>
    </w:p>
  </w:footnote>
  <w:footnote w:type="continuationSeparator" w:id="0">
    <w:p w14:paraId="7D4AB89B" w14:textId="77777777" w:rsidR="008E3850" w:rsidRDefault="008E38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86C920"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7E63"/>
    <w:rsid w:val="00044416"/>
    <w:rsid w:val="000622DE"/>
    <w:rsid w:val="00063E34"/>
    <w:rsid w:val="00067D77"/>
    <w:rsid w:val="00135EC2"/>
    <w:rsid w:val="001478AE"/>
    <w:rsid w:val="0017312B"/>
    <w:rsid w:val="001B0473"/>
    <w:rsid w:val="001C7530"/>
    <w:rsid w:val="00210EC6"/>
    <w:rsid w:val="00215526"/>
    <w:rsid w:val="00254BA1"/>
    <w:rsid w:val="002A5881"/>
    <w:rsid w:val="002B3AC8"/>
    <w:rsid w:val="0033414D"/>
    <w:rsid w:val="00345494"/>
    <w:rsid w:val="00350CF8"/>
    <w:rsid w:val="003733BE"/>
    <w:rsid w:val="00390342"/>
    <w:rsid w:val="003A2FE7"/>
    <w:rsid w:val="003B164E"/>
    <w:rsid w:val="003B6C49"/>
    <w:rsid w:val="003C4DAB"/>
    <w:rsid w:val="003C6DD4"/>
    <w:rsid w:val="00402923"/>
    <w:rsid w:val="00430BC4"/>
    <w:rsid w:val="004D398B"/>
    <w:rsid w:val="00514E9C"/>
    <w:rsid w:val="005158E1"/>
    <w:rsid w:val="00520D70"/>
    <w:rsid w:val="00565C80"/>
    <w:rsid w:val="00575B4B"/>
    <w:rsid w:val="005C4497"/>
    <w:rsid w:val="005D0D46"/>
    <w:rsid w:val="005D3F2C"/>
    <w:rsid w:val="00637A54"/>
    <w:rsid w:val="00641A89"/>
    <w:rsid w:val="0065183A"/>
    <w:rsid w:val="00656DC9"/>
    <w:rsid w:val="0066287C"/>
    <w:rsid w:val="0068169D"/>
    <w:rsid w:val="00683B7A"/>
    <w:rsid w:val="006904FA"/>
    <w:rsid w:val="006A06CB"/>
    <w:rsid w:val="006A3AF3"/>
    <w:rsid w:val="006F07F7"/>
    <w:rsid w:val="006F37AF"/>
    <w:rsid w:val="00727E29"/>
    <w:rsid w:val="00732EE4"/>
    <w:rsid w:val="00751A62"/>
    <w:rsid w:val="00752458"/>
    <w:rsid w:val="00763ADC"/>
    <w:rsid w:val="00781B26"/>
    <w:rsid w:val="007861C5"/>
    <w:rsid w:val="00797372"/>
    <w:rsid w:val="007A1F70"/>
    <w:rsid w:val="007A5434"/>
    <w:rsid w:val="007B1424"/>
    <w:rsid w:val="007C788B"/>
    <w:rsid w:val="007D69F5"/>
    <w:rsid w:val="00802EBC"/>
    <w:rsid w:val="0082064F"/>
    <w:rsid w:val="0083165F"/>
    <w:rsid w:val="008379E4"/>
    <w:rsid w:val="0084556D"/>
    <w:rsid w:val="00856715"/>
    <w:rsid w:val="00864A5E"/>
    <w:rsid w:val="0088775F"/>
    <w:rsid w:val="008D5BD4"/>
    <w:rsid w:val="008E1883"/>
    <w:rsid w:val="008E3850"/>
    <w:rsid w:val="00935386"/>
    <w:rsid w:val="0093712E"/>
    <w:rsid w:val="009A2162"/>
    <w:rsid w:val="009F4E06"/>
    <w:rsid w:val="00A012B8"/>
    <w:rsid w:val="00A14AB1"/>
    <w:rsid w:val="00A428A5"/>
    <w:rsid w:val="00A4781E"/>
    <w:rsid w:val="00A56237"/>
    <w:rsid w:val="00A6709B"/>
    <w:rsid w:val="00A967CF"/>
    <w:rsid w:val="00AF28DF"/>
    <w:rsid w:val="00B25787"/>
    <w:rsid w:val="00B837E1"/>
    <w:rsid w:val="00B909EA"/>
    <w:rsid w:val="00B95817"/>
    <w:rsid w:val="00BA1FB4"/>
    <w:rsid w:val="00BB4093"/>
    <w:rsid w:val="00BC01FC"/>
    <w:rsid w:val="00C05AC5"/>
    <w:rsid w:val="00C0782E"/>
    <w:rsid w:val="00C36A87"/>
    <w:rsid w:val="00C67669"/>
    <w:rsid w:val="00CA5872"/>
    <w:rsid w:val="00CD2260"/>
    <w:rsid w:val="00CD5C5B"/>
    <w:rsid w:val="00CD61E4"/>
    <w:rsid w:val="00D05E82"/>
    <w:rsid w:val="00D13C96"/>
    <w:rsid w:val="00D309BF"/>
    <w:rsid w:val="00D67448"/>
    <w:rsid w:val="00D857B3"/>
    <w:rsid w:val="00E05FA2"/>
    <w:rsid w:val="00E119A3"/>
    <w:rsid w:val="00E40A37"/>
    <w:rsid w:val="00E410B9"/>
    <w:rsid w:val="00E965BC"/>
    <w:rsid w:val="00EB6C77"/>
    <w:rsid w:val="00EC6E6C"/>
    <w:rsid w:val="00EF69CA"/>
    <w:rsid w:val="00F026E2"/>
    <w:rsid w:val="00F07EDE"/>
    <w:rsid w:val="00F14E74"/>
    <w:rsid w:val="00FB1A02"/>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9755FC9"/>
    <w:rsid w:val="4A3B5D43"/>
    <w:rsid w:val="5131A44E"/>
    <w:rsid w:val="52B64B5D"/>
    <w:rsid w:val="5625E3FB"/>
    <w:rsid w:val="575BB656"/>
    <w:rsid w:val="5AD2836E"/>
    <w:rsid w:val="5B8EDCD2"/>
    <w:rsid w:val="5E3672D3"/>
    <w:rsid w:val="5E9BFE99"/>
    <w:rsid w:val="5F2E61AD"/>
    <w:rsid w:val="5FD24334"/>
    <w:rsid w:val="62F43A30"/>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 w:val="7F2132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endb.dioezese-linz.at/collection/8c7c72c6-6d76-47e9-9322-8d04d3a8397a?collection=44b4e589-7969-43b4-b039-ae7c0f6906b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dioezese-linz.at/karfreitag/ratsch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KOMM-122218441-53923</_dlc_DocId>
    <_dlc_DocIdPersistId xmlns="57833561-656f-487d-8e12-486049d42bc5" xsi:nil="true"/>
    <_dlc_DocIdUrl xmlns="57833561-656f-487d-8e12-486049d42bc5">
      <Url>https://dlinz.sharepoint.com/sites/Team-Kommunikationsbro/_layouts/15/DocIdRedir.aspx?ID=KOMM-122218441-53923</Url>
      <Description>KOMM-122218441-53923</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customXml/itemProps2.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5.xml><?xml version="1.0" encoding="utf-8"?>
<ds:datastoreItem xmlns:ds="http://schemas.openxmlformats.org/officeDocument/2006/customXml" ds:itemID="{25E7B9FA-4F3A-414E-BACB-7F745702B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723</Words>
  <Characters>4555</Characters>
  <Application>Microsoft Office Word</Application>
  <DocSecurity>0</DocSecurity>
  <Lines>37</Lines>
  <Paragraphs>10</Paragraphs>
  <ScaleCrop>false</ScaleCrop>
  <Company>Dioezese Linz</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Renate Enöckl</cp:lastModifiedBy>
  <cp:revision>3</cp:revision>
  <cp:lastPrinted>2024-05-10T10:52:00Z</cp:lastPrinted>
  <dcterms:created xsi:type="dcterms:W3CDTF">2026-03-23T09:03:00Z</dcterms:created>
  <dcterms:modified xsi:type="dcterms:W3CDTF">2026-03-24T10:14:00Z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80a5f3ed-816d-4b8e-94f5-fbca0e71771e</vt:lpwstr>
  </property>
  <property fmtid="{D5CDD505-2E9C-101B-9397-08002B2CF9AE}" pid="4" name="MediaServiceImageTags">
    <vt:lpwstr/>
  </property>
</Properties>
</file>