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166188">
        <w:rPr>
          <w:rFonts w:cs="Arial"/>
          <w:szCs w:val="22"/>
        </w:rPr>
        <w:t>170</w:t>
      </w:r>
      <w:r w:rsidR="001567C9" w:rsidRPr="00D72C4E">
        <w:rPr>
          <w:rFonts w:cs="Arial"/>
          <w:szCs w:val="22"/>
        </w:rPr>
        <w:t xml:space="preserve"> /</w:t>
      </w:r>
      <w:r w:rsidR="001567C9">
        <w:rPr>
          <w:rFonts w:cs="Arial"/>
          <w:szCs w:val="22"/>
        </w:rPr>
        <w:t xml:space="preserve"> </w:t>
      </w:r>
      <w:r w:rsidR="00EB4B83">
        <w:rPr>
          <w:rFonts w:cs="Arial"/>
          <w:szCs w:val="22"/>
        </w:rPr>
        <w:t>14</w:t>
      </w:r>
      <w:r w:rsidR="00D44B38">
        <w:rPr>
          <w:rFonts w:cs="Arial"/>
          <w:szCs w:val="22"/>
        </w:rPr>
        <w:t xml:space="preserve">. </w:t>
      </w:r>
      <w:r w:rsidR="00627380">
        <w:rPr>
          <w:rFonts w:cs="Arial"/>
          <w:szCs w:val="22"/>
        </w:rPr>
        <w:t>Dezember</w:t>
      </w:r>
      <w:r w:rsidR="005067CB">
        <w:rPr>
          <w:rFonts w:cs="Arial"/>
          <w:szCs w:val="22"/>
        </w:rPr>
        <w:t xml:space="preserve"> 20</w:t>
      </w:r>
      <w:r w:rsidR="00046FA2">
        <w:rPr>
          <w:rFonts w:cs="Arial"/>
          <w:szCs w:val="22"/>
        </w:rPr>
        <w:t>20</w:t>
      </w:r>
    </w:p>
    <w:p w:rsidR="00430D75" w:rsidRDefault="00430D75" w:rsidP="00430D75">
      <w:pPr>
        <w:rPr>
          <w:rFonts w:cs="Arial"/>
          <w:szCs w:val="22"/>
        </w:rPr>
      </w:pPr>
    </w:p>
    <w:p w:rsidR="008C62AC" w:rsidRDefault="008C62AC" w:rsidP="00430D75">
      <w:pPr>
        <w:rPr>
          <w:rFonts w:cs="Arial"/>
          <w:szCs w:val="22"/>
        </w:rPr>
      </w:pPr>
    </w:p>
    <w:p w:rsidR="00EB4B83" w:rsidRPr="00EB4B83" w:rsidRDefault="00EB4B83" w:rsidP="00054E16">
      <w:pPr>
        <w:pStyle w:val="berschrift1"/>
        <w:shd w:val="clear" w:color="auto" w:fill="FFFFFF"/>
        <w:rPr>
          <w:rFonts w:ascii="Arial" w:hAnsi="Arial" w:cs="Arial"/>
          <w:color w:val="000000" w:themeColor="text1"/>
          <w:sz w:val="28"/>
          <w:szCs w:val="28"/>
          <w:u w:val="single"/>
        </w:rPr>
      </w:pPr>
      <w:r w:rsidRPr="00EB4B83">
        <w:rPr>
          <w:rFonts w:ascii="Arial" w:hAnsi="Arial" w:cs="Arial"/>
          <w:color w:val="000000" w:themeColor="text1"/>
          <w:sz w:val="28"/>
          <w:szCs w:val="28"/>
          <w:u w:val="single"/>
        </w:rPr>
        <w:t>B</w:t>
      </w:r>
      <w:r w:rsidR="00054E16">
        <w:rPr>
          <w:rFonts w:ascii="Arial" w:hAnsi="Arial" w:cs="Arial"/>
          <w:color w:val="000000" w:themeColor="text1"/>
          <w:sz w:val="28"/>
          <w:szCs w:val="28"/>
          <w:u w:val="single"/>
        </w:rPr>
        <w:t xml:space="preserve">rücke aus Liebe und Erinnerung: </w:t>
      </w:r>
      <w:r w:rsidRPr="00EB4B83">
        <w:rPr>
          <w:rFonts w:ascii="Arial" w:hAnsi="Arial" w:cs="Arial"/>
          <w:color w:val="000000" w:themeColor="text1"/>
          <w:sz w:val="28"/>
          <w:szCs w:val="28"/>
          <w:u w:val="single"/>
        </w:rPr>
        <w:t xml:space="preserve">Sternenkinder-Gedenken </w:t>
      </w:r>
      <w:r w:rsidR="00602304">
        <w:rPr>
          <w:rFonts w:ascii="Arial" w:hAnsi="Arial" w:cs="Arial"/>
          <w:color w:val="000000" w:themeColor="text1"/>
          <w:sz w:val="28"/>
          <w:szCs w:val="28"/>
          <w:u w:val="single"/>
        </w:rPr>
        <w:t xml:space="preserve">mit Bischof Scheuer </w:t>
      </w:r>
      <w:r w:rsidRPr="00EB4B83">
        <w:rPr>
          <w:rFonts w:ascii="Arial" w:hAnsi="Arial" w:cs="Arial"/>
          <w:color w:val="000000" w:themeColor="text1"/>
          <w:sz w:val="28"/>
          <w:szCs w:val="28"/>
          <w:u w:val="single"/>
        </w:rPr>
        <w:t>im Linzer Mariendom</w:t>
      </w:r>
    </w:p>
    <w:p w:rsidR="00627380" w:rsidRDefault="00627380" w:rsidP="00DC1C32">
      <w:pPr>
        <w:rPr>
          <w:b/>
          <w:sz w:val="28"/>
          <w:szCs w:val="28"/>
          <w:u w:val="single"/>
        </w:rPr>
      </w:pPr>
    </w:p>
    <w:p w:rsidR="00627380" w:rsidRPr="00533915" w:rsidRDefault="00EB4B83" w:rsidP="00627380">
      <w:pPr>
        <w:rPr>
          <w:rFonts w:cs="Arial"/>
          <w:b/>
          <w:bCs/>
          <w:color w:val="000000" w:themeColor="text1"/>
          <w:szCs w:val="22"/>
          <w:shd w:val="clear" w:color="auto" w:fill="FFFFFF"/>
        </w:rPr>
      </w:pPr>
      <w:r w:rsidRPr="00533915">
        <w:rPr>
          <w:rFonts w:cs="Arial"/>
          <w:b/>
          <w:bCs/>
          <w:color w:val="000000" w:themeColor="text1"/>
          <w:szCs w:val="22"/>
          <w:shd w:val="clear" w:color="auto" w:fill="FFFFFF"/>
        </w:rPr>
        <w:t xml:space="preserve">Kinder, </w:t>
      </w:r>
      <w:r w:rsidRPr="00F23C3C">
        <w:rPr>
          <w:rFonts w:cs="Arial"/>
          <w:b/>
          <w:bCs/>
          <w:color w:val="000000" w:themeColor="text1"/>
          <w:szCs w:val="22"/>
          <w:shd w:val="clear" w:color="auto" w:fill="FFFFFF"/>
        </w:rPr>
        <w:t xml:space="preserve">die </w:t>
      </w:r>
      <w:r w:rsidR="00D475DA" w:rsidRPr="00F23C3C">
        <w:rPr>
          <w:rFonts w:cs="Arial"/>
          <w:b/>
          <w:bCs/>
          <w:color w:val="000000" w:themeColor="text1"/>
          <w:szCs w:val="22"/>
          <w:shd w:val="clear" w:color="auto" w:fill="FFFFFF"/>
        </w:rPr>
        <w:t xml:space="preserve">früh verstorben </w:t>
      </w:r>
      <w:r w:rsidRPr="00F23C3C">
        <w:rPr>
          <w:rFonts w:cs="Arial"/>
          <w:b/>
          <w:bCs/>
          <w:color w:val="000000" w:themeColor="text1"/>
          <w:szCs w:val="22"/>
          <w:shd w:val="clear" w:color="auto" w:fill="FFFFFF"/>
        </w:rPr>
        <w:t xml:space="preserve">und unvergessen sind: </w:t>
      </w:r>
      <w:r w:rsidRPr="00533915">
        <w:rPr>
          <w:rFonts w:cs="Arial"/>
          <w:b/>
          <w:bCs/>
          <w:color w:val="000000" w:themeColor="text1"/>
          <w:szCs w:val="22"/>
          <w:shd w:val="clear" w:color="auto" w:fill="FFFFFF"/>
        </w:rPr>
        <w:t>Bei einem Gedenkgottesdienst am 13. Dezember 2020 mit Bischof Manfred Scheuer im Linzer Mariendom wurde der Trauer um die „Sternenkinder“ Zeit und Raum gegeben.</w:t>
      </w:r>
    </w:p>
    <w:p w:rsidR="00EB4B83" w:rsidRPr="00533915" w:rsidRDefault="00EB4B83" w:rsidP="00627380">
      <w:pPr>
        <w:rPr>
          <w:rFonts w:cs="Arial"/>
          <w:b/>
          <w:bCs/>
          <w:color w:val="000000" w:themeColor="text1"/>
          <w:szCs w:val="22"/>
          <w:shd w:val="clear" w:color="auto" w:fill="FFFFFF"/>
        </w:rPr>
      </w:pPr>
    </w:p>
    <w:p w:rsidR="00627380" w:rsidRPr="00054E16" w:rsidRDefault="00627380" w:rsidP="00627380">
      <w:pPr>
        <w:pStyle w:val="StandardWeb"/>
        <w:shd w:val="clear" w:color="auto" w:fill="FFFFFF"/>
        <w:spacing w:before="0" w:beforeAutospacing="0" w:after="120" w:afterAutospacing="0"/>
        <w:rPr>
          <w:rFonts w:ascii="Arial" w:hAnsi="Arial" w:cs="Arial"/>
          <w:color w:val="000000" w:themeColor="text1"/>
          <w:sz w:val="22"/>
          <w:szCs w:val="22"/>
        </w:rPr>
      </w:pPr>
      <w:r w:rsidRPr="00054E16">
        <w:rPr>
          <w:rFonts w:ascii="Arial" w:hAnsi="Arial" w:cs="Arial"/>
          <w:color w:val="000000" w:themeColor="text1"/>
          <w:sz w:val="22"/>
          <w:szCs w:val="22"/>
        </w:rPr>
        <w:t>Viele Familien ged</w:t>
      </w:r>
      <w:r w:rsidR="00EB4B83" w:rsidRPr="00054E16">
        <w:rPr>
          <w:rFonts w:ascii="Arial" w:hAnsi="Arial" w:cs="Arial"/>
          <w:color w:val="000000" w:themeColor="text1"/>
          <w:sz w:val="22"/>
          <w:szCs w:val="22"/>
        </w:rPr>
        <w:t>achten</w:t>
      </w:r>
      <w:r w:rsidRPr="00054E16">
        <w:rPr>
          <w:rFonts w:ascii="Arial" w:hAnsi="Arial" w:cs="Arial"/>
          <w:color w:val="000000" w:themeColor="text1"/>
          <w:sz w:val="22"/>
          <w:szCs w:val="22"/>
        </w:rPr>
        <w:t xml:space="preserve"> weltweit am zweiten Sonntag im Dezember ihrer (Sternen-)Kinder, die vor, während oder kurz nach der Geburt gestorben sind</w:t>
      </w:r>
      <w:r w:rsidR="00EB4B83" w:rsidRPr="00054E16">
        <w:rPr>
          <w:rFonts w:ascii="Arial" w:hAnsi="Arial" w:cs="Arial"/>
          <w:color w:val="000000" w:themeColor="text1"/>
          <w:sz w:val="22"/>
          <w:szCs w:val="22"/>
        </w:rPr>
        <w:t xml:space="preserve">. </w:t>
      </w:r>
      <w:r w:rsidR="00EB4B83" w:rsidRPr="00054E16">
        <w:rPr>
          <w:rFonts w:ascii="Arial" w:hAnsi="Arial" w:cs="Arial"/>
          <w:color w:val="000000" w:themeColor="text1"/>
          <w:sz w:val="22"/>
          <w:szCs w:val="22"/>
          <w:shd w:val="clear" w:color="auto" w:fill="FFFFFF"/>
        </w:rPr>
        <w:t>Eine Lichterkette rund um die Welt soll an diesem Tag deutlich machen, dass diese Kinder nicht vergessen sind</w:t>
      </w:r>
      <w:r w:rsidRPr="00054E16">
        <w:rPr>
          <w:rFonts w:ascii="Arial" w:hAnsi="Arial" w:cs="Arial"/>
          <w:color w:val="000000" w:themeColor="text1"/>
          <w:sz w:val="22"/>
          <w:szCs w:val="22"/>
        </w:rPr>
        <w:t xml:space="preserve">, </w:t>
      </w:r>
      <w:r w:rsidRPr="00F23C3C">
        <w:rPr>
          <w:rFonts w:ascii="Arial" w:hAnsi="Arial" w:cs="Arial"/>
          <w:color w:val="000000" w:themeColor="text1"/>
          <w:sz w:val="22"/>
          <w:szCs w:val="22"/>
        </w:rPr>
        <w:t xml:space="preserve">indem </w:t>
      </w:r>
      <w:r w:rsidR="00F23C3C" w:rsidRPr="00F23C3C">
        <w:rPr>
          <w:rFonts w:ascii="Arial" w:hAnsi="Arial" w:cs="Arial"/>
          <w:color w:val="000000" w:themeColor="text1"/>
          <w:sz w:val="22"/>
          <w:szCs w:val="22"/>
        </w:rPr>
        <w:t>die Angehörigen</w:t>
      </w:r>
      <w:r w:rsidRPr="00F23C3C">
        <w:rPr>
          <w:rFonts w:ascii="Arial" w:hAnsi="Arial" w:cs="Arial"/>
          <w:color w:val="000000" w:themeColor="text1"/>
          <w:sz w:val="22"/>
          <w:szCs w:val="22"/>
        </w:rPr>
        <w:t xml:space="preserve"> </w:t>
      </w:r>
      <w:r w:rsidRPr="00054E16">
        <w:rPr>
          <w:rFonts w:ascii="Arial" w:hAnsi="Arial" w:cs="Arial"/>
          <w:color w:val="000000" w:themeColor="text1"/>
          <w:sz w:val="22"/>
          <w:szCs w:val="22"/>
        </w:rPr>
        <w:t xml:space="preserve">um 19.00 Uhr eine Kerze ans Fenster stellen („Worldwide </w:t>
      </w:r>
      <w:proofErr w:type="spellStart"/>
      <w:r w:rsidRPr="00054E16">
        <w:rPr>
          <w:rFonts w:ascii="Arial" w:hAnsi="Arial" w:cs="Arial"/>
          <w:color w:val="000000" w:themeColor="text1"/>
          <w:sz w:val="22"/>
          <w:szCs w:val="22"/>
        </w:rPr>
        <w:t>Candle</w:t>
      </w:r>
      <w:proofErr w:type="spellEnd"/>
      <w:r w:rsidRPr="00054E16">
        <w:rPr>
          <w:rFonts w:ascii="Arial" w:hAnsi="Arial" w:cs="Arial"/>
          <w:color w:val="000000" w:themeColor="text1"/>
          <w:sz w:val="22"/>
          <w:szCs w:val="22"/>
        </w:rPr>
        <w:t xml:space="preserve"> </w:t>
      </w:r>
      <w:proofErr w:type="spellStart"/>
      <w:r w:rsidRPr="00054E16">
        <w:rPr>
          <w:rFonts w:ascii="Arial" w:hAnsi="Arial" w:cs="Arial"/>
          <w:color w:val="000000" w:themeColor="text1"/>
          <w:sz w:val="22"/>
          <w:szCs w:val="22"/>
        </w:rPr>
        <w:t>Lighting</w:t>
      </w:r>
      <w:proofErr w:type="spellEnd"/>
      <w:r w:rsidRPr="00054E16">
        <w:rPr>
          <w:rFonts w:ascii="Arial" w:hAnsi="Arial" w:cs="Arial"/>
          <w:color w:val="000000" w:themeColor="text1"/>
          <w:sz w:val="22"/>
          <w:szCs w:val="22"/>
        </w:rPr>
        <w:t>“).</w:t>
      </w:r>
      <w:r w:rsidR="00EB4B83" w:rsidRPr="00054E16">
        <w:rPr>
          <w:rFonts w:ascii="Arial" w:hAnsi="Arial" w:cs="Arial"/>
          <w:color w:val="000000" w:themeColor="text1"/>
          <w:sz w:val="22"/>
          <w:szCs w:val="22"/>
        </w:rPr>
        <w:t xml:space="preserve"> </w:t>
      </w:r>
      <w:r w:rsidRPr="00054E16">
        <w:rPr>
          <w:rStyle w:val="Hervorhebung"/>
          <w:rFonts w:ascii="Arial" w:hAnsi="Arial" w:cs="Arial"/>
          <w:color w:val="000000" w:themeColor="text1"/>
          <w:sz w:val="22"/>
          <w:szCs w:val="22"/>
        </w:rPr>
        <w:t>„Möge ihr Licht für immer scheinen“</w:t>
      </w:r>
      <w:r w:rsidRPr="00054E16">
        <w:rPr>
          <w:rFonts w:ascii="Arial" w:hAnsi="Arial" w:cs="Arial"/>
          <w:color w:val="000000" w:themeColor="text1"/>
          <w:sz w:val="22"/>
          <w:szCs w:val="22"/>
        </w:rPr>
        <w:t>, so die Grundidee hinter dieser Lichterwelle. Jede Kerze brennt zum Gedenken an eine Kinderseele, die Spuren auf dieser Welt hinterlassen hat.</w:t>
      </w:r>
      <w:r w:rsidR="007B536D" w:rsidRPr="00054E16">
        <w:rPr>
          <w:rFonts w:ascii="Arial" w:hAnsi="Arial" w:cs="Arial"/>
          <w:color w:val="000000" w:themeColor="text1"/>
          <w:sz w:val="22"/>
          <w:szCs w:val="22"/>
        </w:rPr>
        <w:t xml:space="preserve"> Hinter der Bezeichnung „Sternenkinder“ steht die Vorstellung, dass frühverstorbene Kinder als Sterne am Himmel funkeln. Sie haben den Himmel erreicht, noch bevor sie das Licht der Welt erblicken durften. </w:t>
      </w:r>
    </w:p>
    <w:p w:rsidR="007B536D" w:rsidRPr="00EB4B83"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r w:rsidRPr="00EB4B83">
        <w:rPr>
          <w:rFonts w:ascii="Arial" w:hAnsi="Arial" w:cs="Arial"/>
          <w:color w:val="000000" w:themeColor="text1"/>
          <w:sz w:val="22"/>
          <w:szCs w:val="22"/>
        </w:rPr>
        <w:t xml:space="preserve">Für Eltern von Sternenkindern </w:t>
      </w:r>
      <w:r w:rsidRPr="00202592">
        <w:rPr>
          <w:rFonts w:ascii="Arial" w:hAnsi="Arial" w:cs="Arial"/>
          <w:color w:val="000000" w:themeColor="text1"/>
          <w:sz w:val="22"/>
          <w:szCs w:val="22"/>
        </w:rPr>
        <w:t>ist</w:t>
      </w:r>
      <w:r w:rsidRPr="00EB4B83">
        <w:rPr>
          <w:rFonts w:ascii="Arial" w:hAnsi="Arial" w:cs="Arial"/>
          <w:color w:val="000000" w:themeColor="text1"/>
          <w:sz w:val="22"/>
          <w:szCs w:val="22"/>
        </w:rPr>
        <w:t xml:space="preserve"> der Schein einer Kerze Erinnerung und Hoffnung zugleich. Erinnerung an eine viel zu kurze Zeit mit ihrem Kind, und Hoffnung, dass sich das Dunkel der Trauer wandelt. Das Licht steht auch für Gemeinschaft und Zusammenhalt. Der Weltgedenktag zeigt betroffenen Frauen, Paaren und Familien: „Ihr seid nicht allein – eure Kinder sind nicht vergessen.“</w:t>
      </w:r>
    </w:p>
    <w:p w:rsidR="00370EC7" w:rsidRDefault="00370EC7" w:rsidP="00370EC7">
      <w:pPr>
        <w:autoSpaceDE w:val="0"/>
        <w:autoSpaceDN w:val="0"/>
        <w:adjustRightInd w:val="0"/>
        <w:spacing w:after="120"/>
        <w:rPr>
          <w:rFonts w:cs="Arial"/>
          <w:color w:val="000000" w:themeColor="text1"/>
          <w:szCs w:val="22"/>
        </w:rPr>
      </w:pPr>
    </w:p>
    <w:p w:rsidR="00602304" w:rsidRDefault="00EB4B83" w:rsidP="00602304">
      <w:r w:rsidRPr="00EB4B83">
        <w:rPr>
          <w:rFonts w:cs="Arial"/>
          <w:color w:val="000000" w:themeColor="text1"/>
          <w:szCs w:val="22"/>
          <w:shd w:val="clear" w:color="auto" w:fill="FFFFFF"/>
        </w:rPr>
        <w:t xml:space="preserve">Am 13. Dezember 2020 um 15.00 Uhr feierte Bischof Manfred Scheuer im Linzer Mariendom einen Gedenkgottesdienst für Sternenkinder. </w:t>
      </w:r>
      <w:r w:rsidRPr="00602304">
        <w:rPr>
          <w:rFonts w:cs="Arial"/>
          <w:color w:val="000000" w:themeColor="text1"/>
          <w:szCs w:val="22"/>
          <w:shd w:val="clear" w:color="auto" w:fill="FFFFFF"/>
        </w:rPr>
        <w:t xml:space="preserve">Über </w:t>
      </w:r>
      <w:r w:rsidR="00602304" w:rsidRPr="00602304">
        <w:rPr>
          <w:rFonts w:cs="Arial"/>
          <w:color w:val="000000" w:themeColor="text1"/>
          <w:szCs w:val="22"/>
          <w:shd w:val="clear" w:color="auto" w:fill="FFFFFF"/>
        </w:rPr>
        <w:t xml:space="preserve">120 </w:t>
      </w:r>
      <w:r w:rsidRPr="00602304">
        <w:rPr>
          <w:rFonts w:cs="Arial"/>
          <w:color w:val="000000" w:themeColor="text1"/>
          <w:szCs w:val="22"/>
          <w:shd w:val="clear" w:color="auto" w:fill="FFFFFF"/>
        </w:rPr>
        <w:t>Menschen – Erwachsene und Kinder, Paare, Familien und Einzelpersonen – waren gekommen, um am Gedenken teilzunehmen</w:t>
      </w:r>
      <w:r w:rsidR="00602304" w:rsidRPr="00602304">
        <w:rPr>
          <w:rFonts w:cs="Arial"/>
          <w:color w:val="000000" w:themeColor="text1"/>
          <w:szCs w:val="22"/>
          <w:shd w:val="clear" w:color="auto" w:fill="FFFFFF"/>
        </w:rPr>
        <w:t>,</w:t>
      </w:r>
      <w:r w:rsidR="00602304">
        <w:rPr>
          <w:rFonts w:cs="Arial"/>
          <w:color w:val="000000" w:themeColor="text1"/>
          <w:szCs w:val="22"/>
          <w:shd w:val="clear" w:color="auto" w:fill="FFFFFF"/>
        </w:rPr>
        <w:t xml:space="preserve"> das unter Einhaltung der Corona-Präventionsmaßnahmen stattfand</w:t>
      </w:r>
      <w:r w:rsidRPr="00EB4B83">
        <w:rPr>
          <w:rFonts w:cs="Arial"/>
          <w:color w:val="000000" w:themeColor="text1"/>
          <w:szCs w:val="22"/>
          <w:shd w:val="clear" w:color="auto" w:fill="FFFFFF"/>
        </w:rPr>
        <w:t xml:space="preserve">. Gestaltet wurde der Gottesdienst von </w:t>
      </w:r>
      <w:proofErr w:type="spellStart"/>
      <w:r w:rsidRPr="00EB4B83">
        <w:rPr>
          <w:rFonts w:cs="Arial"/>
          <w:color w:val="000000" w:themeColor="text1"/>
          <w:szCs w:val="22"/>
          <w:shd w:val="clear" w:color="auto" w:fill="FFFFFF"/>
        </w:rPr>
        <w:t>MitarbeiterInnen</w:t>
      </w:r>
      <w:proofErr w:type="spellEnd"/>
      <w:r w:rsidRPr="00EB4B83">
        <w:rPr>
          <w:rFonts w:cs="Arial"/>
          <w:color w:val="000000" w:themeColor="text1"/>
          <w:szCs w:val="22"/>
          <w:shd w:val="clear" w:color="auto" w:fill="FFFFFF"/>
        </w:rPr>
        <w:t xml:space="preserve"> der</w:t>
      </w:r>
      <w:r>
        <w:rPr>
          <w:rFonts w:cs="Arial"/>
          <w:color w:val="000000" w:themeColor="text1"/>
          <w:szCs w:val="22"/>
          <w:shd w:val="clear" w:color="auto" w:fill="FFFFFF"/>
        </w:rPr>
        <w:t xml:space="preserve"> </w:t>
      </w:r>
      <w:hyperlink r:id="rId7" w:history="1">
        <w:r w:rsidRPr="00EB4B83">
          <w:rPr>
            <w:rStyle w:val="Hyperlink"/>
            <w:rFonts w:cs="Arial"/>
            <w:color w:val="000000" w:themeColor="text1"/>
            <w:szCs w:val="22"/>
            <w:u w:val="none"/>
            <w:shd w:val="clear" w:color="auto" w:fill="FFFFFF"/>
          </w:rPr>
          <w:t>Krankenhausseelsorge der Diözese Linz</w:t>
        </w:r>
      </w:hyperlink>
      <w:r w:rsidRPr="00EB4B83">
        <w:rPr>
          <w:rFonts w:cs="Arial"/>
          <w:color w:val="000000" w:themeColor="text1"/>
          <w:szCs w:val="22"/>
          <w:shd w:val="clear" w:color="auto" w:fill="FFFFFF"/>
        </w:rPr>
        <w:t>, von</w:t>
      </w:r>
      <w:r>
        <w:rPr>
          <w:rFonts w:cs="Arial"/>
          <w:color w:val="000000" w:themeColor="text1"/>
          <w:szCs w:val="22"/>
          <w:shd w:val="clear" w:color="auto" w:fill="FFFFFF"/>
        </w:rPr>
        <w:t xml:space="preserve"> </w:t>
      </w:r>
      <w:hyperlink r:id="rId8" w:history="1">
        <w:r w:rsidRPr="00EB4B83">
          <w:rPr>
            <w:rStyle w:val="Fett"/>
            <w:rFonts w:cs="Arial"/>
            <w:color w:val="000000" w:themeColor="text1"/>
            <w:szCs w:val="22"/>
            <w:shd w:val="clear" w:color="auto" w:fill="FFFFFF"/>
          </w:rPr>
          <w:t>BEZIEHUNG</w:t>
        </w:r>
        <w:r w:rsidRPr="00EB4B83">
          <w:rPr>
            <w:rStyle w:val="Hyperlink"/>
            <w:rFonts w:cs="Arial"/>
            <w:color w:val="000000" w:themeColor="text1"/>
            <w:szCs w:val="22"/>
            <w:u w:val="none"/>
            <w:shd w:val="clear" w:color="auto" w:fill="FFFFFF"/>
          </w:rPr>
          <w:t>LEBEN.AT</w:t>
        </w:r>
      </w:hyperlink>
      <w:r w:rsidRPr="00EB4B83">
        <w:rPr>
          <w:color w:val="000000" w:themeColor="text1"/>
          <w:szCs w:val="22"/>
        </w:rPr>
        <w:t xml:space="preserve">, </w:t>
      </w:r>
      <w:r w:rsidRPr="00EB4B83">
        <w:rPr>
          <w:rFonts w:cs="Arial"/>
          <w:color w:val="000000" w:themeColor="text1"/>
          <w:szCs w:val="22"/>
          <w:shd w:val="clear" w:color="auto" w:fill="FFFFFF"/>
        </w:rPr>
        <w:t>der</w:t>
      </w:r>
      <w:r>
        <w:rPr>
          <w:rFonts w:cs="Arial"/>
          <w:color w:val="000000" w:themeColor="text1"/>
          <w:szCs w:val="22"/>
          <w:shd w:val="clear" w:color="auto" w:fill="FFFFFF"/>
        </w:rPr>
        <w:t xml:space="preserve"> </w:t>
      </w:r>
      <w:hyperlink r:id="rId9" w:history="1">
        <w:r w:rsidRPr="00EB4B83">
          <w:rPr>
            <w:rStyle w:val="Hyperlink"/>
            <w:rFonts w:cs="Arial"/>
            <w:color w:val="000000" w:themeColor="text1"/>
            <w:szCs w:val="22"/>
            <w:u w:val="none"/>
            <w:shd w:val="clear" w:color="auto" w:fill="FFFFFF"/>
          </w:rPr>
          <w:t>Katholischen Frauenbewegung in Oberösterreich</w:t>
        </w:r>
      </w:hyperlink>
      <w:r w:rsidRPr="00EB4B83">
        <w:rPr>
          <w:color w:val="000000" w:themeColor="text1"/>
          <w:szCs w:val="22"/>
        </w:rPr>
        <w:t xml:space="preserve"> und der Katholischen Männerbewegung in Oberösterreich</w:t>
      </w:r>
      <w:r>
        <w:rPr>
          <w:rFonts w:cs="Arial"/>
          <w:color w:val="000000" w:themeColor="text1"/>
          <w:szCs w:val="22"/>
          <w:shd w:val="clear" w:color="auto" w:fill="FFFFFF"/>
        </w:rPr>
        <w:t xml:space="preserve">. </w:t>
      </w:r>
      <w:r w:rsidRPr="00EB4B83">
        <w:rPr>
          <w:rFonts w:cs="Arial"/>
          <w:color w:val="000000" w:themeColor="text1"/>
          <w:szCs w:val="22"/>
          <w:shd w:val="clear" w:color="auto" w:fill="FFFFFF"/>
        </w:rPr>
        <w:t xml:space="preserve">Im gemeinsamen Erinnern, Schweigen und Beten </w:t>
      </w:r>
      <w:r>
        <w:rPr>
          <w:rFonts w:cs="Arial"/>
          <w:color w:val="000000" w:themeColor="text1"/>
          <w:szCs w:val="22"/>
          <w:shd w:val="clear" w:color="auto" w:fill="FFFFFF"/>
        </w:rPr>
        <w:t xml:space="preserve">wurde erfahrbar, </w:t>
      </w:r>
      <w:r w:rsidRPr="00EB4B83">
        <w:rPr>
          <w:rFonts w:cs="Arial"/>
          <w:color w:val="000000" w:themeColor="text1"/>
          <w:szCs w:val="22"/>
          <w:shd w:val="clear" w:color="auto" w:fill="FFFFFF"/>
        </w:rPr>
        <w:t>dass Trauernde nicht allein sind und dass im Miteinander Hoffnung, vielleicht auch Trost entstehen kann</w:t>
      </w:r>
      <w:r w:rsidR="00602304">
        <w:rPr>
          <w:rFonts w:cs="Arial"/>
          <w:color w:val="000000" w:themeColor="text1"/>
          <w:szCs w:val="22"/>
          <w:shd w:val="clear" w:color="auto" w:fill="FFFFFF"/>
        </w:rPr>
        <w:t>.</w:t>
      </w:r>
      <w:r w:rsidR="005B502A">
        <w:rPr>
          <w:rFonts w:cs="Arial"/>
          <w:color w:val="000000" w:themeColor="text1"/>
          <w:szCs w:val="22"/>
          <w:shd w:val="clear" w:color="auto" w:fill="FFFFFF"/>
        </w:rPr>
        <w:t xml:space="preserve"> </w:t>
      </w:r>
      <w:r w:rsidR="00602304">
        <w:t>Der Gottesdienst schuf Raum zum Erinnern, Beweinen, Klagen, zum Spüren der Sehnsucht und dafür, das verstorbene Kind als wichtigen Teil der Familie wahrzunehmen. Denn</w:t>
      </w:r>
      <w:r w:rsidR="005B502A">
        <w:t xml:space="preserve"> a</w:t>
      </w:r>
      <w:r w:rsidR="00602304">
        <w:t>uch wenn Kinder früh sterben, sind sie immer Teil der Familie</w:t>
      </w:r>
      <w:r w:rsidR="005B502A">
        <w:t xml:space="preserve">. </w:t>
      </w:r>
      <w:r w:rsidR="00602304">
        <w:t xml:space="preserve">Dies wurde in der </w:t>
      </w:r>
      <w:r w:rsidR="005B502A">
        <w:t xml:space="preserve">dichten </w:t>
      </w:r>
      <w:r w:rsidR="00602304">
        <w:t xml:space="preserve">Atmosphäre </w:t>
      </w:r>
      <w:r w:rsidR="00ED3C75">
        <w:t>des</w:t>
      </w:r>
      <w:r w:rsidR="00602304">
        <w:t xml:space="preserve"> Gottesdienst</w:t>
      </w:r>
      <w:r w:rsidR="00ED3C75">
        <w:t>es spürbar. Das Gedenken wurde von einem Vokalensemble unter der Leitung von Domkapellmeister Josef Habringer und von Gerhard Raab an der Orgel musikalisch einfühlsam gestaltet.</w:t>
      </w:r>
    </w:p>
    <w:p w:rsidR="00370EC7" w:rsidRPr="00EB4B83" w:rsidRDefault="00370EC7" w:rsidP="00370EC7">
      <w:pPr>
        <w:autoSpaceDE w:val="0"/>
        <w:autoSpaceDN w:val="0"/>
        <w:adjustRightInd w:val="0"/>
        <w:spacing w:after="120"/>
        <w:rPr>
          <w:rFonts w:cs="Arial"/>
          <w:color w:val="000000" w:themeColor="text1"/>
          <w:szCs w:val="22"/>
        </w:rPr>
      </w:pPr>
    </w:p>
    <w:p w:rsidR="007B536D" w:rsidRDefault="007B536D" w:rsidP="007B536D">
      <w:pPr>
        <w:pStyle w:val="StandardWeb"/>
        <w:shd w:val="clear" w:color="auto" w:fill="FFFFFF"/>
        <w:spacing w:before="0" w:beforeAutospacing="0" w:after="0" w:afterAutospacing="0"/>
        <w:rPr>
          <w:rFonts w:ascii="Arial" w:hAnsi="Arial" w:cs="Arial"/>
          <w:color w:val="000000" w:themeColor="text1"/>
          <w:sz w:val="22"/>
          <w:szCs w:val="22"/>
        </w:rPr>
      </w:pPr>
    </w:p>
    <w:p w:rsidR="00EB4B83" w:rsidRPr="00EB4B83" w:rsidRDefault="00EB4B83" w:rsidP="003E0DFC">
      <w:pPr>
        <w:pStyle w:val="StandardWeb"/>
        <w:shd w:val="clear" w:color="auto" w:fill="FFFFFF"/>
        <w:spacing w:before="0" w:beforeAutospacing="0" w:after="120" w:afterAutospacing="0"/>
        <w:rPr>
          <w:rFonts w:ascii="Arial" w:hAnsi="Arial" w:cs="Arial"/>
          <w:b/>
          <w:color w:val="000000" w:themeColor="text1"/>
          <w:sz w:val="22"/>
          <w:szCs w:val="22"/>
        </w:rPr>
      </w:pPr>
      <w:r w:rsidRPr="00EB4B83">
        <w:rPr>
          <w:rFonts w:ascii="Arial" w:hAnsi="Arial" w:cs="Arial"/>
          <w:b/>
          <w:color w:val="000000" w:themeColor="text1"/>
          <w:sz w:val="22"/>
          <w:szCs w:val="22"/>
        </w:rPr>
        <w:t>Brücke aus Liebe und Erinnerung</w:t>
      </w:r>
    </w:p>
    <w:p w:rsidR="003E0DFC" w:rsidRPr="00F23C3C" w:rsidRDefault="00EB4B83" w:rsidP="003E0DFC">
      <w:pPr>
        <w:pStyle w:val="StandardWeb"/>
        <w:shd w:val="clear" w:color="auto" w:fill="FFFFFF"/>
        <w:spacing w:before="0" w:beforeAutospacing="0" w:after="120" w:afterAutospacing="0"/>
        <w:rPr>
          <w:rFonts w:ascii="Arial" w:hAnsi="Arial" w:cs="Arial"/>
          <w:color w:val="000000" w:themeColor="text1"/>
          <w:sz w:val="22"/>
          <w:szCs w:val="22"/>
        </w:rPr>
      </w:pPr>
      <w:r w:rsidRPr="003E0DFC">
        <w:rPr>
          <w:rFonts w:ascii="Arial" w:hAnsi="Arial" w:cs="Arial"/>
          <w:color w:val="000000" w:themeColor="text1"/>
          <w:sz w:val="22"/>
          <w:szCs w:val="22"/>
        </w:rPr>
        <w:t xml:space="preserve">Der Gottesdienst stand unter dem Motto </w:t>
      </w:r>
      <w:r w:rsidRPr="003E0DFC">
        <w:rPr>
          <w:rStyle w:val="Hervorhebung"/>
          <w:rFonts w:ascii="Arial" w:hAnsi="Arial" w:cs="Arial"/>
          <w:color w:val="000000" w:themeColor="text1"/>
          <w:sz w:val="22"/>
          <w:szCs w:val="22"/>
        </w:rPr>
        <w:t xml:space="preserve">„Brücke aus Liebe und Erinnerung“. </w:t>
      </w:r>
      <w:r w:rsidRPr="003E0DFC">
        <w:rPr>
          <w:rFonts w:ascii="Arial" w:hAnsi="Arial" w:cs="Arial"/>
          <w:color w:val="000000" w:themeColor="text1"/>
          <w:sz w:val="22"/>
          <w:szCs w:val="22"/>
        </w:rPr>
        <w:t xml:space="preserve">Verdeutlicht wurde das Thema durch eine Brücke aus </w:t>
      </w:r>
      <w:r w:rsidR="00ED3C75">
        <w:rPr>
          <w:rFonts w:ascii="Arial" w:hAnsi="Arial" w:cs="Arial"/>
          <w:color w:val="000000" w:themeColor="text1"/>
          <w:sz w:val="22"/>
          <w:szCs w:val="22"/>
        </w:rPr>
        <w:t>Holz</w:t>
      </w:r>
      <w:r w:rsidR="005B502A">
        <w:rPr>
          <w:rFonts w:ascii="Arial" w:hAnsi="Arial" w:cs="Arial"/>
          <w:color w:val="000000" w:themeColor="text1"/>
          <w:sz w:val="22"/>
          <w:szCs w:val="22"/>
        </w:rPr>
        <w:t>, die über einen „Fluss“ aus blauen Tüchern führte</w:t>
      </w:r>
      <w:r w:rsidRPr="003E0DFC">
        <w:rPr>
          <w:rFonts w:ascii="Arial" w:hAnsi="Arial" w:cs="Arial"/>
          <w:color w:val="000000" w:themeColor="text1"/>
          <w:sz w:val="22"/>
          <w:szCs w:val="22"/>
        </w:rPr>
        <w:t xml:space="preserve">. </w:t>
      </w:r>
      <w:r w:rsidR="005B502A">
        <w:rPr>
          <w:rFonts w:ascii="Arial" w:hAnsi="Arial" w:cs="Arial"/>
          <w:color w:val="000000" w:themeColor="text1"/>
          <w:sz w:val="22"/>
          <w:szCs w:val="22"/>
        </w:rPr>
        <w:t>Zu</w:t>
      </w:r>
      <w:r w:rsidR="00202592">
        <w:rPr>
          <w:rFonts w:ascii="Arial" w:hAnsi="Arial" w:cs="Arial"/>
          <w:color w:val="000000" w:themeColor="text1"/>
          <w:sz w:val="22"/>
          <w:szCs w:val="22"/>
        </w:rPr>
        <w:t xml:space="preserve">r Brücke wurden </w:t>
      </w:r>
      <w:r w:rsidR="00202592" w:rsidRPr="00F23C3C">
        <w:rPr>
          <w:rFonts w:ascii="Arial" w:hAnsi="Arial" w:cs="Arial"/>
          <w:color w:val="000000" w:themeColor="text1"/>
          <w:sz w:val="22"/>
          <w:szCs w:val="22"/>
        </w:rPr>
        <w:t xml:space="preserve">Symbole für das Schwere, </w:t>
      </w:r>
      <w:r w:rsidR="00D475DA" w:rsidRPr="00F23C3C">
        <w:rPr>
          <w:rFonts w:ascii="Arial" w:hAnsi="Arial" w:cs="Arial"/>
          <w:color w:val="000000" w:themeColor="text1"/>
          <w:sz w:val="22"/>
          <w:szCs w:val="22"/>
        </w:rPr>
        <w:t xml:space="preserve">das </w:t>
      </w:r>
      <w:r w:rsidR="00202592" w:rsidRPr="00F23C3C">
        <w:rPr>
          <w:rFonts w:ascii="Arial" w:hAnsi="Arial" w:cs="Arial"/>
          <w:color w:val="000000" w:themeColor="text1"/>
          <w:sz w:val="22"/>
          <w:szCs w:val="22"/>
        </w:rPr>
        <w:t xml:space="preserve">Traurige und auch </w:t>
      </w:r>
      <w:r w:rsidR="00F23C3C" w:rsidRPr="00F23C3C">
        <w:rPr>
          <w:rFonts w:ascii="Arial" w:hAnsi="Arial" w:cs="Arial"/>
          <w:color w:val="000000" w:themeColor="text1"/>
          <w:sz w:val="22"/>
          <w:szCs w:val="22"/>
        </w:rPr>
        <w:t xml:space="preserve">für </w:t>
      </w:r>
      <w:r w:rsidR="00202592" w:rsidRPr="00F23C3C">
        <w:rPr>
          <w:rFonts w:ascii="Arial" w:hAnsi="Arial" w:cs="Arial"/>
          <w:color w:val="000000" w:themeColor="text1"/>
          <w:sz w:val="22"/>
          <w:szCs w:val="22"/>
        </w:rPr>
        <w:t xml:space="preserve">das </w:t>
      </w:r>
      <w:r w:rsidR="005B502A" w:rsidRPr="00F23C3C">
        <w:rPr>
          <w:rFonts w:ascii="Arial" w:hAnsi="Arial" w:cs="Arial"/>
          <w:color w:val="000000" w:themeColor="text1"/>
          <w:sz w:val="22"/>
          <w:szCs w:val="22"/>
        </w:rPr>
        <w:t>Schöne</w:t>
      </w:r>
      <w:r w:rsidR="00202592" w:rsidRPr="00F23C3C">
        <w:rPr>
          <w:rFonts w:ascii="Arial" w:hAnsi="Arial" w:cs="Arial"/>
          <w:color w:val="000000" w:themeColor="text1"/>
          <w:sz w:val="22"/>
          <w:szCs w:val="22"/>
        </w:rPr>
        <w:t xml:space="preserve"> und</w:t>
      </w:r>
      <w:r w:rsidR="005B502A" w:rsidRPr="00F23C3C">
        <w:rPr>
          <w:rFonts w:ascii="Arial" w:hAnsi="Arial" w:cs="Arial"/>
          <w:color w:val="000000" w:themeColor="text1"/>
          <w:sz w:val="22"/>
          <w:szCs w:val="22"/>
        </w:rPr>
        <w:t xml:space="preserve"> Kostbare </w:t>
      </w:r>
      <w:r w:rsidR="00202592" w:rsidRPr="00F23C3C">
        <w:rPr>
          <w:rFonts w:ascii="Arial" w:hAnsi="Arial" w:cs="Arial"/>
          <w:color w:val="000000" w:themeColor="text1"/>
          <w:sz w:val="22"/>
          <w:szCs w:val="22"/>
        </w:rPr>
        <w:t>gel</w:t>
      </w:r>
      <w:r w:rsidR="00202592">
        <w:rPr>
          <w:rFonts w:ascii="Arial" w:hAnsi="Arial" w:cs="Arial"/>
          <w:color w:val="000000" w:themeColor="text1"/>
          <w:sz w:val="22"/>
          <w:szCs w:val="22"/>
        </w:rPr>
        <w:t>egt und Lichter</w:t>
      </w:r>
      <w:r w:rsidR="005B502A">
        <w:rPr>
          <w:rFonts w:ascii="Arial" w:hAnsi="Arial" w:cs="Arial"/>
          <w:color w:val="000000" w:themeColor="text1"/>
          <w:sz w:val="22"/>
          <w:szCs w:val="22"/>
        </w:rPr>
        <w:t xml:space="preserve"> entzündet</w:t>
      </w:r>
      <w:r w:rsidR="00202592">
        <w:rPr>
          <w:rFonts w:ascii="Arial" w:hAnsi="Arial" w:cs="Arial"/>
          <w:color w:val="000000" w:themeColor="text1"/>
          <w:sz w:val="22"/>
          <w:szCs w:val="22"/>
        </w:rPr>
        <w:t xml:space="preserve">. </w:t>
      </w:r>
      <w:r w:rsidR="00F23C3C">
        <w:rPr>
          <w:rFonts w:ascii="Arial" w:hAnsi="Arial" w:cs="Arial"/>
          <w:color w:val="000000" w:themeColor="text1"/>
          <w:sz w:val="22"/>
          <w:szCs w:val="22"/>
        </w:rPr>
        <w:t>So stand e</w:t>
      </w:r>
      <w:r w:rsidR="00202592">
        <w:rPr>
          <w:rFonts w:ascii="Arial" w:hAnsi="Arial" w:cs="Arial"/>
          <w:color w:val="000000" w:themeColor="text1"/>
          <w:sz w:val="22"/>
          <w:szCs w:val="22"/>
        </w:rPr>
        <w:t xml:space="preserve">in schwerer Stein </w:t>
      </w:r>
      <w:r w:rsidR="00F23C3C">
        <w:rPr>
          <w:rFonts w:ascii="Arial" w:hAnsi="Arial" w:cs="Arial"/>
          <w:color w:val="000000" w:themeColor="text1"/>
          <w:sz w:val="22"/>
          <w:szCs w:val="22"/>
        </w:rPr>
        <w:t>f</w:t>
      </w:r>
      <w:r w:rsidR="00202592">
        <w:rPr>
          <w:rFonts w:ascii="Arial" w:hAnsi="Arial" w:cs="Arial"/>
          <w:color w:val="000000" w:themeColor="text1"/>
          <w:sz w:val="22"/>
          <w:szCs w:val="22"/>
        </w:rPr>
        <w:t xml:space="preserve">ür den Zweifel und das Hadern, eine Glasschale mit </w:t>
      </w:r>
      <w:r w:rsidR="00202592">
        <w:rPr>
          <w:rFonts w:ascii="Arial" w:hAnsi="Arial" w:cs="Arial"/>
          <w:color w:val="000000" w:themeColor="text1"/>
          <w:sz w:val="22"/>
          <w:szCs w:val="22"/>
        </w:rPr>
        <w:lastRenderedPageBreak/>
        <w:t xml:space="preserve">Glasperlen für die vielen geweinten und </w:t>
      </w:r>
      <w:proofErr w:type="spellStart"/>
      <w:r w:rsidR="00202592">
        <w:rPr>
          <w:rFonts w:ascii="Arial" w:hAnsi="Arial" w:cs="Arial"/>
          <w:color w:val="000000" w:themeColor="text1"/>
          <w:sz w:val="22"/>
          <w:szCs w:val="22"/>
        </w:rPr>
        <w:t>ungeweinten</w:t>
      </w:r>
      <w:proofErr w:type="spellEnd"/>
      <w:r w:rsidR="00202592">
        <w:rPr>
          <w:rFonts w:ascii="Arial" w:hAnsi="Arial" w:cs="Arial"/>
          <w:color w:val="000000" w:themeColor="text1"/>
          <w:sz w:val="22"/>
          <w:szCs w:val="22"/>
        </w:rPr>
        <w:t xml:space="preserve"> Tränen</w:t>
      </w:r>
      <w:r w:rsidR="00602304">
        <w:rPr>
          <w:rFonts w:ascii="Arial" w:hAnsi="Arial" w:cs="Arial"/>
          <w:color w:val="000000" w:themeColor="text1"/>
          <w:sz w:val="22"/>
          <w:szCs w:val="22"/>
        </w:rPr>
        <w:t>,</w:t>
      </w:r>
      <w:r w:rsidR="00202592">
        <w:rPr>
          <w:rFonts w:ascii="Arial" w:hAnsi="Arial" w:cs="Arial"/>
          <w:color w:val="000000" w:themeColor="text1"/>
          <w:sz w:val="22"/>
          <w:szCs w:val="22"/>
        </w:rPr>
        <w:t xml:space="preserve"> eine Schriftrolle als Symbol für d</w:t>
      </w:r>
      <w:r w:rsidR="00D475DA">
        <w:rPr>
          <w:rFonts w:ascii="Arial" w:hAnsi="Arial" w:cs="Arial"/>
          <w:color w:val="000000" w:themeColor="text1"/>
          <w:sz w:val="22"/>
          <w:szCs w:val="22"/>
        </w:rPr>
        <w:t>ie Namen der Kinder</w:t>
      </w:r>
      <w:r w:rsidR="00202592">
        <w:rPr>
          <w:rFonts w:ascii="Arial" w:hAnsi="Arial" w:cs="Arial"/>
          <w:color w:val="000000" w:themeColor="text1"/>
          <w:sz w:val="22"/>
          <w:szCs w:val="22"/>
        </w:rPr>
        <w:t>, Rosen für die Hoffnung und die Liebe.</w:t>
      </w:r>
      <w:r w:rsidR="00602304">
        <w:rPr>
          <w:rFonts w:ascii="Arial" w:hAnsi="Arial" w:cs="Arial"/>
          <w:color w:val="000000" w:themeColor="text1"/>
          <w:sz w:val="22"/>
          <w:szCs w:val="22"/>
        </w:rPr>
        <w:t xml:space="preserve"> </w:t>
      </w:r>
      <w:r w:rsidR="00202592">
        <w:rPr>
          <w:rFonts w:ascii="Arial" w:hAnsi="Arial" w:cs="Arial"/>
          <w:color w:val="000000" w:themeColor="text1"/>
          <w:sz w:val="22"/>
          <w:szCs w:val="22"/>
        </w:rPr>
        <w:t>N</w:t>
      </w:r>
      <w:r w:rsidR="00602304">
        <w:rPr>
          <w:rFonts w:ascii="Arial" w:hAnsi="Arial" w:cs="Arial"/>
          <w:color w:val="000000" w:themeColor="text1"/>
          <w:sz w:val="22"/>
          <w:szCs w:val="22"/>
        </w:rPr>
        <w:t>ach dem Tod eines Kindes</w:t>
      </w:r>
      <w:r w:rsidRPr="003E0DFC">
        <w:rPr>
          <w:rFonts w:ascii="Arial" w:hAnsi="Arial" w:cs="Arial"/>
          <w:color w:val="000000" w:themeColor="text1"/>
          <w:sz w:val="22"/>
          <w:szCs w:val="22"/>
        </w:rPr>
        <w:t xml:space="preserve"> </w:t>
      </w:r>
      <w:r w:rsidR="00202592">
        <w:rPr>
          <w:rFonts w:ascii="Arial" w:hAnsi="Arial" w:cs="Arial"/>
          <w:color w:val="000000" w:themeColor="text1"/>
          <w:sz w:val="22"/>
          <w:szCs w:val="22"/>
        </w:rPr>
        <w:t>können di</w:t>
      </w:r>
      <w:r w:rsidR="005B2DBC">
        <w:rPr>
          <w:rFonts w:ascii="Arial" w:hAnsi="Arial" w:cs="Arial"/>
          <w:color w:val="000000" w:themeColor="text1"/>
          <w:sz w:val="22"/>
          <w:szCs w:val="22"/>
        </w:rPr>
        <w:t xml:space="preserve">ese </w:t>
      </w:r>
      <w:r w:rsidR="00F23C3C">
        <w:rPr>
          <w:rFonts w:ascii="Arial" w:hAnsi="Arial" w:cs="Arial"/>
          <w:color w:val="000000" w:themeColor="text1"/>
          <w:sz w:val="22"/>
          <w:szCs w:val="22"/>
        </w:rPr>
        <w:t xml:space="preserve">Gefühle und Erinnerungen </w:t>
      </w:r>
      <w:r w:rsidR="005B2DBC">
        <w:rPr>
          <w:rFonts w:ascii="Arial" w:hAnsi="Arial" w:cs="Arial"/>
          <w:color w:val="000000" w:themeColor="text1"/>
          <w:sz w:val="22"/>
          <w:szCs w:val="22"/>
        </w:rPr>
        <w:t xml:space="preserve">zu einer Brücke werden: </w:t>
      </w:r>
      <w:r w:rsidRPr="003E0DFC">
        <w:rPr>
          <w:rFonts w:ascii="Arial" w:hAnsi="Arial" w:cs="Arial"/>
          <w:color w:val="000000" w:themeColor="text1"/>
          <w:sz w:val="22"/>
          <w:szCs w:val="22"/>
        </w:rPr>
        <w:t xml:space="preserve">zu einer Brücke, die Halt gibt, die den Weg weist und vielleicht sogar heilt. In der Trauer wird diese Brücke immer wieder </w:t>
      </w:r>
      <w:r w:rsidRPr="00F23C3C">
        <w:rPr>
          <w:rFonts w:ascii="Arial" w:hAnsi="Arial" w:cs="Arial"/>
          <w:color w:val="000000" w:themeColor="text1"/>
          <w:sz w:val="22"/>
          <w:szCs w:val="22"/>
        </w:rPr>
        <w:t>beschritten</w:t>
      </w:r>
      <w:r w:rsidR="003E0DFC" w:rsidRPr="00F23C3C">
        <w:rPr>
          <w:rFonts w:ascii="Arial" w:hAnsi="Arial" w:cs="Arial"/>
          <w:color w:val="000000" w:themeColor="text1"/>
          <w:sz w:val="22"/>
          <w:szCs w:val="22"/>
        </w:rPr>
        <w:t xml:space="preserve"> – es ist ein</w:t>
      </w:r>
      <w:r w:rsidR="00F23C3C" w:rsidRPr="00F23C3C">
        <w:rPr>
          <w:rFonts w:ascii="Arial" w:hAnsi="Arial" w:cs="Arial"/>
          <w:color w:val="000000" w:themeColor="text1"/>
          <w:sz w:val="22"/>
          <w:szCs w:val="22"/>
        </w:rPr>
        <w:t>e</w:t>
      </w:r>
      <w:r w:rsidR="003E0DFC" w:rsidRPr="00F23C3C">
        <w:rPr>
          <w:rFonts w:ascii="Arial" w:hAnsi="Arial" w:cs="Arial"/>
          <w:color w:val="000000" w:themeColor="text1"/>
          <w:sz w:val="22"/>
          <w:szCs w:val="22"/>
        </w:rPr>
        <w:t xml:space="preserve"> </w:t>
      </w:r>
      <w:r w:rsidR="005B2DBC" w:rsidRPr="00F23C3C">
        <w:rPr>
          <w:rFonts w:ascii="Arial" w:hAnsi="Arial" w:cs="Arial"/>
          <w:color w:val="000000" w:themeColor="text1"/>
          <w:sz w:val="22"/>
          <w:szCs w:val="22"/>
        </w:rPr>
        <w:t>Kontakt</w:t>
      </w:r>
      <w:r w:rsidR="00F23C3C" w:rsidRPr="00F23C3C">
        <w:rPr>
          <w:rFonts w:ascii="Arial" w:hAnsi="Arial" w:cs="Arial"/>
          <w:color w:val="000000" w:themeColor="text1"/>
          <w:sz w:val="22"/>
          <w:szCs w:val="22"/>
        </w:rPr>
        <w:t xml:space="preserve">aufnahme </w:t>
      </w:r>
      <w:r w:rsidR="005B2DBC" w:rsidRPr="00F23C3C">
        <w:rPr>
          <w:rFonts w:ascii="Arial" w:hAnsi="Arial" w:cs="Arial"/>
          <w:color w:val="000000" w:themeColor="text1"/>
          <w:sz w:val="22"/>
          <w:szCs w:val="22"/>
        </w:rPr>
        <w:t xml:space="preserve">mit dem verstorbenen Kind, ein </w:t>
      </w:r>
      <w:r w:rsidR="003E0DFC" w:rsidRPr="00F23C3C">
        <w:rPr>
          <w:rFonts w:ascii="Arial" w:hAnsi="Arial" w:cs="Arial"/>
          <w:color w:val="000000" w:themeColor="text1"/>
          <w:sz w:val="22"/>
          <w:szCs w:val="22"/>
        </w:rPr>
        <w:t xml:space="preserve">Hin- und </w:t>
      </w:r>
      <w:proofErr w:type="spellStart"/>
      <w:r w:rsidR="003E0DFC" w:rsidRPr="00F23C3C">
        <w:rPr>
          <w:rFonts w:ascii="Arial" w:hAnsi="Arial" w:cs="Arial"/>
          <w:color w:val="000000" w:themeColor="text1"/>
          <w:sz w:val="22"/>
          <w:szCs w:val="22"/>
        </w:rPr>
        <w:t>Hergehen</w:t>
      </w:r>
      <w:proofErr w:type="spellEnd"/>
      <w:r w:rsidR="003E0DFC" w:rsidRPr="00F23C3C">
        <w:rPr>
          <w:rFonts w:ascii="Arial" w:hAnsi="Arial" w:cs="Arial"/>
          <w:color w:val="000000" w:themeColor="text1"/>
          <w:sz w:val="22"/>
          <w:szCs w:val="22"/>
        </w:rPr>
        <w:t xml:space="preserve"> zwischen </w:t>
      </w:r>
      <w:r w:rsidR="005B2DBC" w:rsidRPr="00F23C3C">
        <w:rPr>
          <w:rFonts w:ascii="Arial" w:hAnsi="Arial" w:cs="Arial"/>
          <w:color w:val="000000" w:themeColor="text1"/>
          <w:sz w:val="22"/>
          <w:szCs w:val="22"/>
        </w:rPr>
        <w:t>den zwei getrennten Welten,</w:t>
      </w:r>
      <w:r w:rsidR="003E0DFC" w:rsidRPr="00F23C3C">
        <w:rPr>
          <w:rFonts w:ascii="Arial" w:hAnsi="Arial" w:cs="Arial"/>
          <w:color w:val="000000" w:themeColor="text1"/>
          <w:sz w:val="22"/>
          <w:szCs w:val="22"/>
        </w:rPr>
        <w:t xml:space="preserve"> die die Erinnerung zusammenfügt. </w:t>
      </w:r>
      <w:r w:rsidR="005B2DBC" w:rsidRPr="00F23C3C">
        <w:rPr>
          <w:rFonts w:ascii="Arial" w:hAnsi="Arial" w:cs="Arial"/>
          <w:color w:val="000000" w:themeColor="text1"/>
          <w:sz w:val="22"/>
          <w:szCs w:val="22"/>
        </w:rPr>
        <w:t>Solange b</w:t>
      </w:r>
      <w:r w:rsidR="003E0DFC" w:rsidRPr="00F23C3C">
        <w:rPr>
          <w:rFonts w:ascii="Arial" w:hAnsi="Arial" w:cs="Arial"/>
          <w:color w:val="000000" w:themeColor="text1"/>
          <w:sz w:val="22"/>
          <w:szCs w:val="22"/>
        </w:rPr>
        <w:t>is der Gang über die Brücke</w:t>
      </w:r>
      <w:r w:rsidR="005B2DBC" w:rsidRPr="00F23C3C">
        <w:rPr>
          <w:rFonts w:ascii="Arial" w:hAnsi="Arial" w:cs="Arial"/>
          <w:color w:val="000000" w:themeColor="text1"/>
          <w:sz w:val="22"/>
          <w:szCs w:val="22"/>
        </w:rPr>
        <w:t xml:space="preserve"> </w:t>
      </w:r>
      <w:r w:rsidR="003E0DFC" w:rsidRPr="00F23C3C">
        <w:rPr>
          <w:rFonts w:ascii="Arial" w:hAnsi="Arial" w:cs="Arial"/>
          <w:color w:val="000000" w:themeColor="text1"/>
          <w:sz w:val="22"/>
          <w:szCs w:val="22"/>
        </w:rPr>
        <w:t xml:space="preserve">eines Tages auf einen neuen Weg führt </w:t>
      </w:r>
      <w:r w:rsidR="00F23C3C" w:rsidRPr="00F23C3C">
        <w:rPr>
          <w:rFonts w:ascii="Arial" w:hAnsi="Arial" w:cs="Arial"/>
          <w:color w:val="000000" w:themeColor="text1"/>
          <w:sz w:val="22"/>
          <w:szCs w:val="22"/>
        </w:rPr>
        <w:t xml:space="preserve">– und </w:t>
      </w:r>
      <w:r w:rsidR="00D475DA" w:rsidRPr="00F23C3C">
        <w:rPr>
          <w:rFonts w:ascii="Arial" w:hAnsi="Arial" w:cs="Arial"/>
          <w:color w:val="000000" w:themeColor="text1"/>
          <w:sz w:val="22"/>
          <w:szCs w:val="22"/>
        </w:rPr>
        <w:t xml:space="preserve">das Kind in das eigene Leben </w:t>
      </w:r>
      <w:r w:rsidR="00F23C3C" w:rsidRPr="00F23C3C">
        <w:rPr>
          <w:rFonts w:ascii="Arial" w:hAnsi="Arial" w:cs="Arial"/>
          <w:color w:val="000000" w:themeColor="text1"/>
          <w:sz w:val="22"/>
          <w:szCs w:val="22"/>
        </w:rPr>
        <w:t>bzw.</w:t>
      </w:r>
      <w:r w:rsidR="00D475DA" w:rsidRPr="00F23C3C">
        <w:rPr>
          <w:rFonts w:ascii="Arial" w:hAnsi="Arial" w:cs="Arial"/>
          <w:color w:val="000000" w:themeColor="text1"/>
          <w:sz w:val="22"/>
          <w:szCs w:val="22"/>
        </w:rPr>
        <w:t xml:space="preserve"> das der</w:t>
      </w:r>
      <w:r w:rsidR="00F23C3C" w:rsidRPr="00F23C3C">
        <w:rPr>
          <w:rFonts w:ascii="Arial" w:hAnsi="Arial" w:cs="Arial"/>
          <w:color w:val="000000" w:themeColor="text1"/>
          <w:sz w:val="22"/>
          <w:szCs w:val="22"/>
        </w:rPr>
        <w:t xml:space="preserve"> Familie integriert werden kann und </w:t>
      </w:r>
      <w:r w:rsidR="00D475DA" w:rsidRPr="00F23C3C">
        <w:rPr>
          <w:rFonts w:ascii="Arial" w:hAnsi="Arial" w:cs="Arial"/>
          <w:color w:val="000000" w:themeColor="text1"/>
          <w:sz w:val="22"/>
          <w:szCs w:val="22"/>
        </w:rPr>
        <w:t>Heilung geschehen darf.</w:t>
      </w:r>
    </w:p>
    <w:p w:rsidR="003E0DFC" w:rsidRDefault="003E0DFC" w:rsidP="003E0DFC">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 xml:space="preserve">Die Mitfeiernden waren eingeladen, </w:t>
      </w:r>
      <w:r w:rsidR="005B502A">
        <w:rPr>
          <w:rFonts w:ascii="Arial" w:hAnsi="Arial" w:cs="Arial"/>
          <w:color w:val="000000" w:themeColor="text1"/>
          <w:sz w:val="22"/>
          <w:szCs w:val="22"/>
        </w:rPr>
        <w:t>ein Segensgebet und eine Kerze</w:t>
      </w:r>
      <w:r>
        <w:rPr>
          <w:rFonts w:ascii="Arial" w:hAnsi="Arial" w:cs="Arial"/>
          <w:color w:val="000000" w:themeColor="text1"/>
          <w:sz w:val="22"/>
          <w:szCs w:val="22"/>
        </w:rPr>
        <w:t xml:space="preserve"> mit nach Hause zu nehmen</w:t>
      </w:r>
      <w:r w:rsidR="005B502A">
        <w:rPr>
          <w:rFonts w:ascii="Arial" w:hAnsi="Arial" w:cs="Arial"/>
          <w:color w:val="000000" w:themeColor="text1"/>
          <w:sz w:val="22"/>
          <w:szCs w:val="22"/>
        </w:rPr>
        <w:t xml:space="preserve"> – als </w:t>
      </w:r>
      <w:r>
        <w:rPr>
          <w:rFonts w:ascii="Arial" w:hAnsi="Arial" w:cs="Arial"/>
          <w:color w:val="000000" w:themeColor="text1"/>
          <w:sz w:val="22"/>
          <w:szCs w:val="22"/>
        </w:rPr>
        <w:t xml:space="preserve">Licht auf dem Weg der Erinnerung und der Liebe. </w:t>
      </w:r>
    </w:p>
    <w:p w:rsidR="005B502A" w:rsidRPr="003E0DFC" w:rsidRDefault="005B502A" w:rsidP="003E0DFC">
      <w:pPr>
        <w:pStyle w:val="StandardWeb"/>
        <w:shd w:val="clear" w:color="auto" w:fill="FFFFFF"/>
        <w:spacing w:before="0" w:beforeAutospacing="0" w:after="120" w:afterAutospacing="0"/>
        <w:rPr>
          <w:rFonts w:ascii="Arial" w:hAnsi="Arial" w:cs="Arial"/>
          <w:color w:val="000000" w:themeColor="text1"/>
          <w:sz w:val="22"/>
          <w:szCs w:val="22"/>
        </w:rPr>
      </w:pPr>
    </w:p>
    <w:p w:rsidR="003E0DFC" w:rsidRPr="00D1349B" w:rsidRDefault="003E0DFC" w:rsidP="003E0DFC">
      <w:pPr>
        <w:pStyle w:val="berschrift2"/>
        <w:shd w:val="clear" w:color="auto" w:fill="FFFFFF"/>
        <w:spacing w:before="0" w:after="120"/>
        <w:rPr>
          <w:rFonts w:ascii="Arial" w:hAnsi="Arial" w:cs="Arial"/>
          <w:b/>
          <w:color w:val="000000" w:themeColor="text1"/>
          <w:sz w:val="22"/>
          <w:szCs w:val="22"/>
        </w:rPr>
      </w:pPr>
      <w:r w:rsidRPr="00D1349B">
        <w:rPr>
          <w:rFonts w:ascii="Arial" w:hAnsi="Arial" w:cs="Arial"/>
          <w:b/>
          <w:color w:val="000000" w:themeColor="text1"/>
          <w:sz w:val="22"/>
          <w:szCs w:val="22"/>
        </w:rPr>
        <w:t>Bischof Scheuer: „</w:t>
      </w:r>
      <w:r w:rsidR="00D1349B" w:rsidRPr="00D1349B">
        <w:rPr>
          <w:rFonts w:ascii="Arial" w:hAnsi="Arial" w:cs="Arial"/>
          <w:b/>
          <w:color w:val="000000" w:themeColor="text1"/>
          <w:sz w:val="22"/>
          <w:szCs w:val="22"/>
          <w:lang w:val="de-AT"/>
        </w:rPr>
        <w:t>Aus der gelebten Trauer erwächst die Kraft zu neuen Wegen</w:t>
      </w:r>
      <w:r w:rsidRPr="00D1349B">
        <w:rPr>
          <w:rFonts w:ascii="Arial" w:hAnsi="Arial" w:cs="Arial"/>
          <w:b/>
          <w:color w:val="000000" w:themeColor="text1"/>
          <w:sz w:val="22"/>
          <w:szCs w:val="22"/>
        </w:rPr>
        <w:t>“</w:t>
      </w:r>
    </w:p>
    <w:p w:rsidR="00533915" w:rsidRDefault="003E0DFC" w:rsidP="00D1349B">
      <w:pPr>
        <w:spacing w:after="120"/>
        <w:rPr>
          <w:rFonts w:cs="Arial"/>
        </w:rPr>
      </w:pPr>
      <w:r w:rsidRPr="00D1349B">
        <w:rPr>
          <w:rFonts w:cs="Arial"/>
          <w:color w:val="000000" w:themeColor="text1"/>
          <w:szCs w:val="22"/>
        </w:rPr>
        <w:t>Bischof</w:t>
      </w:r>
      <w:r w:rsidR="00054E16" w:rsidRPr="00D1349B">
        <w:rPr>
          <w:rFonts w:cs="Arial"/>
          <w:color w:val="000000" w:themeColor="text1"/>
          <w:szCs w:val="22"/>
        </w:rPr>
        <w:t xml:space="preserve"> Manfred Scheuer fand in seiner </w:t>
      </w:r>
      <w:r w:rsidRPr="00D1349B">
        <w:rPr>
          <w:rFonts w:cs="Arial"/>
          <w:color w:val="000000" w:themeColor="text1"/>
          <w:szCs w:val="22"/>
        </w:rPr>
        <w:t>Predigt berührende Worte für jenen Schmerz, den Eltern nach dem frühen Tod eines Kindes durchleben:</w:t>
      </w:r>
      <w:r w:rsidR="00533915" w:rsidRPr="00D1349B">
        <w:rPr>
          <w:rFonts w:cs="Arial"/>
          <w:color w:val="000000" w:themeColor="text1"/>
          <w:szCs w:val="22"/>
        </w:rPr>
        <w:t xml:space="preserve"> „</w:t>
      </w:r>
      <w:r w:rsidR="00533915" w:rsidRPr="00D1349B">
        <w:rPr>
          <w:rFonts w:cs="Arial"/>
        </w:rPr>
        <w:t>Wenn ein Kind stirbt, dann stirbt eine Welt mit ihm. Mütter, Väter, Geschwister und Familien bleiben verwaist zurück. Fehl- und Totgeburten sind ein</w:t>
      </w:r>
      <w:r w:rsidR="00533915">
        <w:rPr>
          <w:rFonts w:cs="Arial"/>
        </w:rPr>
        <w:t xml:space="preserve"> großer Schicksalsschlag. Es ist eine völlig unerwartete, erschütternde Erfahrung, ein Kind zu verlieren. Es ist unbegreiflich, dass so kleine Wesen schon sterben müssen, ohne überhaupt gelebt zu haben. Es tut weh und ist immer zu früh. Es ist, ‚als ob mir ein Arm ausgerissen worden ist‘, ‚als ob mein Herz zerrissen würde‘, erzählen Mütter.“ Der Tod eines Kindes in der Schwangerschaft oder kurz vor, während oder nach der Geburt stürze die Angehörigen in große Traurigkeit. Scheuer zu den Mitfeiernden: „Sie haben das Kind zwar nicht kennen gelernt, aber doch so sehr geliebt, als hätten Sie Ihr ganzes Leben mit ihm verbracht. Auch wenn es nur eine kurze Zeit war, das Kind wird für immer zur Familie gehören, es ist ein Teil Ihres Lebens, es hat einen Platz im Herzen. Mit dem Baby gehen Hoffnungen, Wünsche, Sehnsüchte, Erwartungen, die mit einem Kind verbunden sind, verloren.“ Oftmals könnten andere mit dieser Trauer nicht umgehen, sie nicht ernst nehmen, sich nicht einfühlen, so der Bischof. Nicht selten seien „Sprachlosigkeit, billige Erklärungen, sinnlose </w:t>
      </w:r>
      <w:proofErr w:type="spellStart"/>
      <w:r w:rsidR="00533915">
        <w:rPr>
          <w:rFonts w:cs="Arial"/>
        </w:rPr>
        <w:t>Trösteleien</w:t>
      </w:r>
      <w:proofErr w:type="spellEnd"/>
      <w:r w:rsidR="00533915">
        <w:rPr>
          <w:rFonts w:cs="Arial"/>
        </w:rPr>
        <w:t xml:space="preserve">, gute Ratschläge“ verletzend und kränkend. </w:t>
      </w:r>
    </w:p>
    <w:p w:rsidR="00533915" w:rsidRPr="0022080B" w:rsidRDefault="00533915" w:rsidP="00D1349B">
      <w:pPr>
        <w:pStyle w:val="StandardWeb"/>
        <w:shd w:val="clear" w:color="auto" w:fill="FFFFFF"/>
        <w:spacing w:before="0" w:beforeAutospacing="0" w:after="120" w:afterAutospacing="0"/>
        <w:rPr>
          <w:rFonts w:ascii="Arial" w:hAnsi="Arial" w:cs="Arial"/>
          <w:color w:val="000000" w:themeColor="text1"/>
          <w:sz w:val="22"/>
          <w:szCs w:val="22"/>
        </w:rPr>
      </w:pPr>
      <w:r w:rsidRPr="0022080B">
        <w:rPr>
          <w:rFonts w:ascii="Arial" w:hAnsi="Arial" w:cs="Arial"/>
          <w:color w:val="000000" w:themeColor="text1"/>
          <w:sz w:val="22"/>
          <w:szCs w:val="22"/>
        </w:rPr>
        <w:t>In dieser Feier solle eine Brücke aus Liebe und Erinnerung für die verstorbenen Kinder gebaut werden, betonte Scheuer. An die Mitfeiernden gewandt meinte der Bischof: „</w:t>
      </w:r>
      <w:r w:rsidRPr="0022080B">
        <w:rPr>
          <w:rFonts w:ascii="Arial" w:hAnsi="Arial" w:cs="Arial"/>
          <w:sz w:val="22"/>
          <w:szCs w:val="22"/>
        </w:rPr>
        <w:t>Ihr habt den verstorbenen Kindern Raum gegeben und ihr gebt ihnen Raum, Lebensraum im Mutterleib als die ursprüngliche Form des Raumes, Zeit und Raum beim Abschied, in Form von Zeichen wie Fotos, wie die Abdrucke von Händen und Füßen.</w:t>
      </w:r>
      <w:r w:rsidR="0022080B" w:rsidRPr="0022080B">
        <w:rPr>
          <w:rFonts w:ascii="Arial" w:hAnsi="Arial" w:cs="Arial"/>
          <w:sz w:val="22"/>
          <w:szCs w:val="22"/>
        </w:rPr>
        <w:t xml:space="preserve">“ </w:t>
      </w:r>
      <w:r w:rsidR="0022080B">
        <w:rPr>
          <w:rFonts w:ascii="Arial" w:hAnsi="Arial" w:cs="Arial"/>
          <w:sz w:val="22"/>
          <w:szCs w:val="22"/>
        </w:rPr>
        <w:t>Die verstorbenen Kinder seien Menschen mit einem Namen, so Scheuer weiter: „</w:t>
      </w:r>
      <w:r w:rsidR="0022080B" w:rsidRPr="0022080B">
        <w:rPr>
          <w:rFonts w:ascii="Arial" w:hAnsi="Arial" w:cs="Arial"/>
          <w:sz w:val="22"/>
          <w:szCs w:val="22"/>
        </w:rPr>
        <w:t>Sie sind nicht Glied einer Statistik, kein Kind ist wiederholbar und ersetzbar, keines ist eine Nummer oder ein Serienprodukt, ein Zahnrad, keine Maschine, kein Computer. Jedes Kind ist einzigartig auf der Welt, auch und gerade die vor, während und nach der Geburt verstorbenen Kinder, haben eine einzigartige Würde und einen unendlichen Wert. Die Kinder haben bei den Eltern, Geschwistern und Großeltern einen Namen, sie haben bei Gott einen Namen: Gott hat sich jedes einzeln ausgedacht als Wunder. Sie sind nicht Gottes vergessene Kinder, die ihm gleichgültig wären.</w:t>
      </w:r>
      <w:r w:rsidR="0022080B">
        <w:rPr>
          <w:rFonts w:ascii="Arial" w:hAnsi="Arial" w:cs="Arial"/>
          <w:sz w:val="22"/>
          <w:szCs w:val="22"/>
        </w:rPr>
        <w:t>“</w:t>
      </w:r>
    </w:p>
    <w:p w:rsidR="0022080B" w:rsidRDefault="0022080B" w:rsidP="00D1349B">
      <w:pPr>
        <w:spacing w:after="120"/>
        <w:rPr>
          <w:rFonts w:cs="Arial"/>
          <w:lang w:val="de-AT"/>
        </w:rPr>
      </w:pPr>
      <w:r w:rsidRPr="0022080B">
        <w:rPr>
          <w:rFonts w:cs="Arial"/>
          <w:color w:val="000000" w:themeColor="text1"/>
          <w:szCs w:val="22"/>
        </w:rPr>
        <w:t>Der Tod hinterlasse tiefe Wunden, die nur schwer heilen</w:t>
      </w:r>
      <w:r w:rsidR="005B502A">
        <w:rPr>
          <w:rFonts w:cs="Arial"/>
          <w:color w:val="000000" w:themeColor="text1"/>
          <w:szCs w:val="22"/>
        </w:rPr>
        <w:t xml:space="preserve"> würden</w:t>
      </w:r>
      <w:r w:rsidRPr="0022080B">
        <w:rPr>
          <w:rFonts w:cs="Arial"/>
          <w:color w:val="000000" w:themeColor="text1"/>
          <w:szCs w:val="22"/>
        </w:rPr>
        <w:t xml:space="preserve">. </w:t>
      </w:r>
      <w:r>
        <w:rPr>
          <w:rFonts w:cs="Arial"/>
          <w:lang w:val="de-AT"/>
        </w:rPr>
        <w:t>Es brauche die Anteilnahme, das Trösten, die Umarmung, die Tränen, aber auch das Lachen und die Erinnerung. Bischof Scheuer: „Zurück bleiben Erinnerungen voller Liebe. Trauer braucht Zeit, Umwege, Ratlosigkeit, Ausweglosigkeit, Entmutigung, Erleben, Standhalten, Nicht-Ausweichen. In der Trauer geschieht Zögern, Angst, Ausweichen, Wiederholen, Wegstecken, Wiederauftauchen, sich aussprechen, fassungslos weinen, suchen. Trauer braucht Raum. Es geht um das Zulassen, nicht um das Loslassen. Wenn Trauer gelebt werden kann und darf, eröffnen sich neue Lebenswege. Trauer zeugt von Liebe und Lebendigkeit. Aus der gelebten Trauer erwächst die Kraft zu neuen Wegen, die Hoffnung, dass das veränderte Leben gelingen kann.“</w:t>
      </w:r>
    </w:p>
    <w:p w:rsidR="0022080B" w:rsidRDefault="0022080B" w:rsidP="00D1349B">
      <w:pPr>
        <w:spacing w:after="120"/>
        <w:rPr>
          <w:rFonts w:cs="Arial"/>
        </w:rPr>
      </w:pPr>
      <w:r>
        <w:rPr>
          <w:rFonts w:cs="Arial"/>
        </w:rPr>
        <w:t>In den Tränen schimmer</w:t>
      </w:r>
      <w:r w:rsidR="00D1349B">
        <w:rPr>
          <w:rFonts w:cs="Arial"/>
        </w:rPr>
        <w:t>e</w:t>
      </w:r>
      <w:r>
        <w:rPr>
          <w:rFonts w:cs="Arial"/>
        </w:rPr>
        <w:t xml:space="preserve"> die Ahnung der Hoffnung und der Gewissheit durch, dass Trauer und Tod nicht das letzte Wort h</w:t>
      </w:r>
      <w:r w:rsidR="00D1349B">
        <w:rPr>
          <w:rFonts w:cs="Arial"/>
        </w:rPr>
        <w:t>ätten</w:t>
      </w:r>
      <w:r>
        <w:rPr>
          <w:rFonts w:cs="Arial"/>
        </w:rPr>
        <w:t>, sondern dass aus dem Tod neues Leben erw</w:t>
      </w:r>
      <w:r w:rsidR="00D1349B">
        <w:rPr>
          <w:rFonts w:cs="Arial"/>
        </w:rPr>
        <w:t xml:space="preserve">achse. Der Wunsch des </w:t>
      </w:r>
      <w:r w:rsidR="00D1349B">
        <w:rPr>
          <w:rFonts w:cs="Arial"/>
        </w:rPr>
        <w:lastRenderedPageBreak/>
        <w:t>Bischofs: „</w:t>
      </w:r>
      <w:r>
        <w:rPr>
          <w:rFonts w:cs="Arial"/>
        </w:rPr>
        <w:t>Möge auch in unseren Tränen bereits ein Funke Hoffnung und Gewissheit sein, dass Gott unser Geschick wendet und uns zusammen mit den Menschen, die uns lieb sind, nicht im Tod lässt, dass Gott uns aus dem Tod herausreißt in ein Leben voller Freude und Glück</w:t>
      </w:r>
      <w:r w:rsidR="00D1349B">
        <w:rPr>
          <w:rFonts w:cs="Arial"/>
        </w:rPr>
        <w:t>.“ Wichtig sei, im Leid einander Stütze zu sein. „Wenn einen ganz plötzlich schweres Leid überfällt, dann tut es gut, jemanden zu haben, von dem man sagen kann: ‚Es ist gut, dass du da bist!‘ Das macht das Leben hell, das gibt Zuversicht und richtet auf“, so der Bischof.</w:t>
      </w:r>
    </w:p>
    <w:p w:rsidR="005B502A" w:rsidRDefault="005B502A" w:rsidP="00D1349B">
      <w:pPr>
        <w:spacing w:after="120"/>
        <w:rPr>
          <w:rFonts w:cs="Arial"/>
        </w:rPr>
      </w:pPr>
    </w:p>
    <w:p w:rsidR="007B536D" w:rsidRPr="00E01ABA" w:rsidRDefault="00417687" w:rsidP="00627380">
      <w:pPr>
        <w:pStyle w:val="StandardWeb"/>
        <w:shd w:val="clear" w:color="auto" w:fill="FFFFFF"/>
        <w:spacing w:before="0" w:beforeAutospacing="0" w:after="120" w:afterAutospacing="0"/>
        <w:rPr>
          <w:rFonts w:ascii="Arial" w:hAnsi="Arial" w:cs="Arial"/>
          <w:b/>
          <w:color w:val="000000" w:themeColor="text1"/>
          <w:sz w:val="22"/>
          <w:szCs w:val="22"/>
        </w:rPr>
      </w:pPr>
      <w:r>
        <w:rPr>
          <w:rFonts w:ascii="Arial" w:hAnsi="Arial" w:cs="Arial"/>
          <w:b/>
          <w:color w:val="000000" w:themeColor="text1"/>
          <w:sz w:val="22"/>
          <w:szCs w:val="22"/>
        </w:rPr>
        <w:t>Der Trauer um Sternenkinder Raum geben</w:t>
      </w:r>
      <w:r w:rsidR="00FA58A9">
        <w:rPr>
          <w:rFonts w:ascii="Arial" w:hAnsi="Arial" w:cs="Arial"/>
          <w:b/>
          <w:color w:val="000000" w:themeColor="text1"/>
          <w:sz w:val="22"/>
          <w:szCs w:val="22"/>
        </w:rPr>
        <w:t xml:space="preserve">: </w:t>
      </w:r>
      <w:r w:rsidR="00B576FE">
        <w:rPr>
          <w:rFonts w:ascii="Arial" w:hAnsi="Arial" w:cs="Arial"/>
          <w:b/>
          <w:color w:val="000000" w:themeColor="text1"/>
          <w:sz w:val="22"/>
          <w:szCs w:val="22"/>
        </w:rPr>
        <w:br/>
      </w:r>
      <w:r w:rsidR="00FA58A9">
        <w:rPr>
          <w:rFonts w:ascii="Arial" w:hAnsi="Arial" w:cs="Arial"/>
          <w:b/>
          <w:color w:val="000000" w:themeColor="text1"/>
          <w:sz w:val="22"/>
          <w:szCs w:val="22"/>
        </w:rPr>
        <w:t>Veranstaltungen in Linz und ganz Oberösterreich</w:t>
      </w:r>
    </w:p>
    <w:p w:rsidR="005252BF" w:rsidRDefault="00FA58A9" w:rsidP="0062738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D</w:t>
      </w:r>
      <w:r w:rsidR="00E01ABA">
        <w:rPr>
          <w:rFonts w:ascii="Arial" w:hAnsi="Arial" w:cs="Arial"/>
          <w:color w:val="000000" w:themeColor="text1"/>
          <w:sz w:val="22"/>
          <w:szCs w:val="22"/>
        </w:rPr>
        <w:t>er Katholischen Kirche in Oberösterreich ist es ein Anliegen, betroffenen Menschen einen Raum für ihre Trauer zu eröffnen</w:t>
      </w:r>
      <w:r w:rsidR="00A96FF6">
        <w:rPr>
          <w:rFonts w:ascii="Arial" w:hAnsi="Arial" w:cs="Arial"/>
          <w:color w:val="000000" w:themeColor="text1"/>
          <w:sz w:val="22"/>
          <w:szCs w:val="22"/>
        </w:rPr>
        <w:t xml:space="preserve"> und sie </w:t>
      </w:r>
      <w:r w:rsidR="00E27E1E">
        <w:rPr>
          <w:rFonts w:ascii="Arial" w:hAnsi="Arial" w:cs="Arial"/>
          <w:color w:val="000000" w:themeColor="text1"/>
          <w:sz w:val="22"/>
          <w:szCs w:val="22"/>
        </w:rPr>
        <w:t xml:space="preserve">in Seelsorge und Beratung </w:t>
      </w:r>
      <w:r w:rsidR="00A96FF6">
        <w:rPr>
          <w:rFonts w:ascii="Arial" w:hAnsi="Arial" w:cs="Arial"/>
          <w:color w:val="000000" w:themeColor="text1"/>
          <w:sz w:val="22"/>
          <w:szCs w:val="22"/>
        </w:rPr>
        <w:t>zu begleiten</w:t>
      </w:r>
      <w:r w:rsidR="00E01ABA">
        <w:rPr>
          <w:rFonts w:ascii="Arial" w:hAnsi="Arial" w:cs="Arial"/>
          <w:color w:val="000000" w:themeColor="text1"/>
          <w:sz w:val="22"/>
          <w:szCs w:val="22"/>
        </w:rPr>
        <w:t xml:space="preserve">. In ganz Oberösterreich gibt es in Kirchen, Kapellen, Krankenhäusern und auf Friedhöfen Gedenkorte für Kinder, die </w:t>
      </w:r>
      <w:r w:rsidR="00E01ABA" w:rsidRPr="007B536D">
        <w:rPr>
          <w:rFonts w:ascii="Arial" w:hAnsi="Arial" w:cs="Arial"/>
          <w:color w:val="000000" w:themeColor="text1"/>
          <w:sz w:val="22"/>
          <w:szCs w:val="22"/>
        </w:rPr>
        <w:t>vor, während oder kurz nach der Geburt gestorben sind</w:t>
      </w:r>
      <w:r w:rsidR="00E01ABA">
        <w:rPr>
          <w:rFonts w:ascii="Arial" w:hAnsi="Arial" w:cs="Arial"/>
          <w:color w:val="000000" w:themeColor="text1"/>
          <w:sz w:val="22"/>
          <w:szCs w:val="22"/>
        </w:rPr>
        <w:t xml:space="preserve">. Rund um den </w:t>
      </w:r>
      <w:r w:rsidR="00046FA2">
        <w:rPr>
          <w:rFonts w:ascii="Arial" w:hAnsi="Arial" w:cs="Arial"/>
          <w:color w:val="000000" w:themeColor="text1"/>
          <w:sz w:val="22"/>
          <w:szCs w:val="22"/>
        </w:rPr>
        <w:t>13.</w:t>
      </w:r>
      <w:r w:rsidR="00E01ABA">
        <w:rPr>
          <w:rFonts w:ascii="Arial" w:hAnsi="Arial" w:cs="Arial"/>
          <w:color w:val="000000" w:themeColor="text1"/>
          <w:sz w:val="22"/>
          <w:szCs w:val="22"/>
        </w:rPr>
        <w:t xml:space="preserve"> Dezember, aber auch an anderen Terminen werden </w:t>
      </w:r>
      <w:r>
        <w:rPr>
          <w:rFonts w:ascii="Arial" w:hAnsi="Arial" w:cs="Arial"/>
          <w:color w:val="000000" w:themeColor="text1"/>
          <w:sz w:val="22"/>
          <w:szCs w:val="22"/>
        </w:rPr>
        <w:t xml:space="preserve">zahlreiche </w:t>
      </w:r>
      <w:r w:rsidR="00E01ABA">
        <w:rPr>
          <w:rFonts w:ascii="Arial" w:hAnsi="Arial" w:cs="Arial"/>
          <w:color w:val="000000" w:themeColor="text1"/>
          <w:sz w:val="22"/>
          <w:szCs w:val="22"/>
        </w:rPr>
        <w:t xml:space="preserve">Gedenkfeiern abgehalten. </w:t>
      </w:r>
    </w:p>
    <w:p w:rsidR="00ED3C75" w:rsidRDefault="00ED3C75" w:rsidP="00627380">
      <w:pPr>
        <w:pStyle w:val="StandardWeb"/>
        <w:shd w:val="clear" w:color="auto" w:fill="FFFFFF"/>
        <w:spacing w:before="0" w:beforeAutospacing="0" w:after="120" w:afterAutospacing="0"/>
        <w:rPr>
          <w:rFonts w:ascii="Arial" w:hAnsi="Arial" w:cs="Arial"/>
          <w:color w:val="000000" w:themeColor="text1"/>
          <w:sz w:val="22"/>
          <w:szCs w:val="22"/>
        </w:rPr>
      </w:pPr>
    </w:p>
    <w:p w:rsidR="003E0DFC" w:rsidRPr="00B576FE" w:rsidRDefault="003E0DFC" w:rsidP="003E0DFC">
      <w:pPr>
        <w:pStyle w:val="StandardWeb"/>
        <w:shd w:val="clear" w:color="auto" w:fill="FFFFFF"/>
        <w:spacing w:before="0" w:beforeAutospacing="0" w:after="0" w:afterAutospacing="0"/>
        <w:rPr>
          <w:rStyle w:val="Fett"/>
          <w:rFonts w:ascii="Arial" w:hAnsi="Arial" w:cs="Arial"/>
          <w:color w:val="000000" w:themeColor="text1"/>
          <w:sz w:val="22"/>
          <w:szCs w:val="22"/>
        </w:rPr>
      </w:pPr>
      <w:r w:rsidRPr="00B576FE">
        <w:rPr>
          <w:rStyle w:val="Fett"/>
          <w:rFonts w:ascii="Arial" w:hAnsi="Arial" w:cs="Arial"/>
          <w:color w:val="000000" w:themeColor="text1"/>
          <w:sz w:val="22"/>
          <w:szCs w:val="22"/>
        </w:rPr>
        <w:t xml:space="preserve">Information zu Beratung und Begleitung von Betroffenen und </w:t>
      </w:r>
    </w:p>
    <w:p w:rsidR="003E0DFC" w:rsidRPr="00B576FE" w:rsidRDefault="003E0DFC" w:rsidP="003E0DFC">
      <w:pPr>
        <w:pStyle w:val="StandardWeb"/>
        <w:shd w:val="clear" w:color="auto" w:fill="FFFFFF"/>
        <w:spacing w:before="0" w:beforeAutospacing="0" w:after="0" w:afterAutospacing="0"/>
        <w:rPr>
          <w:rFonts w:ascii="Arial" w:hAnsi="Arial" w:cs="Arial"/>
          <w:color w:val="000000" w:themeColor="text1"/>
          <w:sz w:val="22"/>
          <w:szCs w:val="22"/>
        </w:rPr>
      </w:pPr>
      <w:r w:rsidRPr="00B576FE">
        <w:rPr>
          <w:rStyle w:val="Fett"/>
          <w:rFonts w:ascii="Arial" w:hAnsi="Arial" w:cs="Arial"/>
          <w:color w:val="000000" w:themeColor="text1"/>
          <w:sz w:val="22"/>
          <w:szCs w:val="22"/>
        </w:rPr>
        <w:t>Gedenkorte und Termine für Gedenkfeiern:</w:t>
      </w:r>
    </w:p>
    <w:p w:rsidR="003E0DFC" w:rsidRPr="00B576FE" w:rsidRDefault="008D4FCD" w:rsidP="003E0DFC">
      <w:pPr>
        <w:pStyle w:val="StandardWeb"/>
        <w:shd w:val="clear" w:color="auto" w:fill="FFFFFF"/>
        <w:spacing w:before="0" w:beforeAutospacing="0" w:after="0" w:afterAutospacing="0"/>
        <w:rPr>
          <w:rFonts w:ascii="Arial" w:hAnsi="Arial" w:cs="Arial"/>
          <w:color w:val="000000" w:themeColor="text1"/>
          <w:sz w:val="22"/>
          <w:szCs w:val="22"/>
        </w:rPr>
      </w:pPr>
      <w:hyperlink r:id="rId10" w:history="1">
        <w:r w:rsidR="003E0DFC" w:rsidRPr="00B576FE">
          <w:rPr>
            <w:rStyle w:val="Hyperlink"/>
            <w:rFonts w:ascii="Arial" w:hAnsi="Arial" w:cs="Arial"/>
            <w:bCs/>
            <w:color w:val="000000" w:themeColor="text1"/>
            <w:sz w:val="22"/>
            <w:szCs w:val="22"/>
          </w:rPr>
          <w:t>www.dioezese-linz.at/sternenkinder</w:t>
        </w:r>
      </w:hyperlink>
    </w:p>
    <w:p w:rsidR="003E0DFC" w:rsidRPr="00B576FE" w:rsidRDefault="003E0DFC" w:rsidP="00627380">
      <w:pPr>
        <w:pStyle w:val="StandardWeb"/>
        <w:shd w:val="clear" w:color="auto" w:fill="FFFFFF"/>
        <w:spacing w:before="0" w:beforeAutospacing="0" w:after="120" w:afterAutospacing="0"/>
        <w:rPr>
          <w:rFonts w:ascii="Arial" w:hAnsi="Arial" w:cs="Arial"/>
          <w:color w:val="000000" w:themeColor="text1"/>
          <w:sz w:val="22"/>
          <w:szCs w:val="22"/>
        </w:rPr>
      </w:pPr>
    </w:p>
    <w:p w:rsidR="00E77CC2" w:rsidRDefault="00E77CC2" w:rsidP="00E77CC2">
      <w:pPr>
        <w:pStyle w:val="Listenabsatz"/>
        <w:ind w:left="360"/>
        <w:rPr>
          <w:rFonts w:ascii="Calibri" w:hAnsi="Calibri" w:cs="Calibri"/>
          <w:sz w:val="22"/>
          <w:szCs w:val="22"/>
          <w:lang w:eastAsia="en-US"/>
        </w:rPr>
      </w:pPr>
    </w:p>
    <w:p w:rsidR="00F44980" w:rsidRDefault="00F44980" w:rsidP="00627380">
      <w:pPr>
        <w:pStyle w:val="StandardWeb"/>
        <w:shd w:val="clear" w:color="auto" w:fill="FFFFFF"/>
        <w:spacing w:before="0" w:beforeAutospacing="0" w:after="120" w:afterAutospacing="0"/>
        <w:rPr>
          <w:rFonts w:ascii="Arial" w:hAnsi="Arial" w:cs="Arial"/>
          <w:b/>
          <w:color w:val="000000" w:themeColor="text1"/>
          <w:sz w:val="22"/>
          <w:szCs w:val="22"/>
        </w:rPr>
      </w:pPr>
      <w:r w:rsidRPr="00F44980">
        <w:rPr>
          <w:rFonts w:ascii="Arial" w:hAnsi="Arial" w:cs="Arial"/>
          <w:b/>
          <w:color w:val="000000" w:themeColor="text1"/>
          <w:sz w:val="22"/>
          <w:szCs w:val="22"/>
        </w:rPr>
        <w:t>Foto</w:t>
      </w:r>
      <w:r w:rsidR="003E0DFC">
        <w:rPr>
          <w:rFonts w:ascii="Arial" w:hAnsi="Arial" w:cs="Arial"/>
          <w:b/>
          <w:color w:val="000000" w:themeColor="text1"/>
          <w:sz w:val="22"/>
          <w:szCs w:val="22"/>
        </w:rPr>
        <w:t>s</w:t>
      </w:r>
      <w:r w:rsidRPr="00F44980">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003E0DFC">
        <w:rPr>
          <w:rFonts w:ascii="Arial" w:hAnsi="Arial" w:cs="Arial"/>
          <w:b/>
          <w:color w:val="000000" w:themeColor="text1"/>
          <w:sz w:val="22"/>
          <w:szCs w:val="22"/>
        </w:rPr>
        <w:t xml:space="preserve">Diözese Linz / Haijes </w:t>
      </w:r>
      <w:r>
        <w:rPr>
          <w:rFonts w:ascii="Arial" w:hAnsi="Arial" w:cs="Arial"/>
          <w:b/>
          <w:color w:val="000000" w:themeColor="text1"/>
          <w:sz w:val="22"/>
          <w:szCs w:val="22"/>
        </w:rPr>
        <w:t>(honorarfrei)</w:t>
      </w:r>
    </w:p>
    <w:p w:rsidR="008D4FCD" w:rsidRPr="008D4FCD" w:rsidRDefault="008D4FCD" w:rsidP="00627380">
      <w:pPr>
        <w:pStyle w:val="StandardWeb"/>
        <w:shd w:val="clear" w:color="auto" w:fill="FFFFFF"/>
        <w:spacing w:before="0" w:beforeAutospacing="0" w:after="120" w:afterAutospacing="0"/>
        <w:rPr>
          <w:rFonts w:ascii="Arial" w:hAnsi="Arial" w:cs="Arial"/>
          <w:color w:val="000000" w:themeColor="text1"/>
          <w:sz w:val="22"/>
          <w:szCs w:val="22"/>
        </w:rPr>
      </w:pPr>
      <w:r w:rsidRPr="008D4FCD">
        <w:rPr>
          <w:rFonts w:ascii="Arial" w:hAnsi="Arial" w:cs="Arial"/>
          <w:color w:val="000000" w:themeColor="text1"/>
          <w:sz w:val="22"/>
          <w:szCs w:val="22"/>
        </w:rPr>
        <w:t>Foto 1 – 3 Der Sternenkinder-Gedenkgottesdienst mit Bischof Manfred Scheuer im Linzer Mariendom stan</w:t>
      </w:r>
      <w:bookmarkStart w:id="0" w:name="_GoBack"/>
      <w:bookmarkEnd w:id="0"/>
      <w:r w:rsidRPr="008D4FCD">
        <w:rPr>
          <w:rFonts w:ascii="Arial" w:hAnsi="Arial" w:cs="Arial"/>
          <w:color w:val="000000" w:themeColor="text1"/>
          <w:sz w:val="22"/>
          <w:szCs w:val="22"/>
        </w:rPr>
        <w:t>d unter dem Thema „Brücke aus Liebe und Erinnerung“.</w:t>
      </w:r>
    </w:p>
    <w:sectPr w:rsidR="008D4FCD" w:rsidRPr="008D4FCD" w:rsidSect="00545119">
      <w:footerReference w:type="default" r:id="rId11"/>
      <w:headerReference w:type="first" r:id="rId12"/>
      <w:footerReference w:type="first" r:id="rId13"/>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8241B76"/>
    <w:multiLevelType w:val="hybridMultilevel"/>
    <w:tmpl w:val="7E3891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12E2D"/>
    <w:rsid w:val="000220E8"/>
    <w:rsid w:val="000246E3"/>
    <w:rsid w:val="0004157D"/>
    <w:rsid w:val="00046FA2"/>
    <w:rsid w:val="00050579"/>
    <w:rsid w:val="00054E16"/>
    <w:rsid w:val="0005577C"/>
    <w:rsid w:val="000603BD"/>
    <w:rsid w:val="00060EB5"/>
    <w:rsid w:val="00060F8B"/>
    <w:rsid w:val="00063809"/>
    <w:rsid w:val="000A5E55"/>
    <w:rsid w:val="000B270B"/>
    <w:rsid w:val="000B3CAF"/>
    <w:rsid w:val="000C159A"/>
    <w:rsid w:val="000D0E7D"/>
    <w:rsid w:val="000D7BBD"/>
    <w:rsid w:val="001028D1"/>
    <w:rsid w:val="00113DE6"/>
    <w:rsid w:val="00114C13"/>
    <w:rsid w:val="00134CC4"/>
    <w:rsid w:val="00141001"/>
    <w:rsid w:val="001558EC"/>
    <w:rsid w:val="001567C9"/>
    <w:rsid w:val="00166188"/>
    <w:rsid w:val="00171259"/>
    <w:rsid w:val="00172048"/>
    <w:rsid w:val="00176A8A"/>
    <w:rsid w:val="001800D4"/>
    <w:rsid w:val="00180C61"/>
    <w:rsid w:val="0018480F"/>
    <w:rsid w:val="001A303B"/>
    <w:rsid w:val="001B4C2E"/>
    <w:rsid w:val="001B6CDC"/>
    <w:rsid w:val="001C4732"/>
    <w:rsid w:val="001C5775"/>
    <w:rsid w:val="001C5DDA"/>
    <w:rsid w:val="001E62E6"/>
    <w:rsid w:val="001F2D8D"/>
    <w:rsid w:val="001F3E9F"/>
    <w:rsid w:val="002006E0"/>
    <w:rsid w:val="00202592"/>
    <w:rsid w:val="002057B1"/>
    <w:rsid w:val="00206535"/>
    <w:rsid w:val="0022080B"/>
    <w:rsid w:val="0023151C"/>
    <w:rsid w:val="002402FC"/>
    <w:rsid w:val="00254ECF"/>
    <w:rsid w:val="00273327"/>
    <w:rsid w:val="0028783E"/>
    <w:rsid w:val="00294CE2"/>
    <w:rsid w:val="002A708B"/>
    <w:rsid w:val="002D7BA1"/>
    <w:rsid w:val="002E3730"/>
    <w:rsid w:val="002E5529"/>
    <w:rsid w:val="002E776A"/>
    <w:rsid w:val="002F3701"/>
    <w:rsid w:val="0030150B"/>
    <w:rsid w:val="003131A1"/>
    <w:rsid w:val="003336FA"/>
    <w:rsid w:val="00335B12"/>
    <w:rsid w:val="003543AA"/>
    <w:rsid w:val="0035494B"/>
    <w:rsid w:val="00366248"/>
    <w:rsid w:val="00370EC7"/>
    <w:rsid w:val="003726D8"/>
    <w:rsid w:val="00380038"/>
    <w:rsid w:val="00387052"/>
    <w:rsid w:val="003B1666"/>
    <w:rsid w:val="003B1744"/>
    <w:rsid w:val="003B1755"/>
    <w:rsid w:val="003B68EA"/>
    <w:rsid w:val="003C1642"/>
    <w:rsid w:val="003C2540"/>
    <w:rsid w:val="003D50C5"/>
    <w:rsid w:val="003D61BB"/>
    <w:rsid w:val="003E0DFC"/>
    <w:rsid w:val="003E5842"/>
    <w:rsid w:val="0041250F"/>
    <w:rsid w:val="0041707B"/>
    <w:rsid w:val="00417687"/>
    <w:rsid w:val="004234DD"/>
    <w:rsid w:val="0042393E"/>
    <w:rsid w:val="00430D75"/>
    <w:rsid w:val="0043407A"/>
    <w:rsid w:val="00437063"/>
    <w:rsid w:val="00437D54"/>
    <w:rsid w:val="004540B5"/>
    <w:rsid w:val="00454A11"/>
    <w:rsid w:val="004A12D5"/>
    <w:rsid w:val="004B1C04"/>
    <w:rsid w:val="004C02C3"/>
    <w:rsid w:val="004C0372"/>
    <w:rsid w:val="004D0245"/>
    <w:rsid w:val="004D2A6C"/>
    <w:rsid w:val="004E5927"/>
    <w:rsid w:val="004E6F4E"/>
    <w:rsid w:val="005067CB"/>
    <w:rsid w:val="00511D33"/>
    <w:rsid w:val="00512BBB"/>
    <w:rsid w:val="0052290A"/>
    <w:rsid w:val="005252BF"/>
    <w:rsid w:val="00533915"/>
    <w:rsid w:val="00537A4B"/>
    <w:rsid w:val="00537D1F"/>
    <w:rsid w:val="00542BEA"/>
    <w:rsid w:val="005447F9"/>
    <w:rsid w:val="00545119"/>
    <w:rsid w:val="00560C15"/>
    <w:rsid w:val="00562863"/>
    <w:rsid w:val="00567B3E"/>
    <w:rsid w:val="0057069F"/>
    <w:rsid w:val="0057471B"/>
    <w:rsid w:val="005816A3"/>
    <w:rsid w:val="0058750C"/>
    <w:rsid w:val="00587D10"/>
    <w:rsid w:val="005B13A4"/>
    <w:rsid w:val="005B2DBC"/>
    <w:rsid w:val="005B502A"/>
    <w:rsid w:val="005E0F0B"/>
    <w:rsid w:val="005F0A3C"/>
    <w:rsid w:val="005F371D"/>
    <w:rsid w:val="00601035"/>
    <w:rsid w:val="00601880"/>
    <w:rsid w:val="00602304"/>
    <w:rsid w:val="00627380"/>
    <w:rsid w:val="006336BB"/>
    <w:rsid w:val="00656986"/>
    <w:rsid w:val="006576D5"/>
    <w:rsid w:val="0065776B"/>
    <w:rsid w:val="006631A2"/>
    <w:rsid w:val="00670B9B"/>
    <w:rsid w:val="00673A81"/>
    <w:rsid w:val="0067643B"/>
    <w:rsid w:val="0069191F"/>
    <w:rsid w:val="00691B49"/>
    <w:rsid w:val="00694620"/>
    <w:rsid w:val="00695F06"/>
    <w:rsid w:val="006A7384"/>
    <w:rsid w:val="006B45DA"/>
    <w:rsid w:val="006C4D13"/>
    <w:rsid w:val="006C7CB8"/>
    <w:rsid w:val="006D11A2"/>
    <w:rsid w:val="006D2D68"/>
    <w:rsid w:val="006E15DF"/>
    <w:rsid w:val="006E78D9"/>
    <w:rsid w:val="006F0E03"/>
    <w:rsid w:val="00701B2B"/>
    <w:rsid w:val="00712417"/>
    <w:rsid w:val="00714F83"/>
    <w:rsid w:val="00717CED"/>
    <w:rsid w:val="0072426E"/>
    <w:rsid w:val="00727F0B"/>
    <w:rsid w:val="00741F48"/>
    <w:rsid w:val="00770C9B"/>
    <w:rsid w:val="00777E4E"/>
    <w:rsid w:val="0078111C"/>
    <w:rsid w:val="007A1BEA"/>
    <w:rsid w:val="007B536D"/>
    <w:rsid w:val="007C0F01"/>
    <w:rsid w:val="007C1B22"/>
    <w:rsid w:val="007D07C4"/>
    <w:rsid w:val="007D106C"/>
    <w:rsid w:val="007D38DC"/>
    <w:rsid w:val="007E19F8"/>
    <w:rsid w:val="007E6CC2"/>
    <w:rsid w:val="007F5277"/>
    <w:rsid w:val="00807C90"/>
    <w:rsid w:val="00813308"/>
    <w:rsid w:val="008355DE"/>
    <w:rsid w:val="008476F4"/>
    <w:rsid w:val="00855AE0"/>
    <w:rsid w:val="00862D02"/>
    <w:rsid w:val="00867BEA"/>
    <w:rsid w:val="008A5750"/>
    <w:rsid w:val="008A5D70"/>
    <w:rsid w:val="008B1042"/>
    <w:rsid w:val="008B3750"/>
    <w:rsid w:val="008B38EE"/>
    <w:rsid w:val="008C1A0E"/>
    <w:rsid w:val="008C4977"/>
    <w:rsid w:val="008C62AC"/>
    <w:rsid w:val="008D3993"/>
    <w:rsid w:val="008D4FCD"/>
    <w:rsid w:val="008E01D7"/>
    <w:rsid w:val="008E5E4B"/>
    <w:rsid w:val="00904F6B"/>
    <w:rsid w:val="00912775"/>
    <w:rsid w:val="00924141"/>
    <w:rsid w:val="00931DD9"/>
    <w:rsid w:val="00934938"/>
    <w:rsid w:val="0093496A"/>
    <w:rsid w:val="0094025B"/>
    <w:rsid w:val="00956261"/>
    <w:rsid w:val="0096180B"/>
    <w:rsid w:val="00962B94"/>
    <w:rsid w:val="0096369E"/>
    <w:rsid w:val="00967A7D"/>
    <w:rsid w:val="00967AA0"/>
    <w:rsid w:val="009754C6"/>
    <w:rsid w:val="009818F2"/>
    <w:rsid w:val="00991244"/>
    <w:rsid w:val="009921F5"/>
    <w:rsid w:val="00996688"/>
    <w:rsid w:val="00997A4A"/>
    <w:rsid w:val="00A01B7A"/>
    <w:rsid w:val="00A10D5E"/>
    <w:rsid w:val="00A20FD6"/>
    <w:rsid w:val="00A27811"/>
    <w:rsid w:val="00A4416E"/>
    <w:rsid w:val="00A464B1"/>
    <w:rsid w:val="00A566BB"/>
    <w:rsid w:val="00A5672D"/>
    <w:rsid w:val="00A61C89"/>
    <w:rsid w:val="00A666D3"/>
    <w:rsid w:val="00A67E61"/>
    <w:rsid w:val="00A706F0"/>
    <w:rsid w:val="00A765A6"/>
    <w:rsid w:val="00A84DBD"/>
    <w:rsid w:val="00A876AD"/>
    <w:rsid w:val="00A902A5"/>
    <w:rsid w:val="00A916F9"/>
    <w:rsid w:val="00A96FF6"/>
    <w:rsid w:val="00AA3219"/>
    <w:rsid w:val="00AB4686"/>
    <w:rsid w:val="00AC188F"/>
    <w:rsid w:val="00AC6FE0"/>
    <w:rsid w:val="00AD67B5"/>
    <w:rsid w:val="00AE0EBF"/>
    <w:rsid w:val="00B017A5"/>
    <w:rsid w:val="00B07B58"/>
    <w:rsid w:val="00B26B23"/>
    <w:rsid w:val="00B275A8"/>
    <w:rsid w:val="00B34199"/>
    <w:rsid w:val="00B40A0E"/>
    <w:rsid w:val="00B42977"/>
    <w:rsid w:val="00B566A2"/>
    <w:rsid w:val="00B576FE"/>
    <w:rsid w:val="00B57DFC"/>
    <w:rsid w:val="00B66C75"/>
    <w:rsid w:val="00B735AC"/>
    <w:rsid w:val="00B934BA"/>
    <w:rsid w:val="00B94766"/>
    <w:rsid w:val="00B97EE3"/>
    <w:rsid w:val="00BB7EA2"/>
    <w:rsid w:val="00BC2FC4"/>
    <w:rsid w:val="00BD1252"/>
    <w:rsid w:val="00BF5495"/>
    <w:rsid w:val="00C008CE"/>
    <w:rsid w:val="00C030E5"/>
    <w:rsid w:val="00C05BF7"/>
    <w:rsid w:val="00C12903"/>
    <w:rsid w:val="00C33977"/>
    <w:rsid w:val="00C34D51"/>
    <w:rsid w:val="00C467E0"/>
    <w:rsid w:val="00C471C2"/>
    <w:rsid w:val="00C73574"/>
    <w:rsid w:val="00C74348"/>
    <w:rsid w:val="00C76E2C"/>
    <w:rsid w:val="00C934B4"/>
    <w:rsid w:val="00CA276F"/>
    <w:rsid w:val="00CA2DE5"/>
    <w:rsid w:val="00CB6BF2"/>
    <w:rsid w:val="00CB7487"/>
    <w:rsid w:val="00CB767C"/>
    <w:rsid w:val="00CD05FC"/>
    <w:rsid w:val="00CE581C"/>
    <w:rsid w:val="00CE7E65"/>
    <w:rsid w:val="00CF37D2"/>
    <w:rsid w:val="00D1349B"/>
    <w:rsid w:val="00D31CCE"/>
    <w:rsid w:val="00D337CF"/>
    <w:rsid w:val="00D44B38"/>
    <w:rsid w:val="00D475DA"/>
    <w:rsid w:val="00D522FA"/>
    <w:rsid w:val="00D53550"/>
    <w:rsid w:val="00D71C6B"/>
    <w:rsid w:val="00D72C4E"/>
    <w:rsid w:val="00D86201"/>
    <w:rsid w:val="00D91156"/>
    <w:rsid w:val="00D91F70"/>
    <w:rsid w:val="00DA05F7"/>
    <w:rsid w:val="00DA3A44"/>
    <w:rsid w:val="00DA4196"/>
    <w:rsid w:val="00DA509D"/>
    <w:rsid w:val="00DC1C32"/>
    <w:rsid w:val="00DD658C"/>
    <w:rsid w:val="00DE6325"/>
    <w:rsid w:val="00DE6B8C"/>
    <w:rsid w:val="00DE754D"/>
    <w:rsid w:val="00DF647C"/>
    <w:rsid w:val="00DF6FC9"/>
    <w:rsid w:val="00E01ABA"/>
    <w:rsid w:val="00E127DE"/>
    <w:rsid w:val="00E168C4"/>
    <w:rsid w:val="00E17A71"/>
    <w:rsid w:val="00E22841"/>
    <w:rsid w:val="00E2542D"/>
    <w:rsid w:val="00E27E1E"/>
    <w:rsid w:val="00E31B53"/>
    <w:rsid w:val="00E325CF"/>
    <w:rsid w:val="00E35488"/>
    <w:rsid w:val="00E52B8D"/>
    <w:rsid w:val="00E70041"/>
    <w:rsid w:val="00E73B96"/>
    <w:rsid w:val="00E77CC2"/>
    <w:rsid w:val="00E86A99"/>
    <w:rsid w:val="00EA10DA"/>
    <w:rsid w:val="00EB4B83"/>
    <w:rsid w:val="00EC0E5D"/>
    <w:rsid w:val="00EC20D9"/>
    <w:rsid w:val="00EC4032"/>
    <w:rsid w:val="00EC556A"/>
    <w:rsid w:val="00ED32A8"/>
    <w:rsid w:val="00ED3C75"/>
    <w:rsid w:val="00EF24DD"/>
    <w:rsid w:val="00F17F92"/>
    <w:rsid w:val="00F23C3C"/>
    <w:rsid w:val="00F3205B"/>
    <w:rsid w:val="00F37C94"/>
    <w:rsid w:val="00F4180A"/>
    <w:rsid w:val="00F4332B"/>
    <w:rsid w:val="00F44980"/>
    <w:rsid w:val="00F454E0"/>
    <w:rsid w:val="00F5577E"/>
    <w:rsid w:val="00F6749D"/>
    <w:rsid w:val="00F71756"/>
    <w:rsid w:val="00F91155"/>
    <w:rsid w:val="00F94E89"/>
    <w:rsid w:val="00FA58A9"/>
    <w:rsid w:val="00FB4DF1"/>
    <w:rsid w:val="00FC483E"/>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D41BEB"/>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E77CC2"/>
    <w:pPr>
      <w:ind w:left="720"/>
      <w:contextualSpacing/>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44465">
      <w:bodyDiv w:val="1"/>
      <w:marLeft w:val="0"/>
      <w:marRight w:val="0"/>
      <w:marTop w:val="0"/>
      <w:marBottom w:val="0"/>
      <w:divBdr>
        <w:top w:val="none" w:sz="0" w:space="0" w:color="auto"/>
        <w:left w:val="none" w:sz="0" w:space="0" w:color="auto"/>
        <w:bottom w:val="none" w:sz="0" w:space="0" w:color="auto"/>
        <w:right w:val="none" w:sz="0" w:space="0" w:color="auto"/>
      </w:divBdr>
      <w:divsChild>
        <w:div w:id="1182625909">
          <w:marLeft w:val="0"/>
          <w:marRight w:val="0"/>
          <w:marTop w:val="0"/>
          <w:marBottom w:val="0"/>
          <w:divBdr>
            <w:top w:val="none" w:sz="0" w:space="0" w:color="auto"/>
            <w:left w:val="none" w:sz="0" w:space="0" w:color="auto"/>
            <w:bottom w:val="none" w:sz="0" w:space="0" w:color="auto"/>
            <w:right w:val="none" w:sz="0" w:space="0" w:color="auto"/>
          </w:divBdr>
        </w:div>
        <w:div w:id="1804499980">
          <w:marLeft w:val="0"/>
          <w:marRight w:val="0"/>
          <w:marTop w:val="0"/>
          <w:marBottom w:val="0"/>
          <w:divBdr>
            <w:top w:val="none" w:sz="0" w:space="0" w:color="auto"/>
            <w:left w:val="none" w:sz="0" w:space="0" w:color="auto"/>
            <w:bottom w:val="none" w:sz="0" w:space="0" w:color="auto"/>
            <w:right w:val="none" w:sz="0" w:space="0" w:color="auto"/>
          </w:divBdr>
        </w:div>
      </w:divsChild>
    </w:div>
    <w:div w:id="108816957">
      <w:bodyDiv w:val="1"/>
      <w:marLeft w:val="0"/>
      <w:marRight w:val="0"/>
      <w:marTop w:val="0"/>
      <w:marBottom w:val="0"/>
      <w:divBdr>
        <w:top w:val="none" w:sz="0" w:space="0" w:color="auto"/>
        <w:left w:val="none" w:sz="0" w:space="0" w:color="auto"/>
        <w:bottom w:val="none" w:sz="0" w:space="0" w:color="auto"/>
        <w:right w:val="none" w:sz="0" w:space="0" w:color="auto"/>
      </w:divBdr>
    </w:div>
    <w:div w:id="171115897">
      <w:bodyDiv w:val="1"/>
      <w:marLeft w:val="0"/>
      <w:marRight w:val="0"/>
      <w:marTop w:val="0"/>
      <w:marBottom w:val="0"/>
      <w:divBdr>
        <w:top w:val="none" w:sz="0" w:space="0" w:color="auto"/>
        <w:left w:val="none" w:sz="0" w:space="0" w:color="auto"/>
        <w:bottom w:val="none" w:sz="0" w:space="0" w:color="auto"/>
        <w:right w:val="none" w:sz="0" w:space="0" w:color="auto"/>
      </w:divBdr>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674962458">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976908681">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516648469">
      <w:bodyDiv w:val="1"/>
      <w:marLeft w:val="0"/>
      <w:marRight w:val="0"/>
      <w:marTop w:val="0"/>
      <w:marBottom w:val="0"/>
      <w:divBdr>
        <w:top w:val="none" w:sz="0" w:space="0" w:color="auto"/>
        <w:left w:val="none" w:sz="0" w:space="0" w:color="auto"/>
        <w:bottom w:val="none" w:sz="0" w:space="0" w:color="auto"/>
        <w:right w:val="none" w:sz="0" w:space="0" w:color="auto"/>
      </w:divBdr>
      <w:divsChild>
        <w:div w:id="210461361">
          <w:marLeft w:val="0"/>
          <w:marRight w:val="0"/>
          <w:marTop w:val="0"/>
          <w:marBottom w:val="0"/>
          <w:divBdr>
            <w:top w:val="none" w:sz="0" w:space="0" w:color="auto"/>
            <w:left w:val="none" w:sz="0" w:space="0" w:color="auto"/>
            <w:bottom w:val="none" w:sz="0" w:space="0" w:color="auto"/>
            <w:right w:val="none" w:sz="0" w:space="0" w:color="auto"/>
          </w:divBdr>
        </w:div>
        <w:div w:id="1045561643">
          <w:marLeft w:val="0"/>
          <w:marRight w:val="0"/>
          <w:marTop w:val="0"/>
          <w:marBottom w:val="0"/>
          <w:divBdr>
            <w:top w:val="none" w:sz="0" w:space="0" w:color="auto"/>
            <w:left w:val="none" w:sz="0" w:space="0" w:color="auto"/>
            <w:bottom w:val="none" w:sz="0" w:space="0" w:color="auto"/>
            <w:right w:val="none" w:sz="0" w:space="0" w:color="auto"/>
          </w:divBdr>
        </w:div>
      </w:divsChild>
    </w:div>
    <w:div w:id="1552183853">
      <w:bodyDiv w:val="1"/>
      <w:marLeft w:val="0"/>
      <w:marRight w:val="0"/>
      <w:marTop w:val="0"/>
      <w:marBottom w:val="0"/>
      <w:divBdr>
        <w:top w:val="none" w:sz="0" w:space="0" w:color="auto"/>
        <w:left w:val="none" w:sz="0" w:space="0" w:color="auto"/>
        <w:bottom w:val="none" w:sz="0" w:space="0" w:color="auto"/>
        <w:right w:val="none" w:sz="0" w:space="0" w:color="auto"/>
      </w:divBdr>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eziehungleben.at/site/beziehungleb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dioezese-linz.at/krankenhauspastora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dioezese-linz.at/sternenkinder" TargetMode="External"/><Relationship Id="rId4" Type="http://schemas.openxmlformats.org/officeDocument/2006/relationships/webSettings" Target="webSettings.xml"/><Relationship Id="rId9" Type="http://schemas.openxmlformats.org/officeDocument/2006/relationships/hyperlink" Target="https://www.dioezese-linz.at/kfb"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1318</Words>
  <Characters>7743</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9043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4</cp:revision>
  <cp:lastPrinted>2019-11-27T09:26:00Z</cp:lastPrinted>
  <dcterms:created xsi:type="dcterms:W3CDTF">2020-12-14T11:10:00Z</dcterms:created>
  <dcterms:modified xsi:type="dcterms:W3CDTF">2020-12-14T11:43:00Z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