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780893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F7081A">
        <w:rPr>
          <w:rFonts w:cs="Arial"/>
          <w:szCs w:val="22"/>
        </w:rPr>
        <w:t>33</w:t>
      </w:r>
      <w:r>
        <w:rPr>
          <w:rFonts w:cs="Arial"/>
          <w:szCs w:val="22"/>
        </w:rPr>
        <w:t xml:space="preserve"> / </w:t>
      </w:r>
      <w:r w:rsidR="00AB337E">
        <w:rPr>
          <w:rFonts w:cs="Arial"/>
          <w:szCs w:val="22"/>
        </w:rPr>
        <w:t>2</w:t>
      </w:r>
      <w:r w:rsidR="00F7081A">
        <w:rPr>
          <w:rFonts w:cs="Arial"/>
          <w:szCs w:val="22"/>
        </w:rPr>
        <w:t>. April</w:t>
      </w:r>
      <w:r w:rsidR="00657240">
        <w:rPr>
          <w:rFonts w:cs="Arial"/>
          <w:szCs w:val="22"/>
        </w:rPr>
        <w:t xml:space="preserve"> </w:t>
      </w:r>
      <w:r w:rsidR="00650727">
        <w:rPr>
          <w:rFonts w:cs="Arial"/>
          <w:szCs w:val="22"/>
        </w:rPr>
        <w:t>201</w:t>
      </w:r>
      <w:r w:rsidR="003C6F09">
        <w:rPr>
          <w:rFonts w:cs="Arial"/>
          <w:szCs w:val="22"/>
        </w:rPr>
        <w:t>9</w:t>
      </w:r>
    </w:p>
    <w:p w:rsidR="0079642E" w:rsidRDefault="0079642E" w:rsidP="00430D75">
      <w:pPr>
        <w:jc w:val="right"/>
        <w:rPr>
          <w:rFonts w:cs="Arial"/>
          <w:szCs w:val="22"/>
        </w:rPr>
      </w:pPr>
    </w:p>
    <w:p w:rsidR="00F51F1C" w:rsidRDefault="00F51F1C" w:rsidP="00F51F1C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374AFC" w:rsidRDefault="00374AFC" w:rsidP="00F51F1C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C0717D" w:rsidRDefault="00C0717D" w:rsidP="00F51F1C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:rsidR="00657240" w:rsidRDefault="00F7081A" w:rsidP="00657240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Oberstudienrat Konsistorialrat Dr. Kurt Aigner verstorben</w:t>
      </w:r>
    </w:p>
    <w:p w:rsidR="00BE4A08" w:rsidRDefault="00BE4A08" w:rsidP="00657240"/>
    <w:p w:rsidR="00F7081A" w:rsidRPr="002774F1" w:rsidRDefault="00F7081A" w:rsidP="00F7081A">
      <w:pPr>
        <w:rPr>
          <w:szCs w:val="22"/>
        </w:rPr>
      </w:pPr>
      <w:r w:rsidRPr="00F7081A">
        <w:rPr>
          <w:b/>
          <w:szCs w:val="22"/>
        </w:rPr>
        <w:t>Dr. Kurt Aigner, emeritierter Religionsprofessor, ist am 1. April 2019 im 77. Lebensjahr in Eferding verstorben</w:t>
      </w:r>
      <w:r w:rsidRPr="002774F1">
        <w:rPr>
          <w:szCs w:val="22"/>
        </w:rPr>
        <w:t xml:space="preserve">. </w:t>
      </w:r>
    </w:p>
    <w:p w:rsidR="00F7081A" w:rsidRPr="002774F1" w:rsidRDefault="00F7081A" w:rsidP="00F7081A">
      <w:pPr>
        <w:rPr>
          <w:szCs w:val="22"/>
        </w:rPr>
      </w:pPr>
    </w:p>
    <w:p w:rsidR="00F7081A" w:rsidRPr="002774F1" w:rsidRDefault="00F7081A" w:rsidP="00F7081A">
      <w:pPr>
        <w:rPr>
          <w:szCs w:val="22"/>
        </w:rPr>
      </w:pPr>
      <w:r>
        <w:rPr>
          <w:szCs w:val="22"/>
        </w:rPr>
        <w:t>Kurt Aigner wurde am 28</w:t>
      </w:r>
      <w:r w:rsidRPr="002774F1">
        <w:rPr>
          <w:szCs w:val="22"/>
        </w:rPr>
        <w:t xml:space="preserve">. </w:t>
      </w:r>
      <w:r>
        <w:rPr>
          <w:szCs w:val="22"/>
        </w:rPr>
        <w:t xml:space="preserve">März </w:t>
      </w:r>
      <w:r w:rsidRPr="002774F1">
        <w:rPr>
          <w:szCs w:val="22"/>
        </w:rPr>
        <w:t>19</w:t>
      </w:r>
      <w:r>
        <w:rPr>
          <w:szCs w:val="22"/>
        </w:rPr>
        <w:t>43</w:t>
      </w:r>
      <w:r w:rsidRPr="002774F1">
        <w:rPr>
          <w:szCs w:val="22"/>
        </w:rPr>
        <w:t xml:space="preserve"> in </w:t>
      </w:r>
      <w:r>
        <w:rPr>
          <w:szCs w:val="22"/>
        </w:rPr>
        <w:t xml:space="preserve">Eferding </w:t>
      </w:r>
      <w:r w:rsidRPr="002774F1">
        <w:rPr>
          <w:szCs w:val="22"/>
        </w:rPr>
        <w:t>geboren. Nach der Matura 19</w:t>
      </w:r>
      <w:r>
        <w:rPr>
          <w:szCs w:val="22"/>
        </w:rPr>
        <w:t>62</w:t>
      </w:r>
      <w:r w:rsidRPr="002774F1">
        <w:rPr>
          <w:szCs w:val="22"/>
        </w:rPr>
        <w:t xml:space="preserve"> am Bundesgymnasium in </w:t>
      </w:r>
      <w:r>
        <w:rPr>
          <w:szCs w:val="22"/>
        </w:rPr>
        <w:t>Ried/Innkreis</w:t>
      </w:r>
      <w:r w:rsidRPr="002774F1">
        <w:rPr>
          <w:szCs w:val="22"/>
        </w:rPr>
        <w:t xml:space="preserve"> trat er im selben Jahr ins Linzer Priesterseminar ein. Anschließend </w:t>
      </w:r>
      <w:r w:rsidRPr="00D135ED">
        <w:rPr>
          <w:szCs w:val="22"/>
        </w:rPr>
        <w:t>absolvierte</w:t>
      </w:r>
      <w:r w:rsidRPr="002774F1">
        <w:rPr>
          <w:szCs w:val="22"/>
        </w:rPr>
        <w:t xml:space="preserve"> er sein Theologiestudium in </w:t>
      </w:r>
      <w:r>
        <w:rPr>
          <w:szCs w:val="22"/>
        </w:rPr>
        <w:t>Linz</w:t>
      </w:r>
      <w:r w:rsidRPr="002774F1">
        <w:rPr>
          <w:szCs w:val="22"/>
        </w:rPr>
        <w:t xml:space="preserve"> und wurde am 29. Juni 19</w:t>
      </w:r>
      <w:r>
        <w:rPr>
          <w:szCs w:val="22"/>
        </w:rPr>
        <w:t xml:space="preserve">67 im </w:t>
      </w:r>
      <w:r w:rsidR="00516E1C">
        <w:rPr>
          <w:szCs w:val="22"/>
        </w:rPr>
        <w:t xml:space="preserve">Linzer </w:t>
      </w:r>
      <w:r>
        <w:rPr>
          <w:szCs w:val="22"/>
        </w:rPr>
        <w:t>Mariendom</w:t>
      </w:r>
      <w:r w:rsidRPr="002774F1">
        <w:rPr>
          <w:szCs w:val="22"/>
        </w:rPr>
        <w:t xml:space="preserve"> zum Priester geweiht.</w:t>
      </w:r>
      <w:r>
        <w:rPr>
          <w:szCs w:val="22"/>
        </w:rPr>
        <w:t xml:space="preserve"> 1968 promovierte er an der Theologischen Fakultät der Universität in Graz </w:t>
      </w:r>
      <w:r w:rsidRPr="00D135ED">
        <w:rPr>
          <w:szCs w:val="22"/>
        </w:rPr>
        <w:t>zum Doktor der Theologie.</w:t>
      </w:r>
    </w:p>
    <w:p w:rsidR="00F7081A" w:rsidRPr="002774F1" w:rsidRDefault="00F7081A" w:rsidP="00F7081A">
      <w:pPr>
        <w:rPr>
          <w:szCs w:val="22"/>
        </w:rPr>
      </w:pPr>
    </w:p>
    <w:p w:rsidR="00F7081A" w:rsidRDefault="00F7081A" w:rsidP="00F7081A">
      <w:pPr>
        <w:rPr>
          <w:szCs w:val="22"/>
        </w:rPr>
      </w:pPr>
      <w:r>
        <w:rPr>
          <w:szCs w:val="22"/>
        </w:rPr>
        <w:t>Aigner</w:t>
      </w:r>
      <w:r w:rsidRPr="002774F1">
        <w:rPr>
          <w:szCs w:val="22"/>
        </w:rPr>
        <w:t xml:space="preserve"> war </w:t>
      </w:r>
      <w:r>
        <w:rPr>
          <w:szCs w:val="22"/>
        </w:rPr>
        <w:t xml:space="preserve">von 1967 bis 1972 </w:t>
      </w:r>
      <w:r w:rsidRPr="002774F1">
        <w:rPr>
          <w:szCs w:val="22"/>
        </w:rPr>
        <w:t>Kooperat</w:t>
      </w:r>
      <w:r>
        <w:rPr>
          <w:szCs w:val="22"/>
        </w:rPr>
        <w:t>o</w:t>
      </w:r>
      <w:r w:rsidRPr="002774F1">
        <w:rPr>
          <w:szCs w:val="22"/>
        </w:rPr>
        <w:t xml:space="preserve">r in </w:t>
      </w:r>
      <w:r>
        <w:rPr>
          <w:szCs w:val="22"/>
        </w:rPr>
        <w:t>Steyregg und Freistadt</w:t>
      </w:r>
      <w:r w:rsidRPr="00D135ED">
        <w:rPr>
          <w:szCs w:val="22"/>
        </w:rPr>
        <w:t>, während dieser Zeit in diesen Orten auch Religionslehrer: in der VS Steyregg und Langenstein, in der BS, HAS, BG und HAK Freistadt.</w:t>
      </w:r>
      <w:r>
        <w:rPr>
          <w:szCs w:val="22"/>
        </w:rPr>
        <w:t xml:space="preserve"> </w:t>
      </w:r>
      <w:r w:rsidRPr="002774F1">
        <w:rPr>
          <w:szCs w:val="22"/>
        </w:rPr>
        <w:t xml:space="preserve">Viele Jahre war er </w:t>
      </w:r>
      <w:r>
        <w:rPr>
          <w:szCs w:val="22"/>
        </w:rPr>
        <w:t xml:space="preserve">danach </w:t>
      </w:r>
      <w:r w:rsidRPr="002774F1">
        <w:rPr>
          <w:szCs w:val="22"/>
        </w:rPr>
        <w:t xml:space="preserve">Religionsprofessor </w:t>
      </w:r>
      <w:r>
        <w:rPr>
          <w:szCs w:val="22"/>
        </w:rPr>
        <w:t>an der HTL</w:t>
      </w:r>
      <w:r w:rsidRPr="002774F1">
        <w:rPr>
          <w:szCs w:val="22"/>
        </w:rPr>
        <w:t xml:space="preserve"> Wels</w:t>
      </w:r>
      <w:r>
        <w:rPr>
          <w:szCs w:val="22"/>
        </w:rPr>
        <w:t xml:space="preserve"> </w:t>
      </w:r>
      <w:r w:rsidRPr="002774F1">
        <w:rPr>
          <w:szCs w:val="22"/>
        </w:rPr>
        <w:t xml:space="preserve">und </w:t>
      </w:r>
      <w:r>
        <w:rPr>
          <w:szCs w:val="22"/>
        </w:rPr>
        <w:t>an der HAK/HAS in Eferding und trat</w:t>
      </w:r>
      <w:r w:rsidRPr="002774F1">
        <w:rPr>
          <w:szCs w:val="22"/>
        </w:rPr>
        <w:t xml:space="preserve"> 19</w:t>
      </w:r>
      <w:r>
        <w:rPr>
          <w:szCs w:val="22"/>
        </w:rPr>
        <w:t>97 in den Ruhestand.</w:t>
      </w:r>
    </w:p>
    <w:p w:rsidR="00F7081A" w:rsidRPr="002774F1" w:rsidRDefault="00F7081A" w:rsidP="00F7081A">
      <w:pPr>
        <w:rPr>
          <w:szCs w:val="22"/>
        </w:rPr>
      </w:pPr>
    </w:p>
    <w:p w:rsidR="00F7081A" w:rsidRPr="002774F1" w:rsidRDefault="00F7081A" w:rsidP="00F7081A">
      <w:pPr>
        <w:rPr>
          <w:szCs w:val="22"/>
        </w:rPr>
      </w:pPr>
      <w:r>
        <w:rPr>
          <w:szCs w:val="22"/>
        </w:rPr>
        <w:t>Für den Verstorbenen</w:t>
      </w:r>
      <w:r w:rsidRPr="002774F1">
        <w:rPr>
          <w:szCs w:val="22"/>
        </w:rPr>
        <w:t xml:space="preserve"> wird am </w:t>
      </w:r>
      <w:r w:rsidRPr="00D135ED">
        <w:rPr>
          <w:b/>
          <w:szCs w:val="22"/>
        </w:rPr>
        <w:t>Donnerstag, 4. April 2019 um 19.00 Uhr</w:t>
      </w:r>
      <w:r w:rsidRPr="002774F1">
        <w:rPr>
          <w:szCs w:val="22"/>
        </w:rPr>
        <w:t xml:space="preserve"> in </w:t>
      </w:r>
      <w:r>
        <w:rPr>
          <w:szCs w:val="22"/>
        </w:rPr>
        <w:t xml:space="preserve">der Stadtpfarrkirche Eferding im Rahmen des Abendgottesdienstes </w:t>
      </w:r>
      <w:r w:rsidRPr="002774F1">
        <w:rPr>
          <w:szCs w:val="22"/>
        </w:rPr>
        <w:t xml:space="preserve">gebetet.  </w:t>
      </w:r>
    </w:p>
    <w:p w:rsidR="00F7081A" w:rsidRDefault="00F7081A" w:rsidP="00F7081A">
      <w:pPr>
        <w:rPr>
          <w:szCs w:val="22"/>
        </w:rPr>
      </w:pPr>
    </w:p>
    <w:p w:rsidR="00F7081A" w:rsidRPr="002774F1" w:rsidRDefault="00F7081A" w:rsidP="00F7081A">
      <w:pPr>
        <w:rPr>
          <w:szCs w:val="22"/>
        </w:rPr>
      </w:pPr>
      <w:r>
        <w:rPr>
          <w:szCs w:val="22"/>
        </w:rPr>
        <w:t xml:space="preserve">Das Requiem wird am </w:t>
      </w:r>
      <w:r w:rsidRPr="00D135ED">
        <w:rPr>
          <w:b/>
          <w:szCs w:val="22"/>
        </w:rPr>
        <w:t xml:space="preserve">Freitag, 5. April 2019 um 14.00 Uhr </w:t>
      </w:r>
      <w:r w:rsidRPr="002774F1">
        <w:rPr>
          <w:szCs w:val="22"/>
        </w:rPr>
        <w:t xml:space="preserve">in der </w:t>
      </w:r>
      <w:r>
        <w:rPr>
          <w:szCs w:val="22"/>
        </w:rPr>
        <w:t>Stadtpfarrkirche Eferding</w:t>
      </w:r>
      <w:r w:rsidRPr="002774F1">
        <w:rPr>
          <w:szCs w:val="22"/>
        </w:rPr>
        <w:t xml:space="preserve"> gefeiert. </w:t>
      </w:r>
      <w:r w:rsidRPr="00D135ED">
        <w:rPr>
          <w:szCs w:val="22"/>
        </w:rPr>
        <w:t>Anschließend e</w:t>
      </w:r>
      <w:r>
        <w:rPr>
          <w:szCs w:val="22"/>
        </w:rPr>
        <w:t xml:space="preserve">rfolgt </w:t>
      </w:r>
      <w:r w:rsidRPr="00D135ED">
        <w:rPr>
          <w:szCs w:val="22"/>
        </w:rPr>
        <w:t xml:space="preserve">die Beisetzung </w:t>
      </w:r>
      <w:r>
        <w:rPr>
          <w:szCs w:val="22"/>
        </w:rPr>
        <w:t>am Pfarrfriedhof in Eferding.</w:t>
      </w:r>
    </w:p>
    <w:p w:rsidR="00F7081A" w:rsidRPr="002774F1" w:rsidRDefault="00F7081A" w:rsidP="00F7081A">
      <w:pPr>
        <w:rPr>
          <w:szCs w:val="22"/>
        </w:rPr>
      </w:pPr>
    </w:p>
    <w:p w:rsidR="00B739E8" w:rsidRDefault="00B739E8" w:rsidP="00F7081A">
      <w:pPr>
        <w:pStyle w:val="NurText"/>
        <w:spacing w:after="120"/>
        <w:rPr>
          <w:rFonts w:cs="Arial"/>
        </w:rPr>
      </w:pPr>
    </w:p>
    <w:p w:rsidR="00403173" w:rsidRDefault="00403173" w:rsidP="00F7081A">
      <w:pPr>
        <w:pStyle w:val="NurText"/>
        <w:spacing w:after="120"/>
        <w:rPr>
          <w:rFonts w:cs="Arial"/>
        </w:rPr>
      </w:pPr>
    </w:p>
    <w:p w:rsidR="00403173" w:rsidRPr="0095579B" w:rsidRDefault="00403173" w:rsidP="00403173">
      <w:pPr>
        <w:rPr>
          <w:rFonts w:cs="Arial"/>
          <w:b/>
          <w:sz w:val="20"/>
          <w:lang w:val="de-AT"/>
        </w:rPr>
      </w:pPr>
      <w:r w:rsidRPr="0095579B">
        <w:rPr>
          <w:rFonts w:cs="Arial"/>
          <w:b/>
          <w:sz w:val="20"/>
          <w:lang w:val="de-AT"/>
        </w:rPr>
        <w:t xml:space="preserve">Foto: </w:t>
      </w:r>
      <w:r w:rsidR="0084160B">
        <w:rPr>
          <w:rFonts w:cs="Arial"/>
          <w:b/>
          <w:sz w:val="20"/>
          <w:lang w:val="de-AT"/>
        </w:rPr>
        <w:t>privat</w:t>
      </w:r>
      <w:r>
        <w:rPr>
          <w:rFonts w:cs="Arial"/>
          <w:b/>
          <w:sz w:val="20"/>
          <w:lang w:val="de-AT"/>
        </w:rPr>
        <w:t xml:space="preserve"> /</w:t>
      </w:r>
      <w:r w:rsidRPr="0095579B">
        <w:rPr>
          <w:rFonts w:cs="Arial"/>
          <w:b/>
          <w:sz w:val="20"/>
          <w:lang w:val="de-AT"/>
        </w:rPr>
        <w:t xml:space="preserve"> honorarfrei</w:t>
      </w:r>
    </w:p>
    <w:p w:rsidR="00403173" w:rsidRPr="00774052" w:rsidRDefault="00403173" w:rsidP="00403173">
      <w:pPr>
        <w:rPr>
          <w:rFonts w:cs="Arial"/>
          <w:b/>
          <w:sz w:val="20"/>
          <w:lang w:val="de-AT"/>
        </w:rPr>
      </w:pPr>
      <w:r>
        <w:rPr>
          <w:rFonts w:cs="Arial"/>
          <w:b/>
          <w:sz w:val="20"/>
          <w:lang w:val="de-AT"/>
        </w:rPr>
        <w:t>Oberstudienrat Konsistorialrat Dr. Kurt Aigner</w:t>
      </w:r>
    </w:p>
    <w:p w:rsidR="00403173" w:rsidRDefault="00403173" w:rsidP="00F7081A">
      <w:pPr>
        <w:pStyle w:val="NurText"/>
        <w:spacing w:after="120"/>
        <w:rPr>
          <w:rFonts w:cs="Arial"/>
        </w:rPr>
      </w:pPr>
    </w:p>
    <w:sectPr w:rsidR="00403173" w:rsidSect="00AA3369">
      <w:footerReference w:type="default" r:id="rId8"/>
      <w:headerReference w:type="first" r:id="rId9"/>
      <w:footerReference w:type="first" r:id="rId10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F34" w:rsidRDefault="00977F34">
      <w:r>
        <w:separator/>
      </w:r>
    </w:p>
  </w:endnote>
  <w:endnote w:type="continuationSeparator" w:id="0">
    <w:p w:rsidR="00977F34" w:rsidRDefault="00977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ade Gothic LT Com Bold">
    <w:altName w:val="Segoe UI Semibold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F34" w:rsidRDefault="00977F34">
      <w:r>
        <w:separator/>
      </w:r>
    </w:p>
  </w:footnote>
  <w:footnote w:type="continuationSeparator" w:id="0">
    <w:p w:rsidR="00977F34" w:rsidRDefault="00977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F65BA"/>
    <w:multiLevelType w:val="multilevel"/>
    <w:tmpl w:val="9CE6B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4B33AB"/>
    <w:multiLevelType w:val="multilevel"/>
    <w:tmpl w:val="476A0292"/>
    <w:lvl w:ilvl="0">
      <w:start w:val="1"/>
      <w:numFmt w:val="decimal"/>
      <w:pStyle w:val="1berschrift1-TGL-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1berschrift2-TGL11BoldCom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berschrift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09F2F22"/>
    <w:multiLevelType w:val="multilevel"/>
    <w:tmpl w:val="C4B2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062086"/>
    <w:multiLevelType w:val="multilevel"/>
    <w:tmpl w:val="E632A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8E47FB"/>
    <w:multiLevelType w:val="hybridMultilevel"/>
    <w:tmpl w:val="81E0FF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ED"/>
    <w:rsid w:val="00010A9C"/>
    <w:rsid w:val="0005577C"/>
    <w:rsid w:val="00055DFF"/>
    <w:rsid w:val="000603BD"/>
    <w:rsid w:val="00080B8C"/>
    <w:rsid w:val="00080EA7"/>
    <w:rsid w:val="00095753"/>
    <w:rsid w:val="000A49D3"/>
    <w:rsid w:val="000B3CAF"/>
    <w:rsid w:val="000B52FC"/>
    <w:rsid w:val="000B70D5"/>
    <w:rsid w:val="000E4796"/>
    <w:rsid w:val="00122FC7"/>
    <w:rsid w:val="00131AE3"/>
    <w:rsid w:val="00137100"/>
    <w:rsid w:val="00141001"/>
    <w:rsid w:val="001510D8"/>
    <w:rsid w:val="0016311A"/>
    <w:rsid w:val="001649CB"/>
    <w:rsid w:val="00180522"/>
    <w:rsid w:val="0018104F"/>
    <w:rsid w:val="0018480F"/>
    <w:rsid w:val="0019777C"/>
    <w:rsid w:val="001A5076"/>
    <w:rsid w:val="001B019E"/>
    <w:rsid w:val="001C5DDA"/>
    <w:rsid w:val="00212E97"/>
    <w:rsid w:val="00214C90"/>
    <w:rsid w:val="002402FC"/>
    <w:rsid w:val="0024123D"/>
    <w:rsid w:val="00257BD2"/>
    <w:rsid w:val="00260F54"/>
    <w:rsid w:val="0028416D"/>
    <w:rsid w:val="002A708B"/>
    <w:rsid w:val="002C229C"/>
    <w:rsid w:val="002E1F4A"/>
    <w:rsid w:val="002E2261"/>
    <w:rsid w:val="002E4D9F"/>
    <w:rsid w:val="002E5529"/>
    <w:rsid w:val="002F3701"/>
    <w:rsid w:val="003058ED"/>
    <w:rsid w:val="00313996"/>
    <w:rsid w:val="003176F9"/>
    <w:rsid w:val="003411A9"/>
    <w:rsid w:val="003564AD"/>
    <w:rsid w:val="00366248"/>
    <w:rsid w:val="003726D8"/>
    <w:rsid w:val="00374AFC"/>
    <w:rsid w:val="003B77A2"/>
    <w:rsid w:val="003C594D"/>
    <w:rsid w:val="003C5ED7"/>
    <w:rsid w:val="003C6F09"/>
    <w:rsid w:val="003D171E"/>
    <w:rsid w:val="003D61BB"/>
    <w:rsid w:val="003E4E0B"/>
    <w:rsid w:val="003E52BB"/>
    <w:rsid w:val="003E7AD9"/>
    <w:rsid w:val="003F128C"/>
    <w:rsid w:val="00400EE5"/>
    <w:rsid w:val="00403173"/>
    <w:rsid w:val="00430D75"/>
    <w:rsid w:val="00432951"/>
    <w:rsid w:val="00442C22"/>
    <w:rsid w:val="00451FB7"/>
    <w:rsid w:val="00453444"/>
    <w:rsid w:val="00466894"/>
    <w:rsid w:val="004714A1"/>
    <w:rsid w:val="004718B9"/>
    <w:rsid w:val="004748AB"/>
    <w:rsid w:val="00476A11"/>
    <w:rsid w:val="004912FF"/>
    <w:rsid w:val="0049433E"/>
    <w:rsid w:val="004A2324"/>
    <w:rsid w:val="004A296C"/>
    <w:rsid w:val="004B5FF9"/>
    <w:rsid w:val="004E6F4E"/>
    <w:rsid w:val="00514CC2"/>
    <w:rsid w:val="00516E1C"/>
    <w:rsid w:val="00517B68"/>
    <w:rsid w:val="00537D1F"/>
    <w:rsid w:val="00542BEA"/>
    <w:rsid w:val="005447F9"/>
    <w:rsid w:val="00546299"/>
    <w:rsid w:val="0055527F"/>
    <w:rsid w:val="00567B3E"/>
    <w:rsid w:val="0057069F"/>
    <w:rsid w:val="00592EB8"/>
    <w:rsid w:val="005E74B0"/>
    <w:rsid w:val="00601035"/>
    <w:rsid w:val="006036E4"/>
    <w:rsid w:val="00622718"/>
    <w:rsid w:val="00635519"/>
    <w:rsid w:val="00650727"/>
    <w:rsid w:val="00652F84"/>
    <w:rsid w:val="00657240"/>
    <w:rsid w:val="00673699"/>
    <w:rsid w:val="0067643B"/>
    <w:rsid w:val="00687F1C"/>
    <w:rsid w:val="00694552"/>
    <w:rsid w:val="00694620"/>
    <w:rsid w:val="006977FE"/>
    <w:rsid w:val="006B0C67"/>
    <w:rsid w:val="006D302E"/>
    <w:rsid w:val="006F5947"/>
    <w:rsid w:val="00703090"/>
    <w:rsid w:val="0070340B"/>
    <w:rsid w:val="0070782B"/>
    <w:rsid w:val="00712417"/>
    <w:rsid w:val="007127C9"/>
    <w:rsid w:val="00714F83"/>
    <w:rsid w:val="00715113"/>
    <w:rsid w:val="00715791"/>
    <w:rsid w:val="007416FF"/>
    <w:rsid w:val="00741CAB"/>
    <w:rsid w:val="00741F48"/>
    <w:rsid w:val="00756C99"/>
    <w:rsid w:val="007724D7"/>
    <w:rsid w:val="007800B4"/>
    <w:rsid w:val="00780893"/>
    <w:rsid w:val="0079642E"/>
    <w:rsid w:val="0079753A"/>
    <w:rsid w:val="007A7044"/>
    <w:rsid w:val="007D38DC"/>
    <w:rsid w:val="007D3E56"/>
    <w:rsid w:val="007D7CA6"/>
    <w:rsid w:val="00802DA9"/>
    <w:rsid w:val="00807C90"/>
    <w:rsid w:val="00812BAD"/>
    <w:rsid w:val="00823926"/>
    <w:rsid w:val="00823CA8"/>
    <w:rsid w:val="008355DE"/>
    <w:rsid w:val="00836DFD"/>
    <w:rsid w:val="0084160B"/>
    <w:rsid w:val="008503DE"/>
    <w:rsid w:val="0087371F"/>
    <w:rsid w:val="00877ED9"/>
    <w:rsid w:val="008934B4"/>
    <w:rsid w:val="008A5750"/>
    <w:rsid w:val="008C77DA"/>
    <w:rsid w:val="008E01D7"/>
    <w:rsid w:val="00923767"/>
    <w:rsid w:val="009247B0"/>
    <w:rsid w:val="009257DC"/>
    <w:rsid w:val="00925818"/>
    <w:rsid w:val="009345B2"/>
    <w:rsid w:val="0093496A"/>
    <w:rsid w:val="0094025B"/>
    <w:rsid w:val="009468CD"/>
    <w:rsid w:val="00956261"/>
    <w:rsid w:val="00956278"/>
    <w:rsid w:val="00966842"/>
    <w:rsid w:val="00967AA0"/>
    <w:rsid w:val="00974A04"/>
    <w:rsid w:val="0097603F"/>
    <w:rsid w:val="00977F34"/>
    <w:rsid w:val="00993E8F"/>
    <w:rsid w:val="009940A5"/>
    <w:rsid w:val="009966A7"/>
    <w:rsid w:val="009B3393"/>
    <w:rsid w:val="009B34BB"/>
    <w:rsid w:val="009C4AE1"/>
    <w:rsid w:val="009E0B5E"/>
    <w:rsid w:val="009F4A63"/>
    <w:rsid w:val="00A14C62"/>
    <w:rsid w:val="00A175A8"/>
    <w:rsid w:val="00A17FD8"/>
    <w:rsid w:val="00A54BEB"/>
    <w:rsid w:val="00A71426"/>
    <w:rsid w:val="00A953C8"/>
    <w:rsid w:val="00AA3369"/>
    <w:rsid w:val="00AA5060"/>
    <w:rsid w:val="00AB337E"/>
    <w:rsid w:val="00AC3247"/>
    <w:rsid w:val="00AC6FE0"/>
    <w:rsid w:val="00AE0EBF"/>
    <w:rsid w:val="00AE3709"/>
    <w:rsid w:val="00AE45A9"/>
    <w:rsid w:val="00AF5CFE"/>
    <w:rsid w:val="00B26373"/>
    <w:rsid w:val="00B275A8"/>
    <w:rsid w:val="00B352CF"/>
    <w:rsid w:val="00B47758"/>
    <w:rsid w:val="00B566A2"/>
    <w:rsid w:val="00B614BC"/>
    <w:rsid w:val="00B674DB"/>
    <w:rsid w:val="00B735AC"/>
    <w:rsid w:val="00B739E8"/>
    <w:rsid w:val="00B73AA6"/>
    <w:rsid w:val="00B93330"/>
    <w:rsid w:val="00B96C97"/>
    <w:rsid w:val="00B97EE3"/>
    <w:rsid w:val="00BB6670"/>
    <w:rsid w:val="00BC2B9D"/>
    <w:rsid w:val="00BC3A57"/>
    <w:rsid w:val="00BE2C9C"/>
    <w:rsid w:val="00BE4A08"/>
    <w:rsid w:val="00BF6758"/>
    <w:rsid w:val="00C06F9F"/>
    <w:rsid w:val="00C0717D"/>
    <w:rsid w:val="00C07239"/>
    <w:rsid w:val="00C1064E"/>
    <w:rsid w:val="00C17C40"/>
    <w:rsid w:val="00C24D18"/>
    <w:rsid w:val="00C84FCA"/>
    <w:rsid w:val="00C922C9"/>
    <w:rsid w:val="00C9315B"/>
    <w:rsid w:val="00C96312"/>
    <w:rsid w:val="00CB5100"/>
    <w:rsid w:val="00CB7487"/>
    <w:rsid w:val="00CB767C"/>
    <w:rsid w:val="00CE0F71"/>
    <w:rsid w:val="00CF2483"/>
    <w:rsid w:val="00CF37D2"/>
    <w:rsid w:val="00D251B5"/>
    <w:rsid w:val="00D31CCE"/>
    <w:rsid w:val="00D31E66"/>
    <w:rsid w:val="00D56B38"/>
    <w:rsid w:val="00D64D9B"/>
    <w:rsid w:val="00DC72C3"/>
    <w:rsid w:val="00DD1FE6"/>
    <w:rsid w:val="00DE26A2"/>
    <w:rsid w:val="00DF52C1"/>
    <w:rsid w:val="00DF6FC9"/>
    <w:rsid w:val="00E10B6D"/>
    <w:rsid w:val="00E2079E"/>
    <w:rsid w:val="00E21F9B"/>
    <w:rsid w:val="00E37287"/>
    <w:rsid w:val="00E4088C"/>
    <w:rsid w:val="00E56A16"/>
    <w:rsid w:val="00E64D24"/>
    <w:rsid w:val="00E667C3"/>
    <w:rsid w:val="00E74729"/>
    <w:rsid w:val="00E800CC"/>
    <w:rsid w:val="00E80C58"/>
    <w:rsid w:val="00E86491"/>
    <w:rsid w:val="00E86A99"/>
    <w:rsid w:val="00E960D5"/>
    <w:rsid w:val="00EA10DA"/>
    <w:rsid w:val="00EC2512"/>
    <w:rsid w:val="00EC77ED"/>
    <w:rsid w:val="00ED1421"/>
    <w:rsid w:val="00ED32A8"/>
    <w:rsid w:val="00EF2C33"/>
    <w:rsid w:val="00F0764B"/>
    <w:rsid w:val="00F1051A"/>
    <w:rsid w:val="00F22533"/>
    <w:rsid w:val="00F502FF"/>
    <w:rsid w:val="00F51F1C"/>
    <w:rsid w:val="00F56F8E"/>
    <w:rsid w:val="00F6047D"/>
    <w:rsid w:val="00F7081A"/>
    <w:rsid w:val="00F71756"/>
    <w:rsid w:val="00F772BE"/>
    <w:rsid w:val="00F77F52"/>
    <w:rsid w:val="00FA7276"/>
    <w:rsid w:val="00FB3DED"/>
    <w:rsid w:val="00FC0A99"/>
    <w:rsid w:val="00FC30E6"/>
    <w:rsid w:val="00FC4972"/>
    <w:rsid w:val="00FE0A20"/>
    <w:rsid w:val="00FE1C8B"/>
    <w:rsid w:val="00FE5D92"/>
    <w:rsid w:val="00FF2B1E"/>
    <w:rsid w:val="00FF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520D7"/>
  <w15:chartTrackingRefBased/>
  <w15:docId w15:val="{9CA862C3-D6AF-44A4-A7FF-64FD7BF1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52F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52F84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122FC7"/>
  </w:style>
  <w:style w:type="paragraph" w:customStyle="1" w:styleId="TextStandard-TGLCom11">
    <w:name w:val="Text Standard-TGL Com 11"/>
    <w:basedOn w:val="Standard"/>
    <w:link w:val="TextStandard-TGLCom11Zchn"/>
    <w:qFormat/>
    <w:rsid w:val="00137100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137100"/>
    <w:rPr>
      <w:rFonts w:ascii="Trade Gothic LT Com" w:eastAsiaTheme="minorHAnsi" w:hAnsi="Trade Gothic LT Com" w:cstheme="minorBidi"/>
      <w:sz w:val="22"/>
      <w:szCs w:val="22"/>
      <w:lang w:val="de-AT" w:eastAsia="en-US"/>
    </w:rPr>
  </w:style>
  <w:style w:type="paragraph" w:customStyle="1" w:styleId="1berschrift1-TGL-11">
    <w:name w:val="1. Überschrift 1-TGL-11"/>
    <w:basedOn w:val="berschrift1"/>
    <w:next w:val="Standard"/>
    <w:autoRedefine/>
    <w:qFormat/>
    <w:rsid w:val="00137100"/>
    <w:pPr>
      <w:keepLines/>
      <w:numPr>
        <w:numId w:val="4"/>
      </w:numPr>
      <w:spacing w:before="120"/>
    </w:pPr>
    <w:rPr>
      <w:rFonts w:ascii="Trade Gothic LT Com Bold" w:eastAsiaTheme="majorEastAsia" w:hAnsi="Trade Gothic LT Com Bold" w:cstheme="majorBidi"/>
      <w:color w:val="000000" w:themeColor="text1"/>
      <w:sz w:val="22"/>
      <w:szCs w:val="32"/>
      <w:lang w:val="de-AT" w:eastAsia="en-US"/>
    </w:rPr>
  </w:style>
  <w:style w:type="paragraph" w:customStyle="1" w:styleId="11berschrift2-TGL11BoldCom">
    <w:name w:val="1.1 Überschrift 2-TGL 11 Bold Com"/>
    <w:basedOn w:val="1berschrift1-TGL-11"/>
    <w:next w:val="Standard"/>
    <w:link w:val="11berschrift2-TGL11BoldComZchn"/>
    <w:qFormat/>
    <w:rsid w:val="00137100"/>
    <w:pPr>
      <w:numPr>
        <w:ilvl w:val="1"/>
      </w:numPr>
    </w:pPr>
  </w:style>
  <w:style w:type="character" w:customStyle="1" w:styleId="11berschrift2-TGL11BoldComZchn">
    <w:name w:val="1.1 Überschrift 2-TGL 11 Bold Com Zchn"/>
    <w:basedOn w:val="Absatz-Standardschriftart"/>
    <w:link w:val="11berschrift2-TGL11BoldCom"/>
    <w:rsid w:val="00137100"/>
    <w:rPr>
      <w:rFonts w:ascii="Trade Gothic LT Com Bold" w:eastAsiaTheme="majorEastAsia" w:hAnsi="Trade Gothic LT Com Bold" w:cstheme="majorBidi"/>
      <w:b/>
      <w:color w:val="000000" w:themeColor="text1"/>
      <w:sz w:val="22"/>
      <w:szCs w:val="32"/>
      <w:lang w:val="de-AT" w:eastAsia="en-US"/>
    </w:rPr>
  </w:style>
  <w:style w:type="paragraph" w:customStyle="1" w:styleId="111berschrift">
    <w:name w:val="1.1.1. Überschrift"/>
    <w:basedOn w:val="11berschrift2-TGL11BoldCom"/>
    <w:next w:val="TextStandard-TGLCom11"/>
    <w:qFormat/>
    <w:rsid w:val="00137100"/>
    <w:pPr>
      <w:numPr>
        <w:ilvl w:val="2"/>
      </w:numPr>
      <w:tabs>
        <w:tab w:val="num" w:pos="360"/>
      </w:tabs>
      <w:spacing w:before="240" w:line="259" w:lineRule="auto"/>
    </w:pPr>
  </w:style>
  <w:style w:type="paragraph" w:styleId="NurText">
    <w:name w:val="Plain Text"/>
    <w:basedOn w:val="Standard"/>
    <w:link w:val="NurTextZchn"/>
    <w:uiPriority w:val="99"/>
    <w:unhideWhenUsed/>
    <w:rsid w:val="00F56F8E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F56F8E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1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3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7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8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29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8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A2E99-E335-4977-96D5-763666A35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1309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8</cp:revision>
  <cp:lastPrinted>2019-03-15T13:48:00Z</cp:lastPrinted>
  <dcterms:created xsi:type="dcterms:W3CDTF">2019-04-01T14:13:00Z</dcterms:created>
  <dcterms:modified xsi:type="dcterms:W3CDTF">2019-04-02T06:30:00Z</dcterms:modified>
</cp:coreProperties>
</file>