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14319" w14:textId="26DE7E8B" w:rsidR="00F42EE7" w:rsidRDefault="00430D75" w:rsidP="006E00D4">
      <w:pPr>
        <w:jc w:val="right"/>
        <w:rPr>
          <w:rFonts w:cs="Arial"/>
          <w:szCs w:val="22"/>
        </w:rPr>
      </w:pPr>
      <w:r w:rsidRPr="000D1152">
        <w:rPr>
          <w:rFonts w:cs="Arial"/>
          <w:szCs w:val="22"/>
        </w:rPr>
        <w:t>Nr</w:t>
      </w:r>
      <w:r w:rsidRPr="00405990">
        <w:rPr>
          <w:rFonts w:cs="Arial"/>
          <w:szCs w:val="22"/>
        </w:rPr>
        <w:t xml:space="preserve">. </w:t>
      </w:r>
      <w:r w:rsidR="00405990" w:rsidRPr="00405990">
        <w:rPr>
          <w:rFonts w:cs="Arial"/>
          <w:szCs w:val="22"/>
        </w:rPr>
        <w:t>105</w:t>
      </w:r>
      <w:r w:rsidR="006729BD" w:rsidRPr="00405990">
        <w:rPr>
          <w:rFonts w:cs="Arial"/>
          <w:szCs w:val="22"/>
        </w:rPr>
        <w:t xml:space="preserve"> </w:t>
      </w:r>
      <w:r w:rsidR="00803F88" w:rsidRPr="00405990">
        <w:rPr>
          <w:rFonts w:cs="Arial"/>
          <w:szCs w:val="22"/>
        </w:rPr>
        <w:t xml:space="preserve">/ </w:t>
      </w:r>
      <w:r w:rsidR="006A5334" w:rsidRPr="00405990">
        <w:rPr>
          <w:rFonts w:cs="Arial"/>
          <w:szCs w:val="22"/>
        </w:rPr>
        <w:t>4</w:t>
      </w:r>
      <w:r w:rsidR="00FA548E" w:rsidRPr="00405990">
        <w:rPr>
          <w:rFonts w:cs="Arial"/>
          <w:szCs w:val="22"/>
        </w:rPr>
        <w:t xml:space="preserve">. </w:t>
      </w:r>
      <w:r w:rsidR="006A5334" w:rsidRPr="00405990">
        <w:rPr>
          <w:rFonts w:cs="Arial"/>
          <w:szCs w:val="22"/>
        </w:rPr>
        <w:t>Okto</w:t>
      </w:r>
      <w:r w:rsidR="00FA548E" w:rsidRPr="00405990">
        <w:rPr>
          <w:rFonts w:cs="Arial"/>
          <w:szCs w:val="22"/>
        </w:rPr>
        <w:t>ber 2021</w:t>
      </w:r>
    </w:p>
    <w:p w14:paraId="5C07D240" w14:textId="77777777" w:rsidR="00B84AAC" w:rsidRDefault="00B84AAC" w:rsidP="00430D75">
      <w:pPr>
        <w:rPr>
          <w:rFonts w:cs="Arial"/>
          <w:szCs w:val="22"/>
        </w:rPr>
      </w:pPr>
    </w:p>
    <w:p w14:paraId="3319B59F" w14:textId="77777777" w:rsidR="00847EDA" w:rsidRDefault="00847EDA" w:rsidP="00430D75">
      <w:pPr>
        <w:rPr>
          <w:rFonts w:cs="Arial"/>
          <w:szCs w:val="22"/>
        </w:rPr>
      </w:pPr>
    </w:p>
    <w:p w14:paraId="5596F459" w14:textId="77777777" w:rsidR="006A5334" w:rsidRDefault="006A5334" w:rsidP="00011DAE">
      <w:pPr>
        <w:rPr>
          <w:rFonts w:cs="Arial"/>
          <w:b/>
          <w:color w:val="000000"/>
          <w:sz w:val="24"/>
          <w:szCs w:val="24"/>
          <w:lang w:val="de-AT"/>
        </w:rPr>
      </w:pPr>
    </w:p>
    <w:p w14:paraId="0D17F364" w14:textId="5D482821" w:rsidR="006A5334" w:rsidRPr="006A5334" w:rsidRDefault="00011DAE" w:rsidP="00011DAE">
      <w:pPr>
        <w:rPr>
          <w:rFonts w:cs="Arial"/>
          <w:b/>
          <w:color w:val="000000"/>
          <w:sz w:val="24"/>
          <w:szCs w:val="24"/>
          <w:lang w:val="de-AT"/>
        </w:rPr>
      </w:pPr>
      <w:r w:rsidRPr="006A5334">
        <w:rPr>
          <w:rFonts w:cs="Arial"/>
          <w:b/>
          <w:color w:val="000000"/>
          <w:sz w:val="24"/>
          <w:szCs w:val="24"/>
          <w:lang w:val="de-AT"/>
        </w:rPr>
        <w:t>Jahrbuch der Diözese Linz 2022 erschiene</w:t>
      </w:r>
      <w:r w:rsidR="005628CF">
        <w:rPr>
          <w:rFonts w:cs="Arial"/>
          <w:b/>
          <w:color w:val="000000"/>
          <w:sz w:val="24"/>
          <w:szCs w:val="24"/>
          <w:lang w:val="de-AT"/>
        </w:rPr>
        <w:t>n</w:t>
      </w:r>
    </w:p>
    <w:p w14:paraId="7C595C77" w14:textId="602F2E81" w:rsidR="00011DAE" w:rsidRPr="00011DAE" w:rsidRDefault="00011DAE" w:rsidP="006A5334">
      <w:pPr>
        <w:spacing w:before="80"/>
        <w:rPr>
          <w:rFonts w:cs="Arial"/>
          <w:b/>
          <w:color w:val="000000"/>
          <w:sz w:val="28"/>
          <w:szCs w:val="28"/>
          <w:u w:val="single"/>
          <w:lang w:val="de-AT"/>
        </w:rPr>
      </w:pPr>
      <w:r w:rsidRPr="00011DAE">
        <w:rPr>
          <w:rFonts w:cs="Arial"/>
          <w:b/>
          <w:color w:val="000000"/>
          <w:sz w:val="28"/>
          <w:szCs w:val="28"/>
          <w:u w:val="single"/>
          <w:lang w:val="de-AT"/>
        </w:rPr>
        <w:t>Hoffnung steht auf starken Beinen</w:t>
      </w:r>
    </w:p>
    <w:p w14:paraId="0B3D3AEB" w14:textId="77777777" w:rsidR="00011DAE" w:rsidRPr="00F82884" w:rsidRDefault="00011DAE" w:rsidP="00011DAE">
      <w:pPr>
        <w:rPr>
          <w:rFonts w:cs="Arial"/>
          <w:color w:val="000000"/>
          <w:lang w:val="de-AT"/>
        </w:rPr>
      </w:pPr>
    </w:p>
    <w:p w14:paraId="4709FC3F" w14:textId="77777777" w:rsidR="00F82884" w:rsidRPr="00F82884" w:rsidRDefault="00F82884" w:rsidP="00F82884">
      <w:pPr>
        <w:rPr>
          <w:rFonts w:cs="Arial"/>
          <w:color w:val="000000"/>
          <w:lang w:val="de-AT"/>
        </w:rPr>
      </w:pPr>
    </w:p>
    <w:p w14:paraId="651EE389" w14:textId="53E672AB" w:rsidR="00F82884" w:rsidRPr="00F82884" w:rsidRDefault="00F82884" w:rsidP="00F82884">
      <w:pPr>
        <w:rPr>
          <w:rFonts w:cs="Arial"/>
          <w:color w:val="000000"/>
          <w:lang w:val="de-AT"/>
        </w:rPr>
      </w:pPr>
      <w:r w:rsidRPr="00F82884">
        <w:rPr>
          <w:rFonts w:cs="Arial"/>
          <w:color w:val="000000"/>
          <w:lang w:val="de-AT"/>
        </w:rPr>
        <w:t xml:space="preserve">Über das Bedrohliche und Negative spricht man viel. Das Gute und Hoffnungsvolle fällt schnell aus dem Blick. Dabei ist es die Hoffnung, die Menschen leben lässt. Unter dem Titel </w:t>
      </w:r>
      <w:r>
        <w:rPr>
          <w:rFonts w:cs="Arial"/>
          <w:color w:val="000000"/>
          <w:lang w:val="de-AT"/>
        </w:rPr>
        <w:t>„</w:t>
      </w:r>
      <w:r w:rsidRPr="00F82884">
        <w:rPr>
          <w:rFonts w:cs="Arial"/>
          <w:color w:val="000000"/>
          <w:lang w:val="de-AT"/>
        </w:rPr>
        <w:t>Hoff</w:t>
      </w:r>
      <w:r w:rsidR="00CE0479">
        <w:rPr>
          <w:rFonts w:cs="Arial"/>
          <w:color w:val="000000"/>
          <w:lang w:val="de-AT"/>
        </w:rPr>
        <w:t>n</w:t>
      </w:r>
      <w:r w:rsidRPr="00F82884">
        <w:rPr>
          <w:rFonts w:cs="Arial"/>
          <w:color w:val="000000"/>
          <w:lang w:val="de-AT"/>
        </w:rPr>
        <w:t>ungsvoll</w:t>
      </w:r>
      <w:r>
        <w:rPr>
          <w:rFonts w:cs="Arial"/>
          <w:color w:val="000000"/>
          <w:lang w:val="de-AT"/>
        </w:rPr>
        <w:t>“</w:t>
      </w:r>
      <w:r w:rsidRPr="00F82884">
        <w:rPr>
          <w:rFonts w:cs="Arial"/>
          <w:color w:val="000000"/>
          <w:lang w:val="de-AT"/>
        </w:rPr>
        <w:t xml:space="preserve"> spürt das Jahrbuch 2022 den Gründen zur Hoffnung nach: in den weltweiten globalen Entwicklungen, im wissenschaftlichen Fortschritt, im Leben in der Kirche. Es geht um Situationen der bedrängten Hoffnung, etwa im partnerschaftlichen Zusammenleben, unter Obdachlosen oder im Altenheim. Es geht auch um </w:t>
      </w:r>
      <w:r>
        <w:rPr>
          <w:rFonts w:cs="Arial"/>
          <w:color w:val="000000"/>
          <w:lang w:val="de-AT"/>
        </w:rPr>
        <w:t>„</w:t>
      </w:r>
      <w:r w:rsidRPr="00F82884">
        <w:rPr>
          <w:rFonts w:cs="Arial"/>
          <w:color w:val="000000"/>
          <w:lang w:val="de-AT"/>
        </w:rPr>
        <w:t>Kraftwerke</w:t>
      </w:r>
      <w:r>
        <w:rPr>
          <w:rFonts w:cs="Arial"/>
          <w:color w:val="000000"/>
          <w:lang w:val="de-AT"/>
        </w:rPr>
        <w:t>“</w:t>
      </w:r>
      <w:r w:rsidRPr="00F82884">
        <w:rPr>
          <w:rFonts w:cs="Arial"/>
          <w:color w:val="000000"/>
          <w:lang w:val="de-AT"/>
        </w:rPr>
        <w:t xml:space="preserve"> der Hoffnung, etwa in den Einrichtungen der Caritas, die in diesem Jahr in Oberösterreich das 75-Jahr-Jubiläum ihrer Gründung begeht. Die Autorinnen und Autoren erzählen ihre „Hoffnungs-Erfahrungen</w:t>
      </w:r>
      <w:r>
        <w:rPr>
          <w:rFonts w:cs="Arial"/>
          <w:color w:val="000000"/>
          <w:lang w:val="de-AT"/>
        </w:rPr>
        <w:t>“</w:t>
      </w:r>
      <w:r w:rsidRPr="00F82884">
        <w:rPr>
          <w:rFonts w:cs="Arial"/>
          <w:color w:val="000000"/>
          <w:lang w:val="de-AT"/>
        </w:rPr>
        <w:t xml:space="preserve"> und zeigen damit: Es gibt gute Gründe zu hoffnungsvollem Leben.</w:t>
      </w:r>
    </w:p>
    <w:p w14:paraId="6D0BF920" w14:textId="77777777" w:rsidR="00F82884" w:rsidRPr="00F82884" w:rsidRDefault="00F82884" w:rsidP="00F82884">
      <w:pPr>
        <w:rPr>
          <w:rFonts w:cs="Arial"/>
          <w:color w:val="000000"/>
          <w:lang w:val="de-AT"/>
        </w:rPr>
      </w:pPr>
      <w:r w:rsidRPr="00F82884">
        <w:rPr>
          <w:rFonts w:cs="Arial"/>
          <w:color w:val="000000"/>
          <w:lang w:val="de-AT"/>
        </w:rPr>
        <w:t xml:space="preserve"> </w:t>
      </w:r>
    </w:p>
    <w:p w14:paraId="2956E813" w14:textId="03E74BBC" w:rsidR="00B675C6" w:rsidRDefault="00BD065B" w:rsidP="00F82884">
      <w:pPr>
        <w:rPr>
          <w:rFonts w:cs="Arial"/>
          <w:color w:val="000000"/>
          <w:lang w:val="de-AT"/>
        </w:rPr>
      </w:pPr>
      <w:r w:rsidRPr="00BD065B">
        <w:rPr>
          <w:rFonts w:cs="Arial"/>
          <w:color w:val="000000"/>
          <w:lang w:val="de-AT"/>
        </w:rPr>
        <w:t>Das Jahrbuch 2022 ruft in einer umfassenden Chronik die wichtigen kirchlichen Ereignisse zwischen Juli 2020 und Juni 2021 in Erinnerung. Der umfangreiche Schematismus gibt Auskunft über Zuständigkeiten von der Kirche Österreichs und der Diözese Linz bis zu den Orden und Pfarren. Ein Kalendarium bringt Bibelstellen zum Tag sowie Fest- und Namenstage. Beim Jahrbuch-Preisrätsel winken wertvolle Preise.</w:t>
      </w:r>
    </w:p>
    <w:p w14:paraId="5B5125BD" w14:textId="77777777" w:rsidR="00BD065B" w:rsidRPr="00F82884" w:rsidRDefault="00BD065B" w:rsidP="00F82884">
      <w:pPr>
        <w:rPr>
          <w:rFonts w:cs="Arial"/>
        </w:rPr>
      </w:pPr>
    </w:p>
    <w:p w14:paraId="0611E4B7" w14:textId="77777777" w:rsidR="00F82884" w:rsidRPr="00F82884" w:rsidRDefault="00F82884" w:rsidP="00F82884">
      <w:pPr>
        <w:rPr>
          <w:rFonts w:cs="Arial"/>
        </w:rPr>
      </w:pPr>
      <w:r w:rsidRPr="00F82884">
        <w:rPr>
          <w:rFonts w:cs="Arial"/>
        </w:rPr>
        <w:t>In seiner Ausstattung ist das Jahrbuch nicht nur ein interessantes Lesebuch, es ist für ehrenamtliche kirchliche Arbeit hilfreich – und es ist ein attraktives Geschenk.</w:t>
      </w:r>
    </w:p>
    <w:p w14:paraId="778002B7" w14:textId="77777777" w:rsidR="00F82884" w:rsidRPr="00F82884" w:rsidRDefault="00F82884" w:rsidP="00F82884">
      <w:pPr>
        <w:rPr>
          <w:rFonts w:cs="Arial"/>
        </w:rPr>
      </w:pPr>
      <w:r w:rsidRPr="00F82884">
        <w:rPr>
          <w:rFonts w:cs="Arial"/>
        </w:rPr>
        <w:t>Gestaltet wurde das Jahrbuch vom ehemaligen Chefredakteur der KirchenZeitung Matthäus Fellinger und von Elisabeth Jank vom Kommunikationsbüro der Diözese Linz.</w:t>
      </w:r>
    </w:p>
    <w:p w14:paraId="04F51634" w14:textId="77777777" w:rsidR="00F82884" w:rsidRPr="00F82884" w:rsidRDefault="00F82884" w:rsidP="00F82884">
      <w:pPr>
        <w:rPr>
          <w:rFonts w:cs="Arial"/>
        </w:rPr>
      </w:pPr>
    </w:p>
    <w:p w14:paraId="496175C6" w14:textId="213A7966" w:rsidR="00F82884" w:rsidRPr="005C13EB" w:rsidRDefault="00F82884" w:rsidP="00F82884">
      <w:pPr>
        <w:rPr>
          <w:rFonts w:cs="Arial"/>
          <w:szCs w:val="22"/>
        </w:rPr>
      </w:pPr>
      <w:r>
        <w:rPr>
          <w:rFonts w:cs="Arial"/>
          <w:szCs w:val="22"/>
        </w:rPr>
        <w:t>Das Jahrbuch 2022 ist</w:t>
      </w:r>
      <w:r w:rsidRPr="005C13EB">
        <w:rPr>
          <w:rFonts w:cs="Arial"/>
          <w:szCs w:val="22"/>
        </w:rPr>
        <w:t xml:space="preserve"> im Behelfsdienst des Pastoralamtes und über die </w:t>
      </w:r>
      <w:r w:rsidR="00CE0479">
        <w:rPr>
          <w:rFonts w:cs="Arial"/>
          <w:szCs w:val="22"/>
        </w:rPr>
        <w:t xml:space="preserve">oö. </w:t>
      </w:r>
      <w:r w:rsidRPr="005C13EB">
        <w:rPr>
          <w:rFonts w:cs="Arial"/>
          <w:szCs w:val="22"/>
        </w:rPr>
        <w:t>Pfarrämter zum Preis von Euro 7,90 erhältlich.</w:t>
      </w:r>
    </w:p>
    <w:p w14:paraId="3AEFFF34" w14:textId="77777777" w:rsidR="00F82884" w:rsidRPr="0059189C" w:rsidRDefault="00F82884" w:rsidP="00F82884">
      <w:pPr>
        <w:rPr>
          <w:rFonts w:cs="Arial"/>
          <w:color w:val="000000" w:themeColor="text1"/>
          <w:szCs w:val="22"/>
        </w:rPr>
      </w:pPr>
    </w:p>
    <w:p w14:paraId="241E324D" w14:textId="77777777" w:rsidR="00F82884" w:rsidRDefault="00F82884" w:rsidP="00F82884">
      <w:pPr>
        <w:rPr>
          <w:rFonts w:cs="Arial"/>
          <w:color w:val="000000" w:themeColor="text1"/>
          <w:szCs w:val="22"/>
        </w:rPr>
      </w:pPr>
    </w:p>
    <w:p w14:paraId="357C8798" w14:textId="77777777" w:rsidR="00F82884" w:rsidRPr="0059189C" w:rsidRDefault="00F82884" w:rsidP="00F82884">
      <w:pPr>
        <w:rPr>
          <w:rFonts w:cs="Arial"/>
          <w:color w:val="000000" w:themeColor="text1"/>
          <w:szCs w:val="22"/>
        </w:rPr>
      </w:pPr>
    </w:p>
    <w:p w14:paraId="056AA0F9" w14:textId="77777777" w:rsidR="00F82884" w:rsidRPr="0059189C" w:rsidRDefault="00F82884" w:rsidP="00F82884">
      <w:pPr>
        <w:pStyle w:val="StandardWeb"/>
        <w:spacing w:before="0" w:beforeAutospacing="0" w:after="0" w:afterAutospacing="0"/>
        <w:rPr>
          <w:rFonts w:ascii="Arial" w:hAnsi="Arial" w:cs="Arial"/>
          <w:color w:val="000000"/>
          <w:sz w:val="20"/>
          <w:szCs w:val="20"/>
        </w:rPr>
      </w:pPr>
      <w:r w:rsidRPr="0059189C">
        <w:rPr>
          <w:rStyle w:val="Fett"/>
          <w:rFonts w:ascii="Arial" w:hAnsi="Arial" w:cs="Arial"/>
          <w:color w:val="000000"/>
          <w:sz w:val="20"/>
          <w:szCs w:val="20"/>
        </w:rPr>
        <w:t>Hinweis für die Redaktionen:</w:t>
      </w:r>
    </w:p>
    <w:p w14:paraId="66AE2042" w14:textId="77777777" w:rsidR="00F82884" w:rsidRPr="0059189C" w:rsidRDefault="00F82884" w:rsidP="00F82884">
      <w:pPr>
        <w:pStyle w:val="StandardWeb"/>
        <w:spacing w:before="0" w:beforeAutospacing="0" w:after="0" w:afterAutospacing="0"/>
        <w:rPr>
          <w:rFonts w:ascii="Arial" w:hAnsi="Arial" w:cs="Arial"/>
          <w:color w:val="000000"/>
          <w:sz w:val="20"/>
          <w:szCs w:val="20"/>
        </w:rPr>
      </w:pPr>
      <w:r w:rsidRPr="0059189C">
        <w:rPr>
          <w:rFonts w:ascii="Arial" w:hAnsi="Arial" w:cs="Arial"/>
          <w:color w:val="000000"/>
          <w:sz w:val="20"/>
          <w:szCs w:val="20"/>
        </w:rPr>
        <w:t xml:space="preserve">Ein Rezensionsexemplar kann im Kommunikationsbüro angefordert werden: 0732/7610-1130 bzw. </w:t>
      </w:r>
      <w:hyperlink r:id="rId8" w:history="1">
        <w:r w:rsidRPr="0059189C">
          <w:rPr>
            <w:rStyle w:val="Hyperlink"/>
            <w:rFonts w:ascii="Arial" w:hAnsi="Arial" w:cs="Arial"/>
            <w:sz w:val="20"/>
            <w:szCs w:val="20"/>
          </w:rPr>
          <w:t>presse@dioezese-linz.at</w:t>
        </w:r>
      </w:hyperlink>
    </w:p>
    <w:p w14:paraId="41187FD5" w14:textId="77777777" w:rsidR="00F82884" w:rsidRPr="0059189C" w:rsidRDefault="00F82884" w:rsidP="00F82884">
      <w:pPr>
        <w:rPr>
          <w:rFonts w:cs="Arial"/>
          <w:szCs w:val="22"/>
        </w:rPr>
      </w:pPr>
    </w:p>
    <w:p w14:paraId="63ECF1E2" w14:textId="77777777" w:rsidR="00F82884" w:rsidRPr="0059189C" w:rsidRDefault="00F82884" w:rsidP="00F82884">
      <w:pPr>
        <w:rPr>
          <w:rFonts w:cs="Arial"/>
          <w:color w:val="000000" w:themeColor="text1"/>
          <w:szCs w:val="22"/>
        </w:rPr>
      </w:pPr>
    </w:p>
    <w:p w14:paraId="14084D56" w14:textId="77777777" w:rsidR="00F82884" w:rsidRPr="00F82884" w:rsidRDefault="00F82884" w:rsidP="00F82884">
      <w:pPr>
        <w:rPr>
          <w:rFonts w:cs="Arial"/>
          <w:color w:val="000000"/>
          <w:lang w:val="de-AT"/>
        </w:rPr>
      </w:pPr>
    </w:p>
    <w:p w14:paraId="1D8B94BE" w14:textId="77777777" w:rsidR="00F82884" w:rsidRPr="00F82884" w:rsidRDefault="00F82884" w:rsidP="00F82884">
      <w:pPr>
        <w:rPr>
          <w:rFonts w:cs="Arial"/>
          <w:lang w:val="de-AT"/>
        </w:rPr>
      </w:pPr>
    </w:p>
    <w:p w14:paraId="0ED5EEDB" w14:textId="77777777" w:rsidR="00B86330" w:rsidRPr="00F82884" w:rsidRDefault="00B86330" w:rsidP="00F82884">
      <w:pPr>
        <w:pStyle w:val="p1"/>
        <w:spacing w:after="120"/>
        <w:rPr>
          <w:rFonts w:ascii="Arial" w:hAnsi="Arial" w:cs="Arial"/>
          <w:b/>
          <w:color w:val="000000" w:themeColor="text1"/>
          <w:szCs w:val="22"/>
        </w:rPr>
      </w:pPr>
    </w:p>
    <w:sectPr w:rsidR="00B86330" w:rsidRPr="00F82884" w:rsidSect="000D1152">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3FDB8F" w14:textId="77777777" w:rsidR="00FA548E" w:rsidRDefault="00FA548E">
      <w:r>
        <w:separator/>
      </w:r>
    </w:p>
  </w:endnote>
  <w:endnote w:type="continuationSeparator" w:id="0">
    <w:p w14:paraId="635B8BAC" w14:textId="77777777" w:rsidR="00FA548E" w:rsidRDefault="00FA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39A9D" w14:textId="77777777" w:rsidR="00CB767C" w:rsidRDefault="00CB767C"/>
  <w:p w14:paraId="768F196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6AED6470" w14:textId="77777777">
      <w:tc>
        <w:tcPr>
          <w:tcW w:w="2197" w:type="dxa"/>
        </w:tcPr>
        <w:p w14:paraId="6ACE703D" w14:textId="77777777" w:rsidR="001B1052" w:rsidRDefault="001B1052" w:rsidP="001B1052">
          <w:pPr>
            <w:pStyle w:val="Fuzeile"/>
            <w:rPr>
              <w:sz w:val="16"/>
            </w:rPr>
          </w:pPr>
          <w:r>
            <w:rPr>
              <w:sz w:val="16"/>
            </w:rPr>
            <w:t>Diözese Linz</w:t>
          </w:r>
        </w:p>
        <w:p w14:paraId="0CB4D39E" w14:textId="77777777" w:rsidR="001B1052" w:rsidRDefault="001B1052" w:rsidP="001B1052">
          <w:pPr>
            <w:pStyle w:val="Fuzeile"/>
            <w:rPr>
              <w:sz w:val="16"/>
            </w:rPr>
          </w:pPr>
          <w:r>
            <w:rPr>
              <w:sz w:val="16"/>
            </w:rPr>
            <w:t>Kommunikation/Presse</w:t>
          </w:r>
        </w:p>
        <w:p w14:paraId="102706D4" w14:textId="77777777" w:rsidR="001B1052" w:rsidRDefault="001B1052" w:rsidP="001B1052">
          <w:pPr>
            <w:pStyle w:val="Fuzeile"/>
            <w:rPr>
              <w:sz w:val="16"/>
            </w:rPr>
          </w:pPr>
          <w:r>
            <w:rPr>
              <w:sz w:val="16"/>
            </w:rPr>
            <w:t>Verantwortlich:</w:t>
          </w:r>
        </w:p>
        <w:p w14:paraId="443DAFDC" w14:textId="77777777" w:rsidR="001B1052" w:rsidRDefault="001B1052" w:rsidP="001B1052">
          <w:pPr>
            <w:pStyle w:val="Fuzeile"/>
            <w:rPr>
              <w:sz w:val="16"/>
            </w:rPr>
          </w:pPr>
          <w:r>
            <w:rPr>
              <w:sz w:val="16"/>
            </w:rPr>
            <w:t xml:space="preserve">Michael Kraml </w:t>
          </w:r>
        </w:p>
      </w:tc>
      <w:tc>
        <w:tcPr>
          <w:tcW w:w="2551" w:type="dxa"/>
        </w:tcPr>
        <w:p w14:paraId="0D905148" w14:textId="77777777" w:rsidR="001B1052" w:rsidRDefault="001B1052" w:rsidP="001B1052">
          <w:pPr>
            <w:pStyle w:val="Fuzeile"/>
            <w:ind w:left="-70"/>
            <w:rPr>
              <w:sz w:val="16"/>
            </w:rPr>
          </w:pPr>
          <w:r>
            <w:rPr>
              <w:sz w:val="16"/>
            </w:rPr>
            <w:t>4021 Linz</w:t>
          </w:r>
        </w:p>
        <w:p w14:paraId="748B0022" w14:textId="77777777" w:rsidR="001B1052" w:rsidRDefault="001B1052" w:rsidP="001B1052">
          <w:pPr>
            <w:pStyle w:val="Fuzeile"/>
            <w:ind w:left="-70"/>
            <w:rPr>
              <w:sz w:val="16"/>
            </w:rPr>
          </w:pPr>
          <w:r>
            <w:rPr>
              <w:sz w:val="16"/>
            </w:rPr>
            <w:t>Herrenstraße 19, Pf. 251</w:t>
          </w:r>
        </w:p>
        <w:p w14:paraId="13911569" w14:textId="77777777" w:rsidR="001B1052" w:rsidRDefault="001B1052" w:rsidP="001B1052">
          <w:pPr>
            <w:pStyle w:val="Fuzeile"/>
            <w:ind w:left="-70"/>
            <w:rPr>
              <w:sz w:val="16"/>
            </w:rPr>
          </w:pPr>
          <w:r>
            <w:rPr>
              <w:sz w:val="16"/>
            </w:rPr>
            <w:t>Telefon 0732 / 772676 - 1130</w:t>
          </w:r>
        </w:p>
        <w:p w14:paraId="3FEF16C4" w14:textId="77777777" w:rsidR="001B1052" w:rsidRDefault="001B1052" w:rsidP="001B1052">
          <w:pPr>
            <w:pStyle w:val="Fuzeile"/>
            <w:ind w:left="-70"/>
            <w:rPr>
              <w:sz w:val="16"/>
            </w:rPr>
          </w:pPr>
          <w:r>
            <w:rPr>
              <w:sz w:val="16"/>
            </w:rPr>
            <w:t>Fax 0732 / 772676 - 1175</w:t>
          </w:r>
        </w:p>
      </w:tc>
      <w:tc>
        <w:tcPr>
          <w:tcW w:w="4462" w:type="dxa"/>
        </w:tcPr>
        <w:p w14:paraId="52492AD4"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5BFCE7BF"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10537756" w14:textId="77777777" w:rsidR="001B1052" w:rsidRDefault="001B1052" w:rsidP="001B1052">
          <w:pPr>
            <w:pStyle w:val="Fuzeile"/>
            <w:rPr>
              <w:sz w:val="16"/>
            </w:rPr>
          </w:pPr>
        </w:p>
        <w:p w14:paraId="6D15D5C3"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79B68A87" w14:textId="77777777" w:rsidR="001B1052" w:rsidRDefault="001B1052" w:rsidP="001B1052">
          <w:pPr>
            <w:pStyle w:val="Fuzeile"/>
            <w:rPr>
              <w:sz w:val="16"/>
            </w:rPr>
          </w:pPr>
        </w:p>
      </w:tc>
    </w:tr>
  </w:tbl>
  <w:p w14:paraId="3032FF38"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64969" w14:textId="77777777" w:rsidR="000D1152" w:rsidRDefault="000D1152"/>
  <w:p w14:paraId="381B1849" w14:textId="77777777" w:rsidR="000D1152" w:rsidRDefault="000D115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47E88F4" w14:textId="77777777" w:rsidTr="00714F83">
      <w:tc>
        <w:tcPr>
          <w:tcW w:w="2124" w:type="dxa"/>
        </w:tcPr>
        <w:p w14:paraId="027F8BE1" w14:textId="77777777" w:rsidR="00CB767C" w:rsidRDefault="00CB767C">
          <w:pPr>
            <w:pStyle w:val="Fuzeile"/>
            <w:rPr>
              <w:sz w:val="16"/>
            </w:rPr>
          </w:pPr>
          <w:r>
            <w:rPr>
              <w:sz w:val="16"/>
            </w:rPr>
            <w:t>Diözese Linz</w:t>
          </w:r>
        </w:p>
        <w:p w14:paraId="7225E4AB" w14:textId="77777777" w:rsidR="00CB767C" w:rsidRDefault="00CB767C">
          <w:pPr>
            <w:pStyle w:val="Fuzeile"/>
            <w:rPr>
              <w:sz w:val="16"/>
            </w:rPr>
          </w:pPr>
          <w:r>
            <w:rPr>
              <w:sz w:val="16"/>
            </w:rPr>
            <w:t>Kommunikation/Presse</w:t>
          </w:r>
        </w:p>
        <w:p w14:paraId="32C25B3A" w14:textId="77777777" w:rsidR="00CB767C" w:rsidRDefault="00CB767C">
          <w:pPr>
            <w:pStyle w:val="Fuzeile"/>
            <w:rPr>
              <w:sz w:val="16"/>
            </w:rPr>
          </w:pPr>
          <w:r>
            <w:rPr>
              <w:sz w:val="16"/>
            </w:rPr>
            <w:t>Verantwortlich:</w:t>
          </w:r>
        </w:p>
        <w:p w14:paraId="65328839" w14:textId="77777777" w:rsidR="00CB767C" w:rsidRDefault="002A708B">
          <w:pPr>
            <w:pStyle w:val="Fuzeile"/>
            <w:rPr>
              <w:sz w:val="16"/>
            </w:rPr>
          </w:pPr>
          <w:r>
            <w:rPr>
              <w:sz w:val="16"/>
            </w:rPr>
            <w:t>Michael Kram</w:t>
          </w:r>
          <w:r w:rsidR="00CB767C">
            <w:rPr>
              <w:sz w:val="16"/>
            </w:rPr>
            <w:t xml:space="preserve">l </w:t>
          </w:r>
        </w:p>
      </w:tc>
      <w:tc>
        <w:tcPr>
          <w:tcW w:w="2551" w:type="dxa"/>
        </w:tcPr>
        <w:p w14:paraId="5EA0EFD6" w14:textId="77777777" w:rsidR="00CB767C" w:rsidRDefault="00CB767C" w:rsidP="00714F83">
          <w:pPr>
            <w:pStyle w:val="Fuzeile"/>
            <w:ind w:left="-70"/>
            <w:rPr>
              <w:sz w:val="16"/>
            </w:rPr>
          </w:pPr>
          <w:r>
            <w:rPr>
              <w:sz w:val="16"/>
            </w:rPr>
            <w:t>4021 Linz</w:t>
          </w:r>
        </w:p>
        <w:p w14:paraId="5F1DCB9E" w14:textId="77777777" w:rsidR="00CB767C" w:rsidRDefault="00807C90" w:rsidP="00714F83">
          <w:pPr>
            <w:pStyle w:val="Fuzeile"/>
            <w:ind w:left="-70"/>
            <w:rPr>
              <w:sz w:val="16"/>
            </w:rPr>
          </w:pPr>
          <w:r>
            <w:rPr>
              <w:sz w:val="16"/>
            </w:rPr>
            <w:t>Herr</w:t>
          </w:r>
          <w:r w:rsidR="00CB767C">
            <w:rPr>
              <w:sz w:val="16"/>
            </w:rPr>
            <w:t>enstraße 19, Pf. 251</w:t>
          </w:r>
        </w:p>
        <w:p w14:paraId="1519554D" w14:textId="77777777" w:rsidR="00CB767C" w:rsidRDefault="00CB767C" w:rsidP="00714F83">
          <w:pPr>
            <w:pStyle w:val="Fuzeile"/>
            <w:ind w:left="-70"/>
            <w:rPr>
              <w:sz w:val="16"/>
            </w:rPr>
          </w:pPr>
          <w:r>
            <w:rPr>
              <w:sz w:val="16"/>
            </w:rPr>
            <w:t>Telefon 0732 / 772676 - 1130</w:t>
          </w:r>
        </w:p>
        <w:p w14:paraId="07EA29D7" w14:textId="77777777" w:rsidR="00CB767C" w:rsidRDefault="00CB767C" w:rsidP="00714F83">
          <w:pPr>
            <w:pStyle w:val="Fuzeile"/>
            <w:ind w:left="-70"/>
            <w:rPr>
              <w:sz w:val="16"/>
            </w:rPr>
          </w:pPr>
          <w:r>
            <w:rPr>
              <w:sz w:val="16"/>
            </w:rPr>
            <w:t>Fax 0732 / 772676 - 1175</w:t>
          </w:r>
        </w:p>
      </w:tc>
      <w:tc>
        <w:tcPr>
          <w:tcW w:w="4462" w:type="dxa"/>
        </w:tcPr>
        <w:p w14:paraId="3D53DFC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5BD3B8C"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57A24AAA" w14:textId="77777777" w:rsidR="00CB767C" w:rsidRDefault="00CB767C">
          <w:pPr>
            <w:pStyle w:val="Fuzeile"/>
            <w:rPr>
              <w:sz w:val="16"/>
            </w:rPr>
          </w:pPr>
        </w:p>
        <w:p w14:paraId="08174FAD"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01585341" w14:textId="77777777" w:rsidR="001B1052" w:rsidRDefault="001B1052">
          <w:pPr>
            <w:pStyle w:val="Fuzeile"/>
            <w:rPr>
              <w:sz w:val="16"/>
            </w:rPr>
          </w:pPr>
        </w:p>
      </w:tc>
    </w:tr>
  </w:tbl>
  <w:p w14:paraId="7558D626"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8F304" w14:textId="77777777" w:rsidR="00FA548E" w:rsidRDefault="00FA548E">
      <w:r>
        <w:separator/>
      </w:r>
    </w:p>
  </w:footnote>
  <w:footnote w:type="continuationSeparator" w:id="0">
    <w:p w14:paraId="353009A4" w14:textId="77777777" w:rsidR="00FA548E" w:rsidRDefault="00FA5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A30E" w14:textId="77777777" w:rsidR="00CB767C" w:rsidRDefault="002A708B">
    <w:pPr>
      <w:pStyle w:val="Kopfzeile"/>
      <w:jc w:val="right"/>
      <w:rPr>
        <w:sz w:val="24"/>
      </w:rPr>
    </w:pPr>
    <w:r>
      <w:rPr>
        <w:noProof/>
        <w:sz w:val="24"/>
      </w:rPr>
      <w:drawing>
        <wp:inline distT="0" distB="0" distL="0" distR="0" wp14:anchorId="0592980A" wp14:editId="63DF7107">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9E545A7" w14:textId="77777777" w:rsidR="00CB767C" w:rsidRDefault="00CB767C">
    <w:pPr>
      <w:pStyle w:val="Kopfzeile"/>
      <w:jc w:val="right"/>
      <w:rPr>
        <w:sz w:val="24"/>
      </w:rPr>
    </w:pPr>
  </w:p>
  <w:p w14:paraId="3BADCAEB" w14:textId="77777777" w:rsidR="00CB767C" w:rsidRDefault="00CB767C">
    <w:pPr>
      <w:pStyle w:val="Kopfzeile"/>
      <w:jc w:val="right"/>
      <w:rPr>
        <w:sz w:val="24"/>
      </w:rPr>
    </w:pPr>
  </w:p>
  <w:p w14:paraId="154E7C81" w14:textId="77777777" w:rsidR="00CB767C" w:rsidRDefault="00CB767C">
    <w:pPr>
      <w:pStyle w:val="Kopfzeile"/>
      <w:spacing w:before="60"/>
      <w:ind w:right="-57"/>
      <w:jc w:val="right"/>
      <w:rPr>
        <w:spacing w:val="70"/>
        <w:sz w:val="24"/>
      </w:rPr>
    </w:pPr>
    <w:r>
      <w:rPr>
        <w:b/>
        <w:spacing w:val="70"/>
        <w:sz w:val="24"/>
      </w:rPr>
      <w:t>Pressemitteilung</w:t>
    </w:r>
  </w:p>
  <w:p w14:paraId="7F0B2040" w14:textId="77777777" w:rsidR="00CB767C" w:rsidRDefault="00CB767C">
    <w:pPr>
      <w:pStyle w:val="Kopfzeile"/>
      <w:spacing w:before="60"/>
      <w:jc w:val="right"/>
      <w:rPr>
        <w:sz w:val="20"/>
      </w:rPr>
    </w:pPr>
  </w:p>
  <w:p w14:paraId="68E12AB6"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642A6"/>
    <w:multiLevelType w:val="hybridMultilevel"/>
    <w:tmpl w:val="20C0B6B4"/>
    <w:lvl w:ilvl="0" w:tplc="28000FC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7517349E"/>
    <w:multiLevelType w:val="hybridMultilevel"/>
    <w:tmpl w:val="B89A83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48E"/>
    <w:rsid w:val="00007F40"/>
    <w:rsid w:val="00010132"/>
    <w:rsid w:val="00011DAE"/>
    <w:rsid w:val="00016050"/>
    <w:rsid w:val="00030A5E"/>
    <w:rsid w:val="00030CCD"/>
    <w:rsid w:val="00033BC1"/>
    <w:rsid w:val="0005577C"/>
    <w:rsid w:val="000603BD"/>
    <w:rsid w:val="000768D7"/>
    <w:rsid w:val="0009104D"/>
    <w:rsid w:val="000939C7"/>
    <w:rsid w:val="00093F35"/>
    <w:rsid w:val="000962E4"/>
    <w:rsid w:val="000B3CAF"/>
    <w:rsid w:val="000C2839"/>
    <w:rsid w:val="000D1152"/>
    <w:rsid w:val="000E683B"/>
    <w:rsid w:val="000F477B"/>
    <w:rsid w:val="001020D2"/>
    <w:rsid w:val="00105101"/>
    <w:rsid w:val="001206AE"/>
    <w:rsid w:val="00126243"/>
    <w:rsid w:val="00130CFE"/>
    <w:rsid w:val="00130E70"/>
    <w:rsid w:val="00134453"/>
    <w:rsid w:val="00141001"/>
    <w:rsid w:val="00147A2A"/>
    <w:rsid w:val="00173F1F"/>
    <w:rsid w:val="0018480F"/>
    <w:rsid w:val="001876D2"/>
    <w:rsid w:val="001A1253"/>
    <w:rsid w:val="001A2705"/>
    <w:rsid w:val="001B1052"/>
    <w:rsid w:val="001B1C43"/>
    <w:rsid w:val="001C2F4A"/>
    <w:rsid w:val="001C5DDA"/>
    <w:rsid w:val="001E2595"/>
    <w:rsid w:val="001F1E67"/>
    <w:rsid w:val="002058B6"/>
    <w:rsid w:val="00217E6F"/>
    <w:rsid w:val="002243D2"/>
    <w:rsid w:val="00227629"/>
    <w:rsid w:val="002402FC"/>
    <w:rsid w:val="0025016A"/>
    <w:rsid w:val="00250240"/>
    <w:rsid w:val="00252020"/>
    <w:rsid w:val="002628FD"/>
    <w:rsid w:val="002A708B"/>
    <w:rsid w:val="002B5B6B"/>
    <w:rsid w:val="002E5529"/>
    <w:rsid w:val="002F01DE"/>
    <w:rsid w:val="002F3701"/>
    <w:rsid w:val="0033591F"/>
    <w:rsid w:val="00340A7A"/>
    <w:rsid w:val="0034470E"/>
    <w:rsid w:val="003453E7"/>
    <w:rsid w:val="00365632"/>
    <w:rsid w:val="00366248"/>
    <w:rsid w:val="003726D8"/>
    <w:rsid w:val="003874B8"/>
    <w:rsid w:val="003966BC"/>
    <w:rsid w:val="003B102E"/>
    <w:rsid w:val="003D61BB"/>
    <w:rsid w:val="003D628C"/>
    <w:rsid w:val="00401AB6"/>
    <w:rsid w:val="00402656"/>
    <w:rsid w:val="00405990"/>
    <w:rsid w:val="00411CC4"/>
    <w:rsid w:val="00423F56"/>
    <w:rsid w:val="00426D1D"/>
    <w:rsid w:val="00430D75"/>
    <w:rsid w:val="00434F31"/>
    <w:rsid w:val="00452803"/>
    <w:rsid w:val="00454F8F"/>
    <w:rsid w:val="004779BB"/>
    <w:rsid w:val="004801B6"/>
    <w:rsid w:val="004971BB"/>
    <w:rsid w:val="004A6CFF"/>
    <w:rsid w:val="004C03C4"/>
    <w:rsid w:val="004E6F4E"/>
    <w:rsid w:val="004F47BD"/>
    <w:rsid w:val="005134D3"/>
    <w:rsid w:val="00525183"/>
    <w:rsid w:val="005311ED"/>
    <w:rsid w:val="00535379"/>
    <w:rsid w:val="00537D1F"/>
    <w:rsid w:val="00542BEA"/>
    <w:rsid w:val="005447F9"/>
    <w:rsid w:val="00554B89"/>
    <w:rsid w:val="005628CF"/>
    <w:rsid w:val="00567B3E"/>
    <w:rsid w:val="0057069F"/>
    <w:rsid w:val="00575150"/>
    <w:rsid w:val="0057562B"/>
    <w:rsid w:val="00594DCB"/>
    <w:rsid w:val="005C01BB"/>
    <w:rsid w:val="005C3644"/>
    <w:rsid w:val="005C70C3"/>
    <w:rsid w:val="005D4B49"/>
    <w:rsid w:val="00601035"/>
    <w:rsid w:val="006110D3"/>
    <w:rsid w:val="00641077"/>
    <w:rsid w:val="00650BC0"/>
    <w:rsid w:val="006665FF"/>
    <w:rsid w:val="006729BD"/>
    <w:rsid w:val="0067643B"/>
    <w:rsid w:val="0068403E"/>
    <w:rsid w:val="00694620"/>
    <w:rsid w:val="006A21B6"/>
    <w:rsid w:val="006A5334"/>
    <w:rsid w:val="006A6619"/>
    <w:rsid w:val="006C6FAF"/>
    <w:rsid w:val="006D05D5"/>
    <w:rsid w:val="006E00D4"/>
    <w:rsid w:val="006F0E9C"/>
    <w:rsid w:val="00710E0B"/>
    <w:rsid w:val="00712417"/>
    <w:rsid w:val="007129B8"/>
    <w:rsid w:val="00714F83"/>
    <w:rsid w:val="0072491B"/>
    <w:rsid w:val="00740D2E"/>
    <w:rsid w:val="00741F48"/>
    <w:rsid w:val="00746328"/>
    <w:rsid w:val="0076052D"/>
    <w:rsid w:val="00792708"/>
    <w:rsid w:val="007C4DD9"/>
    <w:rsid w:val="007C50E9"/>
    <w:rsid w:val="007D017F"/>
    <w:rsid w:val="007D38DC"/>
    <w:rsid w:val="007D7C07"/>
    <w:rsid w:val="007E2439"/>
    <w:rsid w:val="00803F88"/>
    <w:rsid w:val="00807C90"/>
    <w:rsid w:val="00820490"/>
    <w:rsid w:val="008355DE"/>
    <w:rsid w:val="00836BC7"/>
    <w:rsid w:val="00846226"/>
    <w:rsid w:val="00847EDA"/>
    <w:rsid w:val="00851AAC"/>
    <w:rsid w:val="00853835"/>
    <w:rsid w:val="008542AB"/>
    <w:rsid w:val="008575E4"/>
    <w:rsid w:val="0086439C"/>
    <w:rsid w:val="008917DA"/>
    <w:rsid w:val="008A401D"/>
    <w:rsid w:val="008A5750"/>
    <w:rsid w:val="008B67E3"/>
    <w:rsid w:val="008C3B8B"/>
    <w:rsid w:val="008E01D7"/>
    <w:rsid w:val="008E09B9"/>
    <w:rsid w:val="00912CD5"/>
    <w:rsid w:val="00934138"/>
    <w:rsid w:val="0093496A"/>
    <w:rsid w:val="0094025B"/>
    <w:rsid w:val="00944B1A"/>
    <w:rsid w:val="00945519"/>
    <w:rsid w:val="00947D9B"/>
    <w:rsid w:val="00956261"/>
    <w:rsid w:val="009610E9"/>
    <w:rsid w:val="00966182"/>
    <w:rsid w:val="00967AA0"/>
    <w:rsid w:val="00971A7D"/>
    <w:rsid w:val="00974464"/>
    <w:rsid w:val="00976A8E"/>
    <w:rsid w:val="00990FC5"/>
    <w:rsid w:val="009916D6"/>
    <w:rsid w:val="009A42F0"/>
    <w:rsid w:val="009A4D73"/>
    <w:rsid w:val="009B50FE"/>
    <w:rsid w:val="009C5B5A"/>
    <w:rsid w:val="009E0593"/>
    <w:rsid w:val="009E29A2"/>
    <w:rsid w:val="009E362A"/>
    <w:rsid w:val="00A102CF"/>
    <w:rsid w:val="00A11615"/>
    <w:rsid w:val="00A21CB9"/>
    <w:rsid w:val="00A22283"/>
    <w:rsid w:val="00A2412C"/>
    <w:rsid w:val="00A27772"/>
    <w:rsid w:val="00A4433C"/>
    <w:rsid w:val="00A44957"/>
    <w:rsid w:val="00A73A94"/>
    <w:rsid w:val="00A9579F"/>
    <w:rsid w:val="00AA0C36"/>
    <w:rsid w:val="00AC6FE0"/>
    <w:rsid w:val="00AD308E"/>
    <w:rsid w:val="00AE0EBF"/>
    <w:rsid w:val="00AF32E4"/>
    <w:rsid w:val="00B04D8B"/>
    <w:rsid w:val="00B275A8"/>
    <w:rsid w:val="00B30749"/>
    <w:rsid w:val="00B33B8C"/>
    <w:rsid w:val="00B36D6D"/>
    <w:rsid w:val="00B44E20"/>
    <w:rsid w:val="00B4729A"/>
    <w:rsid w:val="00B566A2"/>
    <w:rsid w:val="00B675C6"/>
    <w:rsid w:val="00B735AC"/>
    <w:rsid w:val="00B75D2C"/>
    <w:rsid w:val="00B83C94"/>
    <w:rsid w:val="00B84AAC"/>
    <w:rsid w:val="00B86330"/>
    <w:rsid w:val="00B92A2A"/>
    <w:rsid w:val="00B94AB2"/>
    <w:rsid w:val="00B96697"/>
    <w:rsid w:val="00B97EE3"/>
    <w:rsid w:val="00BA079A"/>
    <w:rsid w:val="00BA7999"/>
    <w:rsid w:val="00BC036E"/>
    <w:rsid w:val="00BD013A"/>
    <w:rsid w:val="00BD065B"/>
    <w:rsid w:val="00BD0F15"/>
    <w:rsid w:val="00BD775A"/>
    <w:rsid w:val="00BF2B6D"/>
    <w:rsid w:val="00C4361A"/>
    <w:rsid w:val="00C47A8A"/>
    <w:rsid w:val="00C558F0"/>
    <w:rsid w:val="00C64F5B"/>
    <w:rsid w:val="00C83AC6"/>
    <w:rsid w:val="00C857BF"/>
    <w:rsid w:val="00C925A1"/>
    <w:rsid w:val="00CA6E2A"/>
    <w:rsid w:val="00CB16F8"/>
    <w:rsid w:val="00CB7487"/>
    <w:rsid w:val="00CB767C"/>
    <w:rsid w:val="00CE0479"/>
    <w:rsid w:val="00CF37D2"/>
    <w:rsid w:val="00D04296"/>
    <w:rsid w:val="00D0518F"/>
    <w:rsid w:val="00D10EFD"/>
    <w:rsid w:val="00D1701C"/>
    <w:rsid w:val="00D1775E"/>
    <w:rsid w:val="00D25B31"/>
    <w:rsid w:val="00D31CCE"/>
    <w:rsid w:val="00D612BD"/>
    <w:rsid w:val="00D6450C"/>
    <w:rsid w:val="00D92D09"/>
    <w:rsid w:val="00DB5043"/>
    <w:rsid w:val="00DB7417"/>
    <w:rsid w:val="00DB75CD"/>
    <w:rsid w:val="00DD3180"/>
    <w:rsid w:val="00DE4970"/>
    <w:rsid w:val="00DF08D0"/>
    <w:rsid w:val="00DF0E7E"/>
    <w:rsid w:val="00DF6FC9"/>
    <w:rsid w:val="00E23841"/>
    <w:rsid w:val="00E244CB"/>
    <w:rsid w:val="00E35C4E"/>
    <w:rsid w:val="00E41177"/>
    <w:rsid w:val="00E707CB"/>
    <w:rsid w:val="00E718C2"/>
    <w:rsid w:val="00E72269"/>
    <w:rsid w:val="00E8537E"/>
    <w:rsid w:val="00E86A99"/>
    <w:rsid w:val="00EA10DA"/>
    <w:rsid w:val="00EB6A9A"/>
    <w:rsid w:val="00EC3FF2"/>
    <w:rsid w:val="00EC66F1"/>
    <w:rsid w:val="00EC67D0"/>
    <w:rsid w:val="00ED32A8"/>
    <w:rsid w:val="00EE19F6"/>
    <w:rsid w:val="00F0643D"/>
    <w:rsid w:val="00F0725B"/>
    <w:rsid w:val="00F10206"/>
    <w:rsid w:val="00F35E19"/>
    <w:rsid w:val="00F42EE7"/>
    <w:rsid w:val="00F52B5A"/>
    <w:rsid w:val="00F6579F"/>
    <w:rsid w:val="00F71756"/>
    <w:rsid w:val="00F75FCD"/>
    <w:rsid w:val="00F82884"/>
    <w:rsid w:val="00F9100F"/>
    <w:rsid w:val="00FA548E"/>
    <w:rsid w:val="00FA6B45"/>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FF1FF39"/>
  <w15:chartTrackingRefBased/>
  <w15:docId w15:val="{06825DD4-CAAD-4511-915C-197A7311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rsid w:val="006665FF"/>
    <w:pPr>
      <w:autoSpaceDE w:val="0"/>
      <w:autoSpaceDN w:val="0"/>
      <w:adjustRightInd w:val="0"/>
    </w:pPr>
    <w:rPr>
      <w:rFonts w:ascii="Arial" w:hAnsi="Arial" w:cs="Arial"/>
      <w:color w:val="000000"/>
      <w:sz w:val="24"/>
      <w:szCs w:val="24"/>
    </w:rPr>
  </w:style>
  <w:style w:type="paragraph" w:customStyle="1" w:styleId="p1">
    <w:name w:val="p1"/>
    <w:basedOn w:val="Standard"/>
    <w:rsid w:val="00847EDA"/>
    <w:rPr>
      <w:rFonts w:ascii="Helvetica" w:eastAsiaTheme="minorHAnsi" w:hAnsi="Helvetica" w:cs="Calibri"/>
      <w:sz w:val="17"/>
      <w:szCs w:val="17"/>
      <w:lang w:val="de-AT" w:eastAsia="de-AT"/>
    </w:rPr>
  </w:style>
  <w:style w:type="paragraph" w:customStyle="1" w:styleId="p2">
    <w:name w:val="p2"/>
    <w:basedOn w:val="Standard"/>
    <w:rsid w:val="00847EDA"/>
    <w:rPr>
      <w:rFonts w:ascii="Helvetica" w:eastAsiaTheme="minorHAnsi" w:hAnsi="Helvetica" w:cs="Calibri"/>
      <w:sz w:val="18"/>
      <w:szCs w:val="18"/>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7200558">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763650115">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30798472">
      <w:bodyDiv w:val="1"/>
      <w:marLeft w:val="0"/>
      <w:marRight w:val="0"/>
      <w:marTop w:val="0"/>
      <w:marBottom w:val="0"/>
      <w:divBdr>
        <w:top w:val="none" w:sz="0" w:space="0" w:color="auto"/>
        <w:left w:val="none" w:sz="0" w:space="0" w:color="auto"/>
        <w:bottom w:val="none" w:sz="0" w:space="0" w:color="auto"/>
        <w:right w:val="none" w:sz="0" w:space="0" w:color="auto"/>
      </w:divBdr>
    </w:div>
    <w:div w:id="1674138266">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20223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esse@dioezese-linz.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7CE66-2675-4BBF-934D-A4632F8D5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259</Words>
  <Characters>1673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1929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2021-10-04T07:48:00Z</cp:lastPrinted>
  <dcterms:created xsi:type="dcterms:W3CDTF">2021-09-15T08:35:00Z</dcterms:created>
  <dcterms:modified xsi:type="dcterms:W3CDTF">2021-10-04T08:18:00Z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