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FCAA0A" w14:textId="656AB1E8" w:rsidR="00297B4F" w:rsidRPr="001C0180" w:rsidRDefault="00047DB6">
      <w:pPr>
        <w:rPr>
          <w:b/>
          <w:bCs/>
        </w:rPr>
      </w:pPr>
      <w:r>
        <w:rPr>
          <w:b/>
          <w:bCs/>
        </w:rPr>
        <w:t>en</w:t>
      </w:r>
      <w:r w:rsidR="00584236" w:rsidRPr="001C0180">
        <w:rPr>
          <w:b/>
          <w:bCs/>
        </w:rPr>
        <w:t>2025 7. Sonntag im Jahr</w:t>
      </w:r>
    </w:p>
    <w:p w14:paraId="4499D442" w14:textId="77777777" w:rsidR="0068383E" w:rsidRDefault="0068383E"/>
    <w:p w14:paraId="2DD65AA3" w14:textId="1E56F018" w:rsidR="00584236" w:rsidRDefault="00584236">
      <w:r>
        <w:t>Liebe Mitchristinnen, liebe Mitchristen!</w:t>
      </w:r>
    </w:p>
    <w:p w14:paraId="70B10E2E" w14:textId="54370055" w:rsidR="00584236" w:rsidRDefault="00584236">
      <w:r>
        <w:t xml:space="preserve">Das heutige Evangelium legt uns die Latte </w:t>
      </w:r>
      <w:proofErr w:type="gramStart"/>
      <w:r>
        <w:t>ganz schön</w:t>
      </w:r>
      <w:proofErr w:type="gramEnd"/>
      <w:r>
        <w:t xml:space="preserve"> hoch.</w:t>
      </w:r>
    </w:p>
    <w:p w14:paraId="7C6AC58B" w14:textId="330998A6" w:rsidR="00584236" w:rsidRDefault="00584236">
      <w:r>
        <w:t xml:space="preserve">Wenn wir Jesus nachfolgen, dann sollen wir: unsere Feinde lieben, Gutes tun, segnen und beten für die, die uns hassen, beschimpfen und verfluchen. Dann noch leihen, </w:t>
      </w:r>
      <w:r w:rsidR="001C0180">
        <w:t xml:space="preserve">verzeihen </w:t>
      </w:r>
      <w:r>
        <w:t xml:space="preserve">und lieben, auch wenn </w:t>
      </w:r>
      <w:r w:rsidR="0037136B">
        <w:t xml:space="preserve">als Reaktion </w:t>
      </w:r>
      <w:r>
        <w:t>nichts zu erwarten ist.</w:t>
      </w:r>
    </w:p>
    <w:p w14:paraId="6E5396ED" w14:textId="77777777" w:rsidR="0068383E" w:rsidRDefault="00584236">
      <w:r>
        <w:t>Jesus geht in seiner Forderung über das alte Prinzip Aug um Auge, Zahn um Zahn</w:t>
      </w:r>
      <w:r w:rsidR="0068383E">
        <w:t>,</w:t>
      </w:r>
      <w:r>
        <w:t xml:space="preserve"> </w:t>
      </w:r>
      <w:r w:rsidR="0068383E">
        <w:t>auch was positives Verhalten betrifft,</w:t>
      </w:r>
      <w:r>
        <w:t xml:space="preserve"> hinaus. Gut sein, wenn ich eine Gegenleistung erwarten kann, das tun auch die </w:t>
      </w:r>
      <w:r w:rsidR="0068383E">
        <w:t>Sünder</w:t>
      </w:r>
      <w:r>
        <w:t xml:space="preserve">. </w:t>
      </w:r>
      <w:r w:rsidR="0068383E">
        <w:t>m</w:t>
      </w:r>
      <w:r>
        <w:t xml:space="preserve">eint er. </w:t>
      </w:r>
    </w:p>
    <w:p w14:paraId="359536A9" w14:textId="39ECB509" w:rsidR="00584236" w:rsidRDefault="00584236">
      <w:r>
        <w:t>Als Sünder</w:t>
      </w:r>
      <w:r w:rsidR="002253B7">
        <w:t xml:space="preserve"> und Sünderinnen</w:t>
      </w:r>
      <w:r>
        <w:t xml:space="preserve"> werden </w:t>
      </w:r>
      <w:r w:rsidR="0068383E">
        <w:t xml:space="preserve">hier </w:t>
      </w:r>
      <w:r>
        <w:t xml:space="preserve">die Menschen, </w:t>
      </w:r>
      <w:r w:rsidR="001C0180">
        <w:t xml:space="preserve">die </w:t>
      </w:r>
      <w:r>
        <w:t xml:space="preserve">nicht getauft </w:t>
      </w:r>
      <w:r w:rsidR="001C0180">
        <w:t>sind,</w:t>
      </w:r>
      <w:r>
        <w:t xml:space="preserve"> deshalb bezeichnet, weil die Taufe die Vergebung alle</w:t>
      </w:r>
      <w:r w:rsidR="0068383E">
        <w:t>r</w:t>
      </w:r>
      <w:r>
        <w:t xml:space="preserve"> Sünden bedeutet. Es geht nicht um moralische Abwertung, denn diese „Sünder und Sünderinnen“</w:t>
      </w:r>
      <w:r w:rsidR="0068383E">
        <w:t>, also die nicht Getauften,</w:t>
      </w:r>
      <w:r>
        <w:t xml:space="preserve"> lieben, leihen und tun Gutes.</w:t>
      </w:r>
    </w:p>
    <w:p w14:paraId="158418C7" w14:textId="75AEF947" w:rsidR="00584236" w:rsidRDefault="00584236">
      <w:r>
        <w:t>Der Text läuft mit dem Zitieren der sogenannten goldenen Regel darauf hinaus, dass wir die anderen so behandeln sollen, wie wir selbst behandelt werden wollen.</w:t>
      </w:r>
    </w:p>
    <w:p w14:paraId="0ADFE62A" w14:textId="77777777" w:rsidR="0068383E" w:rsidRDefault="0068383E"/>
    <w:p w14:paraId="50799D13" w14:textId="5D6FFB29" w:rsidR="00584236" w:rsidRDefault="00584236">
      <w:r>
        <w:t xml:space="preserve">Aber Jesus </w:t>
      </w:r>
      <w:r w:rsidR="0068383E">
        <w:t xml:space="preserve">Anspruch </w:t>
      </w:r>
      <w:r>
        <w:t>geht für die Menschen</w:t>
      </w:r>
      <w:r w:rsidR="0068383E">
        <w:t>,</w:t>
      </w:r>
      <w:r>
        <w:t xml:space="preserve"> die ihm nachfolgen noch darüber hinaus. Sie sollen verzeihen, nicht richten, nicht verurteilen, lieben, Gutes tun und leihen, auch wenn keine Gegenleistung zu erwarten ist.</w:t>
      </w:r>
    </w:p>
    <w:p w14:paraId="2616B17C" w14:textId="48E9E5B9" w:rsidR="00584236" w:rsidRDefault="00584236">
      <w:r>
        <w:t xml:space="preserve">Weil die kirchliche Verkündigung </w:t>
      </w:r>
      <w:r w:rsidR="0068383E">
        <w:t xml:space="preserve">das oft </w:t>
      </w:r>
      <w:r w:rsidR="000D4F5D">
        <w:t>überbetont,</w:t>
      </w:r>
      <w:r w:rsidR="0068383E">
        <w:t xml:space="preserve"> hat,</w:t>
      </w:r>
      <w:r>
        <w:t xml:space="preserve"> entstand bei vielen Christinnen und Christen ein </w:t>
      </w:r>
      <w:r w:rsidR="0068383E">
        <w:t>chronisches</w:t>
      </w:r>
      <w:r>
        <w:t xml:space="preserve"> Gefühl der Überforderung. Diesen Ansprüchen können wir</w:t>
      </w:r>
      <w:r w:rsidR="0068383E">
        <w:t xml:space="preserve">, wenn wir ehrlich sind, </w:t>
      </w:r>
      <w:r>
        <w:t xml:space="preserve">nur selten, wenn überhaupt genügen. Also fühlten sich </w:t>
      </w:r>
      <w:r w:rsidR="0037136B">
        <w:t>manche</w:t>
      </w:r>
      <w:r>
        <w:t xml:space="preserve"> Gläubige als chronisch Versagende</w:t>
      </w:r>
      <w:r w:rsidR="0068383E">
        <w:t xml:space="preserve"> </w:t>
      </w:r>
      <w:r w:rsidR="004D1CD1">
        <w:t xml:space="preserve">und entwickelten </w:t>
      </w:r>
      <w:r w:rsidR="0068383E">
        <w:t xml:space="preserve">dauerhafte </w:t>
      </w:r>
      <w:r w:rsidR="004D1CD1">
        <w:t>Schuldgefühle.</w:t>
      </w:r>
    </w:p>
    <w:p w14:paraId="06484798" w14:textId="77D0E20B" w:rsidR="004D1CD1" w:rsidRDefault="004D1CD1">
      <w:r>
        <w:t>Z</w:t>
      </w:r>
      <w:r w:rsidR="0068383E">
        <w:t>u</w:t>
      </w:r>
      <w:r>
        <w:t xml:space="preserve"> wenig betont wurde nämlich, dass </w:t>
      </w:r>
      <w:r w:rsidR="0068383E">
        <w:t>diese Forderungen aus einem Umfeld kommen, das von Erfahrungen mit Jesus und seinem Reden von Gott geprägt ist. Es geht um</w:t>
      </w:r>
      <w:r>
        <w:t xml:space="preserve"> die Erfahrung von Gott </w:t>
      </w:r>
      <w:r w:rsidR="0068383E">
        <w:t xml:space="preserve">bedingungslos </w:t>
      </w:r>
      <w:r>
        <w:t>angenommen, geliebt und mit seiner Zuwendung beschenkt zu sein. Gott hat uns schon verziehen und seine Barmherzigkeit geschenkt,</w:t>
      </w:r>
      <w:r w:rsidR="00F31869">
        <w:t xml:space="preserve"> bevor wir darum bitten.</w:t>
      </w:r>
      <w:r>
        <w:t xml:space="preserve"> Gott verurteilt uns </w:t>
      </w:r>
      <w:r w:rsidR="00F31869">
        <w:t>nicht,</w:t>
      </w:r>
      <w:r>
        <w:t xml:space="preserve"> sondern wendet sich uns voll Güte zu. </w:t>
      </w:r>
      <w:r w:rsidR="00F31869">
        <w:t xml:space="preserve">Wir sind für Gott wichtig, haben </w:t>
      </w:r>
      <w:r w:rsidR="0037136B">
        <w:t>A</w:t>
      </w:r>
      <w:r w:rsidR="00F31869">
        <w:t xml:space="preserve">nsehen und eine unverwechselbare Würde. In den Erzählungen von der </w:t>
      </w:r>
      <w:r w:rsidR="00F31869">
        <w:lastRenderedPageBreak/>
        <w:t xml:space="preserve">wunderbaren Speisung durch </w:t>
      </w:r>
      <w:r>
        <w:t xml:space="preserve">Jesus </w:t>
      </w:r>
      <w:r w:rsidR="00F31869">
        <w:t xml:space="preserve">wird </w:t>
      </w:r>
      <w:r>
        <w:t>gezeigt, dass es für alle reicht, wenn geteilt wird.</w:t>
      </w:r>
    </w:p>
    <w:p w14:paraId="2624DB8E" w14:textId="77777777" w:rsidR="00F31869" w:rsidRDefault="00F31869"/>
    <w:p w14:paraId="65EE4F43" w14:textId="3B52890B" w:rsidR="004D1CD1" w:rsidRDefault="0037136B">
      <w:r>
        <w:t>Das bedeutet,</w:t>
      </w:r>
      <w:r w:rsidR="004D1CD1">
        <w:t xml:space="preserve"> das Leben in der Gemeinschaft mit Gott</w:t>
      </w:r>
      <w:r w:rsidR="00F31869">
        <w:t xml:space="preserve">, im Reich Gottes, </w:t>
      </w:r>
      <w:r w:rsidR="004D1CD1">
        <w:t>bringt unsere menschlichen Urängste zum Verschwinden. Wer in Gemeinschaft mit Jesus lebt, hat zumindest zeitweise keine Angst mehr um sich selb</w:t>
      </w:r>
      <w:r w:rsidR="00F31869">
        <w:t>st</w:t>
      </w:r>
      <w:r w:rsidR="004D1CD1">
        <w:t xml:space="preserve">. Er oder sie fürchtet nicht mehr zu kurz zu kommen, </w:t>
      </w:r>
      <w:r w:rsidR="00F31869">
        <w:t xml:space="preserve">übersehen zu werden, </w:t>
      </w:r>
      <w:r w:rsidR="004D1CD1">
        <w:t>oder um sein/ihr Recht gebracht zu werden.</w:t>
      </w:r>
    </w:p>
    <w:p w14:paraId="6FFC0886" w14:textId="3326F113" w:rsidR="004D1CD1" w:rsidRDefault="004D1CD1">
      <w:r>
        <w:t xml:space="preserve">Wer sich angenommen und </w:t>
      </w:r>
      <w:r w:rsidR="0037136B">
        <w:t>anerkannt</w:t>
      </w:r>
      <w:r>
        <w:t xml:space="preserve"> fühlt, kann offen auf andere zugehen. In der Nähe Jesu </w:t>
      </w:r>
      <w:r w:rsidR="00F31869">
        <w:t xml:space="preserve">bricht </w:t>
      </w:r>
      <w:r>
        <w:t xml:space="preserve">das </w:t>
      </w:r>
      <w:r w:rsidR="00F31869">
        <w:t>Bedürfnis</w:t>
      </w:r>
      <w:r>
        <w:t xml:space="preserve"> nach Rache und Vergeltung, nach Rechthaberei und sich </w:t>
      </w:r>
      <w:r w:rsidR="00F31869">
        <w:t>wichtig</w:t>
      </w:r>
      <w:r w:rsidR="0037136B">
        <w:t xml:space="preserve"> M</w:t>
      </w:r>
      <w:r w:rsidR="00F31869">
        <w:t>achen zusammen</w:t>
      </w:r>
      <w:r>
        <w:t>.</w:t>
      </w:r>
    </w:p>
    <w:p w14:paraId="678D54E3" w14:textId="77777777" w:rsidR="002253B7" w:rsidRDefault="001C0180">
      <w:r>
        <w:t xml:space="preserve">Die Jünger und Jüngerinnen haben erfahren, dass alles, was sie ängstlich um sich besorgt sein lässt, in der Nähe Jesu bedeutungslos wird. </w:t>
      </w:r>
    </w:p>
    <w:p w14:paraId="30B3213F" w14:textId="11A2C975" w:rsidR="004D1CD1" w:rsidRDefault="001C0180">
      <w:r>
        <w:t xml:space="preserve">Erst dann </w:t>
      </w:r>
      <w:proofErr w:type="gramStart"/>
      <w:r w:rsidR="002253B7">
        <w:t>komm</w:t>
      </w:r>
      <w:r w:rsidR="00047DB6">
        <w:t>en</w:t>
      </w:r>
      <w:proofErr w:type="gramEnd"/>
      <w:r w:rsidR="004D1CD1">
        <w:t xml:space="preserve"> Jesu Forderung</w:t>
      </w:r>
      <w:r w:rsidR="00047DB6">
        <w:t>en</w:t>
      </w:r>
      <w:r w:rsidR="004D1CD1">
        <w:t xml:space="preserve"> ins Spiel. Sie zu erfüllen ist die Folge und Reaktion auf die Zuwendung Gottes, die Jesus </w:t>
      </w:r>
      <w:r w:rsidR="00F31869">
        <w:t>den Seinen erfahrbar</w:t>
      </w:r>
      <w:r w:rsidR="004D1CD1">
        <w:t xml:space="preserve"> gemacht hat.</w:t>
      </w:r>
    </w:p>
    <w:p w14:paraId="3F10ACBC" w14:textId="77777777" w:rsidR="00F31869" w:rsidRDefault="00F31869"/>
    <w:p w14:paraId="7789D1E4" w14:textId="0B5B7256" w:rsidR="004D1CD1" w:rsidRDefault="004D1CD1">
      <w:r>
        <w:t>Das zeigt d</w:t>
      </w:r>
      <w:r w:rsidR="00047DB6">
        <w:t>ie Erzählung</w:t>
      </w:r>
      <w:r>
        <w:t xml:space="preserve"> über </w:t>
      </w:r>
      <w:r w:rsidR="00F31869">
        <w:t xml:space="preserve">den jungen </w:t>
      </w:r>
      <w:r>
        <w:t xml:space="preserve">David sehr </w:t>
      </w:r>
      <w:r w:rsidR="00F31869">
        <w:t>eindrucksvoll</w:t>
      </w:r>
      <w:r>
        <w:t xml:space="preserve">. Saul verfolgt den </w:t>
      </w:r>
      <w:r w:rsidR="00F31869">
        <w:t>aufstrebenden Rivalen</w:t>
      </w:r>
      <w:r>
        <w:t xml:space="preserve"> aus Neid und Eifersucht. Es kommt zu einer Situation, wo Saul David ausgeliefert ist</w:t>
      </w:r>
      <w:r w:rsidR="00F31869">
        <w:t xml:space="preserve"> und die Gelegenheit günstig, sich des Verfolgers zu entledigen. A</w:t>
      </w:r>
      <w:r>
        <w:t>ber David lässt die Chance verstreichen. Er ist so davon überzeugt von Gott gerufen</w:t>
      </w:r>
      <w:r w:rsidR="00F31869">
        <w:t>, e</w:t>
      </w:r>
      <w:r>
        <w:t xml:space="preserve">rwählt </w:t>
      </w:r>
      <w:r w:rsidR="00F31869">
        <w:t xml:space="preserve">und beschützt </w:t>
      </w:r>
      <w:r>
        <w:t xml:space="preserve">zu sein, dass er </w:t>
      </w:r>
      <w:r w:rsidR="00F31869">
        <w:t xml:space="preserve">es nicht nötig hat </w:t>
      </w:r>
      <w:r w:rsidR="002253B7">
        <w:t>Saul zu beseitigen</w:t>
      </w:r>
      <w:r w:rsidR="00F31869">
        <w:t xml:space="preserve">. Er </w:t>
      </w:r>
      <w:r w:rsidR="001C0180">
        <w:t>vertraut darauf</w:t>
      </w:r>
      <w:r>
        <w:t xml:space="preserve">, dass Gott </w:t>
      </w:r>
      <w:r w:rsidR="00181D3D">
        <w:t>sein Problem mit Saul lösen wird.</w:t>
      </w:r>
    </w:p>
    <w:p w14:paraId="1FA1CD50" w14:textId="77777777" w:rsidR="000D4F5D" w:rsidRDefault="000D4F5D"/>
    <w:p w14:paraId="5E1D3C74" w14:textId="0B1BF6BD" w:rsidR="000D4F5D" w:rsidRDefault="000D4F5D">
      <w:r>
        <w:t>Auch viele Persönlichkeiten in der Geschichte können uns als Beispiel dienen: Von Bertha von Suttner, über Martin Luther King bis zu Nelson Mandela</w:t>
      </w:r>
      <w:r w:rsidR="0037136B">
        <w:t xml:space="preserve"> oder Mutter Teresa.</w:t>
      </w:r>
    </w:p>
    <w:p w14:paraId="55B62206" w14:textId="017EAD17" w:rsidR="000D4F5D" w:rsidRDefault="000D4F5D">
      <w:r>
        <w:t>Wenn wir uns also überfordert fühlen von Jesu Erwartungen, dass wir leihen, segnen und lieben sollen, auch wenn keine Gegenleistung zu erwarten ist, sollen wir uns nicht noch mehr anstrengen. Das macht eng und hart. Wir können uns öffnen für die Nähe und Zuwendung Gottes, damit unsere Ängste verschwinden und Weite und Großzügigkeit unser Leben bestimmen. Dann werden wir erfahren</w:t>
      </w:r>
      <w:r w:rsidR="0037136B">
        <w:t xml:space="preserve"> können</w:t>
      </w:r>
      <w:r>
        <w:t>, dass auch uns die Großzügigkeit widerfahren wird, mit der wir die anderen behandelt haben.</w:t>
      </w:r>
    </w:p>
    <w:sectPr w:rsidR="000D4F5D">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4236"/>
    <w:rsid w:val="00047DB6"/>
    <w:rsid w:val="00074220"/>
    <w:rsid w:val="000A7141"/>
    <w:rsid w:val="000D4F5D"/>
    <w:rsid w:val="00181D3D"/>
    <w:rsid w:val="001C0180"/>
    <w:rsid w:val="002253B7"/>
    <w:rsid w:val="00297B4F"/>
    <w:rsid w:val="0037136B"/>
    <w:rsid w:val="004D1CD1"/>
    <w:rsid w:val="00584236"/>
    <w:rsid w:val="0068383E"/>
    <w:rsid w:val="006856C3"/>
    <w:rsid w:val="00A942E9"/>
    <w:rsid w:val="00B24314"/>
    <w:rsid w:val="00CA08CB"/>
    <w:rsid w:val="00D14CFA"/>
    <w:rsid w:val="00D662CE"/>
    <w:rsid w:val="00E1465E"/>
    <w:rsid w:val="00F31869"/>
    <w:rsid w:val="00F60E75"/>
    <w:rsid w:val="00FE66EE"/>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C6462A"/>
  <w15:chartTrackingRefBased/>
  <w15:docId w15:val="{D8594F4C-F092-4112-9463-CA384B0210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de-A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0A7141"/>
    <w:pPr>
      <w:spacing w:after="0" w:line="240" w:lineRule="auto"/>
    </w:pPr>
    <w:rPr>
      <w:rFonts w:ascii="Verdana" w:hAnsi="Verdana"/>
      <w:sz w:val="28"/>
    </w:rPr>
  </w:style>
  <w:style w:type="paragraph" w:styleId="berschrift1">
    <w:name w:val="heading 1"/>
    <w:basedOn w:val="Standard"/>
    <w:next w:val="Standard"/>
    <w:link w:val="berschrift1Zchn"/>
    <w:uiPriority w:val="9"/>
    <w:qFormat/>
    <w:rsid w:val="0058423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58423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584236"/>
    <w:pPr>
      <w:keepNext/>
      <w:keepLines/>
      <w:spacing w:before="160" w:after="80"/>
      <w:outlineLvl w:val="2"/>
    </w:pPr>
    <w:rPr>
      <w:rFonts w:asciiTheme="minorHAnsi" w:eastAsiaTheme="majorEastAsia" w:hAnsiTheme="minorHAnsi" w:cstheme="majorBidi"/>
      <w:color w:val="0F4761" w:themeColor="accent1" w:themeShade="BF"/>
      <w:szCs w:val="28"/>
    </w:rPr>
  </w:style>
  <w:style w:type="paragraph" w:styleId="berschrift4">
    <w:name w:val="heading 4"/>
    <w:basedOn w:val="Standard"/>
    <w:next w:val="Standard"/>
    <w:link w:val="berschrift4Zchn"/>
    <w:uiPriority w:val="9"/>
    <w:semiHidden/>
    <w:unhideWhenUsed/>
    <w:qFormat/>
    <w:rsid w:val="00584236"/>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584236"/>
    <w:pPr>
      <w:keepNext/>
      <w:keepLines/>
      <w:spacing w:before="80" w:after="40"/>
      <w:outlineLvl w:val="4"/>
    </w:pPr>
    <w:rPr>
      <w:rFonts w:asciiTheme="minorHAnsi" w:eastAsiaTheme="majorEastAsia" w:hAnsiTheme="minorHAnsi" w:cstheme="majorBidi"/>
      <w:color w:val="0F4761" w:themeColor="accent1" w:themeShade="BF"/>
    </w:rPr>
  </w:style>
  <w:style w:type="paragraph" w:styleId="berschrift6">
    <w:name w:val="heading 6"/>
    <w:basedOn w:val="Standard"/>
    <w:next w:val="Standard"/>
    <w:link w:val="berschrift6Zchn"/>
    <w:uiPriority w:val="9"/>
    <w:semiHidden/>
    <w:unhideWhenUsed/>
    <w:qFormat/>
    <w:rsid w:val="00584236"/>
    <w:pPr>
      <w:keepNext/>
      <w:keepLines/>
      <w:spacing w:before="40"/>
      <w:outlineLvl w:val="5"/>
    </w:pPr>
    <w:rPr>
      <w:rFonts w:asciiTheme="minorHAnsi" w:eastAsiaTheme="majorEastAsia" w:hAnsiTheme="minorHAnsi"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584236"/>
    <w:pPr>
      <w:keepNext/>
      <w:keepLines/>
      <w:spacing w:before="40"/>
      <w:outlineLvl w:val="6"/>
    </w:pPr>
    <w:rPr>
      <w:rFonts w:asciiTheme="minorHAnsi" w:eastAsiaTheme="majorEastAsia" w:hAnsiTheme="minorHAnsi" w:cstheme="majorBidi"/>
      <w:color w:val="595959" w:themeColor="text1" w:themeTint="A6"/>
    </w:rPr>
  </w:style>
  <w:style w:type="paragraph" w:styleId="berschrift8">
    <w:name w:val="heading 8"/>
    <w:basedOn w:val="Standard"/>
    <w:next w:val="Standard"/>
    <w:link w:val="berschrift8Zchn"/>
    <w:uiPriority w:val="9"/>
    <w:semiHidden/>
    <w:unhideWhenUsed/>
    <w:qFormat/>
    <w:rsid w:val="00584236"/>
    <w:pPr>
      <w:keepNext/>
      <w:keepLines/>
      <w:outlineLvl w:val="7"/>
    </w:pPr>
    <w:rPr>
      <w:rFonts w:asciiTheme="minorHAnsi" w:eastAsiaTheme="majorEastAsia" w:hAnsiTheme="minorHAnsi"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584236"/>
    <w:pPr>
      <w:keepNext/>
      <w:keepLines/>
      <w:outlineLvl w:val="8"/>
    </w:pPr>
    <w:rPr>
      <w:rFonts w:asciiTheme="minorHAnsi" w:eastAsiaTheme="majorEastAsia" w:hAnsiTheme="minorHAnsi"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584236"/>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584236"/>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584236"/>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584236"/>
    <w:rPr>
      <w:rFonts w:eastAsiaTheme="majorEastAsia" w:cstheme="majorBidi"/>
      <w:i/>
      <w:iCs/>
      <w:color w:val="0F4761" w:themeColor="accent1" w:themeShade="BF"/>
      <w:sz w:val="28"/>
    </w:rPr>
  </w:style>
  <w:style w:type="character" w:customStyle="1" w:styleId="berschrift5Zchn">
    <w:name w:val="Überschrift 5 Zchn"/>
    <w:basedOn w:val="Absatz-Standardschriftart"/>
    <w:link w:val="berschrift5"/>
    <w:uiPriority w:val="9"/>
    <w:semiHidden/>
    <w:rsid w:val="00584236"/>
    <w:rPr>
      <w:rFonts w:eastAsiaTheme="majorEastAsia" w:cstheme="majorBidi"/>
      <w:color w:val="0F4761" w:themeColor="accent1" w:themeShade="BF"/>
      <w:sz w:val="28"/>
    </w:rPr>
  </w:style>
  <w:style w:type="character" w:customStyle="1" w:styleId="berschrift6Zchn">
    <w:name w:val="Überschrift 6 Zchn"/>
    <w:basedOn w:val="Absatz-Standardschriftart"/>
    <w:link w:val="berschrift6"/>
    <w:uiPriority w:val="9"/>
    <w:semiHidden/>
    <w:rsid w:val="00584236"/>
    <w:rPr>
      <w:rFonts w:eastAsiaTheme="majorEastAsia" w:cstheme="majorBidi"/>
      <w:i/>
      <w:iCs/>
      <w:color w:val="595959" w:themeColor="text1" w:themeTint="A6"/>
      <w:sz w:val="28"/>
    </w:rPr>
  </w:style>
  <w:style w:type="character" w:customStyle="1" w:styleId="berschrift7Zchn">
    <w:name w:val="Überschrift 7 Zchn"/>
    <w:basedOn w:val="Absatz-Standardschriftart"/>
    <w:link w:val="berschrift7"/>
    <w:uiPriority w:val="9"/>
    <w:semiHidden/>
    <w:rsid w:val="00584236"/>
    <w:rPr>
      <w:rFonts w:eastAsiaTheme="majorEastAsia" w:cstheme="majorBidi"/>
      <w:color w:val="595959" w:themeColor="text1" w:themeTint="A6"/>
      <w:sz w:val="28"/>
    </w:rPr>
  </w:style>
  <w:style w:type="character" w:customStyle="1" w:styleId="berschrift8Zchn">
    <w:name w:val="Überschrift 8 Zchn"/>
    <w:basedOn w:val="Absatz-Standardschriftart"/>
    <w:link w:val="berschrift8"/>
    <w:uiPriority w:val="9"/>
    <w:semiHidden/>
    <w:rsid w:val="00584236"/>
    <w:rPr>
      <w:rFonts w:eastAsiaTheme="majorEastAsia" w:cstheme="majorBidi"/>
      <w:i/>
      <w:iCs/>
      <w:color w:val="272727" w:themeColor="text1" w:themeTint="D8"/>
      <w:sz w:val="28"/>
    </w:rPr>
  </w:style>
  <w:style w:type="character" w:customStyle="1" w:styleId="berschrift9Zchn">
    <w:name w:val="Überschrift 9 Zchn"/>
    <w:basedOn w:val="Absatz-Standardschriftart"/>
    <w:link w:val="berschrift9"/>
    <w:uiPriority w:val="9"/>
    <w:semiHidden/>
    <w:rsid w:val="00584236"/>
    <w:rPr>
      <w:rFonts w:eastAsiaTheme="majorEastAsia" w:cstheme="majorBidi"/>
      <w:color w:val="272727" w:themeColor="text1" w:themeTint="D8"/>
      <w:sz w:val="28"/>
    </w:rPr>
  </w:style>
  <w:style w:type="paragraph" w:styleId="Titel">
    <w:name w:val="Title"/>
    <w:basedOn w:val="Standard"/>
    <w:next w:val="Standard"/>
    <w:link w:val="TitelZchn"/>
    <w:uiPriority w:val="10"/>
    <w:qFormat/>
    <w:rsid w:val="00584236"/>
    <w:pPr>
      <w:spacing w:after="80"/>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584236"/>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584236"/>
    <w:pPr>
      <w:numPr>
        <w:ilvl w:val="1"/>
      </w:numPr>
      <w:spacing w:after="160"/>
    </w:pPr>
    <w:rPr>
      <w:rFonts w:asciiTheme="minorHAnsi" w:eastAsiaTheme="majorEastAsia" w:hAnsiTheme="minorHAnsi" w:cstheme="majorBidi"/>
      <w:color w:val="595959" w:themeColor="text1" w:themeTint="A6"/>
      <w:spacing w:val="15"/>
      <w:szCs w:val="28"/>
    </w:rPr>
  </w:style>
  <w:style w:type="character" w:customStyle="1" w:styleId="UntertitelZchn">
    <w:name w:val="Untertitel Zchn"/>
    <w:basedOn w:val="Absatz-Standardschriftart"/>
    <w:link w:val="Untertitel"/>
    <w:uiPriority w:val="11"/>
    <w:rsid w:val="00584236"/>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584236"/>
    <w:pPr>
      <w:spacing w:before="160" w:after="160"/>
      <w:jc w:val="center"/>
    </w:pPr>
    <w:rPr>
      <w:i/>
      <w:iCs/>
      <w:color w:val="404040" w:themeColor="text1" w:themeTint="BF"/>
    </w:rPr>
  </w:style>
  <w:style w:type="character" w:customStyle="1" w:styleId="ZitatZchn">
    <w:name w:val="Zitat Zchn"/>
    <w:basedOn w:val="Absatz-Standardschriftart"/>
    <w:link w:val="Zitat"/>
    <w:uiPriority w:val="29"/>
    <w:rsid w:val="00584236"/>
    <w:rPr>
      <w:rFonts w:ascii="Verdana" w:hAnsi="Verdana"/>
      <w:i/>
      <w:iCs/>
      <w:color w:val="404040" w:themeColor="text1" w:themeTint="BF"/>
      <w:sz w:val="28"/>
    </w:rPr>
  </w:style>
  <w:style w:type="paragraph" w:styleId="Listenabsatz">
    <w:name w:val="List Paragraph"/>
    <w:basedOn w:val="Standard"/>
    <w:uiPriority w:val="34"/>
    <w:qFormat/>
    <w:rsid w:val="00584236"/>
    <w:pPr>
      <w:ind w:left="720"/>
      <w:contextualSpacing/>
    </w:pPr>
  </w:style>
  <w:style w:type="character" w:styleId="IntensiveHervorhebung">
    <w:name w:val="Intense Emphasis"/>
    <w:basedOn w:val="Absatz-Standardschriftart"/>
    <w:uiPriority w:val="21"/>
    <w:qFormat/>
    <w:rsid w:val="00584236"/>
    <w:rPr>
      <w:i/>
      <w:iCs/>
      <w:color w:val="0F4761" w:themeColor="accent1" w:themeShade="BF"/>
    </w:rPr>
  </w:style>
  <w:style w:type="paragraph" w:styleId="IntensivesZitat">
    <w:name w:val="Intense Quote"/>
    <w:basedOn w:val="Standard"/>
    <w:next w:val="Standard"/>
    <w:link w:val="IntensivesZitatZchn"/>
    <w:uiPriority w:val="30"/>
    <w:qFormat/>
    <w:rsid w:val="0058423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584236"/>
    <w:rPr>
      <w:rFonts w:ascii="Verdana" w:hAnsi="Verdana"/>
      <w:i/>
      <w:iCs/>
      <w:color w:val="0F4761" w:themeColor="accent1" w:themeShade="BF"/>
      <w:sz w:val="28"/>
    </w:rPr>
  </w:style>
  <w:style w:type="character" w:styleId="IntensiverVerweis">
    <w:name w:val="Intense Reference"/>
    <w:basedOn w:val="Absatz-Standardschriftart"/>
    <w:uiPriority w:val="32"/>
    <w:qFormat/>
    <w:rsid w:val="0058423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565</Words>
  <Characters>3566</Characters>
  <Application>Microsoft Office Word</Application>
  <DocSecurity>0</DocSecurity>
  <Lines>29</Lines>
  <Paragraphs>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Dorothea Schwarzbauer-Haupt</dc:creator>
  <cp:keywords/>
  <dc:description/>
  <cp:lastModifiedBy>Dorothea Schwarzbauer-Haupt</cp:lastModifiedBy>
  <cp:revision>6</cp:revision>
  <dcterms:created xsi:type="dcterms:W3CDTF">2025-01-30T09:33:00Z</dcterms:created>
  <dcterms:modified xsi:type="dcterms:W3CDTF">2025-02-22T15:28:00Z</dcterms:modified>
</cp:coreProperties>
</file>