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F3DAB6" w14:textId="6A062E46" w:rsidR="00430D75" w:rsidRDefault="00430D75" w:rsidP="00430D75">
      <w:pPr>
        <w:jc w:val="right"/>
        <w:rPr>
          <w:rFonts w:cs="Arial"/>
          <w:szCs w:val="22"/>
        </w:rPr>
      </w:pPr>
      <w:r w:rsidRPr="00B87670">
        <w:rPr>
          <w:rFonts w:cs="Arial"/>
          <w:szCs w:val="22"/>
        </w:rPr>
        <w:t>Nr</w:t>
      </w:r>
      <w:r w:rsidRPr="00024CA9">
        <w:rPr>
          <w:rFonts w:cs="Arial"/>
          <w:szCs w:val="22"/>
        </w:rPr>
        <w:t xml:space="preserve">. </w:t>
      </w:r>
      <w:r w:rsidR="00F0324D" w:rsidRPr="00024CA9">
        <w:rPr>
          <w:rFonts w:cs="Arial"/>
          <w:color w:val="000000" w:themeColor="text1"/>
          <w:szCs w:val="22"/>
        </w:rPr>
        <w:t>64</w:t>
      </w:r>
      <w:r w:rsidR="00415864" w:rsidRPr="00024CA9">
        <w:rPr>
          <w:rFonts w:cs="Arial"/>
          <w:szCs w:val="22"/>
        </w:rPr>
        <w:t xml:space="preserve"> /</w:t>
      </w:r>
      <w:r w:rsidR="00415864" w:rsidRPr="00B87670">
        <w:rPr>
          <w:rFonts w:cs="Arial"/>
          <w:szCs w:val="22"/>
        </w:rPr>
        <w:t xml:space="preserve"> </w:t>
      </w:r>
      <w:r w:rsidR="00FA21B1">
        <w:rPr>
          <w:rFonts w:cs="Arial"/>
          <w:szCs w:val="22"/>
        </w:rPr>
        <w:t>24</w:t>
      </w:r>
      <w:r w:rsidR="00DA5023" w:rsidRPr="00B87670">
        <w:rPr>
          <w:rFonts w:cs="Arial"/>
          <w:szCs w:val="22"/>
        </w:rPr>
        <w:t>.</w:t>
      </w:r>
      <w:r w:rsidR="002C7D65" w:rsidRPr="00B87670">
        <w:rPr>
          <w:rFonts w:cs="Arial"/>
          <w:szCs w:val="22"/>
        </w:rPr>
        <w:t xml:space="preserve"> Mai</w:t>
      </w:r>
      <w:r w:rsidR="002C7D65" w:rsidRPr="00A91042">
        <w:rPr>
          <w:rFonts w:cs="Arial"/>
          <w:szCs w:val="22"/>
        </w:rPr>
        <w:t xml:space="preserve"> 20</w:t>
      </w:r>
      <w:r w:rsidR="009E7504">
        <w:rPr>
          <w:rFonts w:cs="Arial"/>
          <w:szCs w:val="22"/>
        </w:rPr>
        <w:t>2</w:t>
      </w:r>
      <w:r w:rsidR="00814CC3">
        <w:rPr>
          <w:rFonts w:cs="Arial"/>
          <w:szCs w:val="22"/>
        </w:rPr>
        <w:t>2</w:t>
      </w:r>
    </w:p>
    <w:p w14:paraId="681A381B" w14:textId="77777777" w:rsidR="00430D75" w:rsidRDefault="00430D75" w:rsidP="00430D75">
      <w:pPr>
        <w:rPr>
          <w:rFonts w:cs="Arial"/>
          <w:szCs w:val="22"/>
        </w:rPr>
      </w:pPr>
    </w:p>
    <w:p w14:paraId="50E7424B" w14:textId="74BD5A62" w:rsidR="009E7504" w:rsidRDefault="009E7504" w:rsidP="00AC31F4">
      <w:pPr>
        <w:rPr>
          <w:rFonts w:cs="Arial"/>
          <w:b/>
          <w:sz w:val="28"/>
          <w:szCs w:val="28"/>
          <w:u w:val="single"/>
        </w:rPr>
      </w:pPr>
    </w:p>
    <w:p w14:paraId="1F416374" w14:textId="77777777" w:rsidR="00B87670" w:rsidRDefault="00B87670" w:rsidP="00AC31F4">
      <w:pPr>
        <w:rPr>
          <w:rFonts w:cs="Arial"/>
          <w:b/>
          <w:sz w:val="28"/>
          <w:szCs w:val="28"/>
          <w:u w:val="single"/>
        </w:rPr>
      </w:pPr>
    </w:p>
    <w:p w14:paraId="1326A448" w14:textId="77777777" w:rsidR="00441808" w:rsidRPr="00441808" w:rsidRDefault="00441808" w:rsidP="00441808">
      <w:pPr>
        <w:spacing w:after="120"/>
        <w:outlineLvl w:val="0"/>
        <w:rPr>
          <w:rFonts w:cstheme="minorHAnsi"/>
          <w:b/>
          <w:bCs/>
          <w:kern w:val="36"/>
          <w:sz w:val="28"/>
          <w:szCs w:val="28"/>
          <w:u w:val="single"/>
          <w:lang w:val="de-AT" w:eastAsia="de-AT"/>
        </w:rPr>
      </w:pPr>
      <w:r w:rsidRPr="00441808">
        <w:rPr>
          <w:rFonts w:cstheme="minorHAnsi"/>
          <w:b/>
          <w:bCs/>
          <w:kern w:val="36"/>
          <w:sz w:val="28"/>
          <w:szCs w:val="28"/>
          <w:u w:val="single"/>
          <w:lang w:val="de-AT" w:eastAsia="de-AT"/>
        </w:rPr>
        <w:t>Lange Nacht der Kirchen am 10. Juni: Einladende Vielfalt</w:t>
      </w:r>
    </w:p>
    <w:p w14:paraId="4C79282F" w14:textId="77777777" w:rsidR="00441808" w:rsidRPr="006132E9" w:rsidRDefault="00441808" w:rsidP="00441808">
      <w:pPr>
        <w:spacing w:after="120"/>
        <w:rPr>
          <w:rFonts w:cstheme="minorHAnsi"/>
          <w:b/>
          <w:lang w:val="de-AT" w:eastAsia="de-AT"/>
        </w:rPr>
      </w:pPr>
      <w:r w:rsidRPr="006132E9">
        <w:rPr>
          <w:rFonts w:cstheme="minorHAnsi"/>
          <w:b/>
          <w:lang w:val="de-AT" w:eastAsia="de-AT"/>
        </w:rPr>
        <w:t>In ganz Oberösterreich öffnen am Freitag, 10. Juni 2022 zum 16. Mal rund 100 Kirchen, Kapellen und kirchliche Einrichtungen ihre Türen und laden mit über 200 Veranstaltungen zum Mitmachen, Genießen und Innehalten ein.</w:t>
      </w:r>
    </w:p>
    <w:p w14:paraId="5F077E98" w14:textId="0DD3AF5E" w:rsidR="00441808" w:rsidRDefault="00441808" w:rsidP="00C9719F">
      <w:pPr>
        <w:spacing w:after="120"/>
      </w:pPr>
      <w:r>
        <w:t>Die Lange Nacht der Kirchen ist</w:t>
      </w:r>
      <w:r w:rsidRPr="006132E9">
        <w:t xml:space="preserve"> ein kräftiges Zeichen einer offenen, ökumenischen und vielfältigen Kirche</w:t>
      </w:r>
      <w:r>
        <w:t>.</w:t>
      </w:r>
      <w:r w:rsidRPr="006132E9">
        <w:t xml:space="preserve"> Interessierte </w:t>
      </w:r>
      <w:r>
        <w:t>erwartet</w:t>
      </w:r>
      <w:r w:rsidRPr="006132E9">
        <w:t xml:space="preserve"> </w:t>
      </w:r>
      <w:r>
        <w:t xml:space="preserve">von ca. 19.00 bis 24.00 Uhr </w:t>
      </w:r>
      <w:r w:rsidRPr="006132E9">
        <w:t>ein buntes Programm</w:t>
      </w:r>
      <w:r>
        <w:t>: b</w:t>
      </w:r>
      <w:r w:rsidRPr="006132E9">
        <w:t xml:space="preserve">esondere Kirchenführungen, Musik aller Epochen und Stilrichtungen, Vorträge, Diskussionen, Lesungen, </w:t>
      </w:r>
      <w:r>
        <w:t xml:space="preserve">Märchendarbietungen, </w:t>
      </w:r>
      <w:r w:rsidRPr="006132E9">
        <w:t xml:space="preserve">Tanz, Vernissagen, Meditation und Stille, (interkulturelle) Begegnung, sozial-, gesellschafts- und kirchenpolitische Themen, aber auch </w:t>
      </w:r>
      <w:r>
        <w:t xml:space="preserve">Fackelwanderungen, Zauberkünste und Kulinarisches aus aller Welt. </w:t>
      </w:r>
      <w:r w:rsidR="00643B16">
        <w:t xml:space="preserve">An knapp 70 Veranstaltungsorten werden 220 Veranstaltungen angeboten, allein 105 davon in Linz. </w:t>
      </w:r>
      <w:r>
        <w:t>Als besonderer Akzent zieht sich heuer das Thema Friede durch viele Veranstaltungen in Linz und ganz Oberösterreich.</w:t>
      </w:r>
    </w:p>
    <w:p w14:paraId="25A6FD6A" w14:textId="1A0A07A3" w:rsidR="00FF680B" w:rsidRDefault="00FF680B" w:rsidP="00C9719F">
      <w:pPr>
        <w:spacing w:after="120"/>
      </w:pPr>
      <w:r>
        <w:t>„Nachts scheint vieles möglich, wovon wir tagsüber nur träumen. Fantasie und Sehnsucht nach Begegnung prägen diese Stunden. Es ist schön, dass die ökumenischen christlichen Kirchen in ganz Oberösterreich heuer wieder zu einer Langen Nacht der Kirchen einladen dürfen, in der die Besucher:innen in dieser besonderen Atmosphäre Geist und Seele auftanken können“, freut sich Maria Krone, Projektverantwortliche der Langen Nacht der Kirchen, auf den 10. Juni.</w:t>
      </w:r>
      <w:r w:rsidR="00643B16">
        <w:t xml:space="preserve"> </w:t>
      </w:r>
    </w:p>
    <w:p w14:paraId="65C65EA1" w14:textId="77777777" w:rsidR="00441808" w:rsidRPr="006132E9" w:rsidRDefault="00441808" w:rsidP="00C9719F">
      <w:pPr>
        <w:spacing w:after="120"/>
      </w:pPr>
    </w:p>
    <w:p w14:paraId="3D908029" w14:textId="77777777" w:rsidR="00441808" w:rsidRPr="008A5160" w:rsidRDefault="00441808" w:rsidP="00C9719F">
      <w:pPr>
        <w:shd w:val="clear" w:color="auto" w:fill="FFFFFF"/>
        <w:spacing w:after="120"/>
        <w:rPr>
          <w:b/>
          <w:bCs/>
          <w:color w:val="000000"/>
          <w:lang w:val="de-AT"/>
        </w:rPr>
      </w:pPr>
      <w:r w:rsidRPr="008A5160">
        <w:rPr>
          <w:b/>
          <w:bCs/>
          <w:color w:val="000000"/>
          <w:lang w:val="de-AT"/>
        </w:rPr>
        <w:t>Klostermarkt &amp; Kinderdom</w:t>
      </w:r>
    </w:p>
    <w:p w14:paraId="6B9170CB" w14:textId="058407DB" w:rsidR="00441808" w:rsidRDefault="00441808" w:rsidP="00C9719F">
      <w:pPr>
        <w:shd w:val="clear" w:color="auto" w:fill="FFFFFF"/>
        <w:spacing w:after="120"/>
        <w:rPr>
          <w:color w:val="000000"/>
          <w:lang w:val="de-AT"/>
        </w:rPr>
      </w:pPr>
      <w:r w:rsidRPr="006132E9">
        <w:rPr>
          <w:color w:val="000000"/>
          <w:lang w:val="de-AT"/>
        </w:rPr>
        <w:t>Ein Markt für Leib und Seele ist der Klostermarkt auf dem Linzer Domplatz. Am 10. Juni (</w:t>
      </w:r>
      <w:r w:rsidRPr="006132E9">
        <w:rPr>
          <w:lang w:val="de-AT"/>
        </w:rPr>
        <w:t>14.00 – 23.00 Uhr)</w:t>
      </w:r>
      <w:r w:rsidRPr="006132E9">
        <w:rPr>
          <w:color w:val="000000"/>
          <w:lang w:val="de-AT"/>
        </w:rPr>
        <w:t xml:space="preserve"> und 11. Juni (</w:t>
      </w:r>
      <w:r w:rsidRPr="006132E9">
        <w:rPr>
          <w:lang w:val="de-AT"/>
        </w:rPr>
        <w:t>10.00 – 18.00 Uhr</w:t>
      </w:r>
      <w:r w:rsidRPr="006132E9">
        <w:rPr>
          <w:color w:val="000000"/>
          <w:lang w:val="de-AT"/>
        </w:rPr>
        <w:t xml:space="preserve">) präsentieren Klöster und Ordensgemeinschaften aus Österreich, Deutschland und Frankreich ihre Produkte und Delikatessen. </w:t>
      </w:r>
      <w:r w:rsidR="00643B16">
        <w:rPr>
          <w:color w:val="000000"/>
          <w:lang w:val="de-AT"/>
        </w:rPr>
        <w:t xml:space="preserve">Das Angebot ist vielfältig und reicht von Gewürzen und Weihrauch über handgearbeiteten Schmuck und Töpferwaren aus Taizé bis hin zu Säften, Wein, Bier und Klosterlikören. </w:t>
      </w:r>
      <w:r w:rsidRPr="006132E9">
        <w:rPr>
          <w:color w:val="000000"/>
          <w:lang w:val="de-AT"/>
        </w:rPr>
        <w:t xml:space="preserve">Am Freitag wird von 15.00 bis 17.30 Uhr </w:t>
      </w:r>
      <w:r>
        <w:rPr>
          <w:color w:val="000000"/>
          <w:lang w:val="de-AT"/>
        </w:rPr>
        <w:t xml:space="preserve">im Kinderdom </w:t>
      </w:r>
      <w:r w:rsidRPr="006132E9">
        <w:rPr>
          <w:color w:val="000000"/>
          <w:lang w:val="de-AT"/>
        </w:rPr>
        <w:t>ein abwechslungsreiches Programm</w:t>
      </w:r>
      <w:r>
        <w:rPr>
          <w:color w:val="000000"/>
          <w:lang w:val="de-AT"/>
        </w:rPr>
        <w:t xml:space="preserve"> für Familien</w:t>
      </w:r>
      <w:r w:rsidRPr="006132E9">
        <w:rPr>
          <w:color w:val="000000"/>
          <w:lang w:val="de-AT"/>
        </w:rPr>
        <w:t xml:space="preserve"> angeboten: Spezielle Domführungen geben spannende Einblicke in besondere Bereiche des Mariendoms. </w:t>
      </w:r>
      <w:r>
        <w:rPr>
          <w:color w:val="000000"/>
          <w:lang w:val="de-AT"/>
        </w:rPr>
        <w:t xml:space="preserve">Die Kinder können </w:t>
      </w:r>
      <w:r w:rsidR="00643B16">
        <w:rPr>
          <w:color w:val="000000"/>
          <w:lang w:val="de-AT"/>
        </w:rPr>
        <w:t xml:space="preserve">mit Domorganist Wolfgang Kreuzhuber </w:t>
      </w:r>
      <w:r>
        <w:rPr>
          <w:color w:val="000000"/>
          <w:lang w:val="de-AT"/>
        </w:rPr>
        <w:t>die Rudigierorgel hautnah erleben, sich</w:t>
      </w:r>
      <w:r w:rsidRPr="006132E9">
        <w:rPr>
          <w:color w:val="000000"/>
          <w:lang w:val="de-AT"/>
        </w:rPr>
        <w:t xml:space="preserve"> </w:t>
      </w:r>
      <w:r w:rsidR="00643B16">
        <w:rPr>
          <w:color w:val="000000"/>
          <w:lang w:val="de-AT"/>
        </w:rPr>
        <w:t xml:space="preserve">mit Domhüttenmeister Gerhard Fraundorfer </w:t>
      </w:r>
      <w:r w:rsidRPr="006132E9">
        <w:rPr>
          <w:color w:val="000000"/>
          <w:lang w:val="de-AT"/>
        </w:rPr>
        <w:t xml:space="preserve">als Steinmetze </w:t>
      </w:r>
      <w:r w:rsidR="00643B16">
        <w:rPr>
          <w:color w:val="000000"/>
          <w:lang w:val="de-AT"/>
        </w:rPr>
        <w:t xml:space="preserve">versuchen, mit </w:t>
      </w:r>
      <w:r>
        <w:rPr>
          <w:color w:val="000000"/>
          <w:lang w:val="de-AT"/>
        </w:rPr>
        <w:t>D</w:t>
      </w:r>
      <w:r w:rsidRPr="006132E9">
        <w:rPr>
          <w:color w:val="000000"/>
          <w:lang w:val="de-AT"/>
        </w:rPr>
        <w:t xml:space="preserve">ombaumeister </w:t>
      </w:r>
      <w:r w:rsidR="00643B16">
        <w:rPr>
          <w:color w:val="000000"/>
          <w:lang w:val="de-AT"/>
        </w:rPr>
        <w:t>Schaffer den Dom aus Spielsteinen nachbauen, mit Mitarbeiter:innen der Glaswerkstätten des Stifts Schlierbach</w:t>
      </w:r>
      <w:r>
        <w:rPr>
          <w:color w:val="000000"/>
          <w:lang w:val="de-AT"/>
        </w:rPr>
        <w:t xml:space="preserve"> </w:t>
      </w:r>
      <w:r w:rsidRPr="006132E9">
        <w:rPr>
          <w:color w:val="000000"/>
          <w:lang w:val="de-AT"/>
        </w:rPr>
        <w:t>Glaskreuze anfertigen</w:t>
      </w:r>
      <w:r>
        <w:rPr>
          <w:color w:val="000000"/>
          <w:lang w:val="de-AT"/>
        </w:rPr>
        <w:t xml:space="preserve"> und vieles mehr.</w:t>
      </w:r>
      <w:r w:rsidRPr="006132E9">
        <w:rPr>
          <w:color w:val="000000"/>
          <w:lang w:val="de-AT"/>
        </w:rPr>
        <w:t xml:space="preserve"> </w:t>
      </w:r>
      <w:r w:rsidR="00045F6D">
        <w:rPr>
          <w:color w:val="000000"/>
          <w:lang w:val="de-AT"/>
        </w:rPr>
        <w:t xml:space="preserve">Das fahrradbetriebene Domkarussell und die Funballz runden die Programmvielfalt ab. </w:t>
      </w:r>
    </w:p>
    <w:p w14:paraId="7323242D" w14:textId="77777777" w:rsidR="00441808" w:rsidRPr="006132E9" w:rsidRDefault="00441808" w:rsidP="00C9719F">
      <w:pPr>
        <w:shd w:val="clear" w:color="auto" w:fill="FFFFFF"/>
        <w:spacing w:after="120"/>
        <w:rPr>
          <w:lang w:val="de-AT"/>
        </w:rPr>
      </w:pPr>
    </w:p>
    <w:p w14:paraId="45A11C06" w14:textId="2D247D8F" w:rsidR="00441808" w:rsidRPr="006132E9" w:rsidRDefault="00441808" w:rsidP="00C9719F">
      <w:pPr>
        <w:spacing w:after="120"/>
        <w:rPr>
          <w:b/>
          <w:bCs/>
        </w:rPr>
      </w:pPr>
      <w:r w:rsidRPr="006132E9">
        <w:rPr>
          <w:b/>
          <w:bCs/>
        </w:rPr>
        <w:t>Schmankerl</w:t>
      </w:r>
      <w:r w:rsidR="00C9719F">
        <w:rPr>
          <w:b/>
          <w:bCs/>
        </w:rPr>
        <w:t xml:space="preserve"> für Augen und Ohren</w:t>
      </w:r>
    </w:p>
    <w:p w14:paraId="50BCEAD2" w14:textId="659CFE6F" w:rsidR="00441808" w:rsidRDefault="00441808" w:rsidP="00C9719F">
      <w:pPr>
        <w:spacing w:after="120"/>
        <w:rPr>
          <w:rFonts w:cstheme="minorHAnsi"/>
        </w:rPr>
      </w:pPr>
      <w:r w:rsidRPr="008C57F9">
        <w:rPr>
          <w:rFonts w:cstheme="minorHAnsi"/>
        </w:rPr>
        <w:t>Auch jede Menge Ohren</w:t>
      </w:r>
      <w:r w:rsidR="00C9719F">
        <w:rPr>
          <w:rFonts w:cstheme="minorHAnsi"/>
        </w:rPr>
        <w:t xml:space="preserve">- und Augenschmaus ist bei der Langen Nacht der Kirchen </w:t>
      </w:r>
      <w:r w:rsidRPr="008C57F9">
        <w:rPr>
          <w:rFonts w:cstheme="minorHAnsi"/>
        </w:rPr>
        <w:t xml:space="preserve">garantiert. Die ökumenische Vesper im Mariendom um 19.00 Uhr gestaltet die Evangelische Kantorei. Danach feiert die Caritas OÖ ihr 75(+1)-Jahr-Jubiläum mit der Komposition „Licht“ von Schallkünstler Peter Androsch. Licht, Projektion, Chöre, Orgeln, Trompete, Stimme und Elektronik </w:t>
      </w:r>
      <w:r>
        <w:rPr>
          <w:rFonts w:cstheme="minorHAnsi"/>
        </w:rPr>
        <w:t xml:space="preserve">verwandeln </w:t>
      </w:r>
      <w:r w:rsidRPr="008C57F9">
        <w:rPr>
          <w:rFonts w:cstheme="minorHAnsi"/>
        </w:rPr>
        <w:t xml:space="preserve">den </w:t>
      </w:r>
      <w:r>
        <w:rPr>
          <w:rFonts w:cstheme="minorHAnsi"/>
        </w:rPr>
        <w:lastRenderedPageBreak/>
        <w:t>Kirchenr</w:t>
      </w:r>
      <w:r w:rsidRPr="008C57F9">
        <w:rPr>
          <w:rFonts w:cstheme="minorHAnsi"/>
        </w:rPr>
        <w:t xml:space="preserve">aum </w:t>
      </w:r>
      <w:r>
        <w:rPr>
          <w:rFonts w:cstheme="minorHAnsi"/>
        </w:rPr>
        <w:t xml:space="preserve">des Mariendoms </w:t>
      </w:r>
      <w:r w:rsidRPr="008C57F9">
        <w:rPr>
          <w:rFonts w:cstheme="minorHAnsi"/>
        </w:rPr>
        <w:t>in eine große Erzählung der Nächstenliebe, die den Reigen des Lebens umfass</w:t>
      </w:r>
      <w:r>
        <w:rPr>
          <w:rFonts w:cstheme="minorHAnsi"/>
        </w:rPr>
        <w:t>t.</w:t>
      </w:r>
      <w:r w:rsidRPr="008C57F9">
        <w:rPr>
          <w:rFonts w:cstheme="minorHAnsi"/>
        </w:rPr>
        <w:t xml:space="preserve"> </w:t>
      </w:r>
      <w:r>
        <w:rPr>
          <w:rFonts w:cstheme="minorHAnsi"/>
        </w:rPr>
        <w:t xml:space="preserve">Weitere (Klang-)Highlights sind der Gebärdenchor in der Stadtpfarrkirche Urfahr sowie der Upper Austrian Gospel Choir und das Vokalensemble b.choired, die </w:t>
      </w:r>
      <w:r w:rsidR="00045F6D">
        <w:rPr>
          <w:rFonts w:cstheme="minorHAnsi"/>
        </w:rPr>
        <w:t xml:space="preserve">in der Friedenskirche in Urfahr </w:t>
      </w:r>
      <w:r>
        <w:rPr>
          <w:rFonts w:cstheme="minorHAnsi"/>
        </w:rPr>
        <w:t xml:space="preserve">vokale Leckerbissen servieren. </w:t>
      </w:r>
      <w:r>
        <w:t>Musik zum (Mit-)Tanzen wird u. a. a</w:t>
      </w:r>
      <w:r>
        <w:rPr>
          <w:rFonts w:cstheme="minorHAnsi"/>
        </w:rPr>
        <w:t>uf dem Martin-Luther-Platz, im Garten der Marienschwestern und in der Jugendkirche Grüner Anker geboten.</w:t>
      </w:r>
    </w:p>
    <w:p w14:paraId="52D9CFCD" w14:textId="5938532A" w:rsidR="00C9719F" w:rsidRDefault="00C9719F" w:rsidP="00C9719F">
      <w:pPr>
        <w:spacing w:after="120"/>
        <w:rPr>
          <w:rFonts w:cstheme="minorHAnsi"/>
        </w:rPr>
      </w:pPr>
      <w:r>
        <w:rPr>
          <w:rFonts w:cstheme="minorHAnsi"/>
        </w:rPr>
        <w:t xml:space="preserve">Bei der Vernissage der Ausstellung „Wege“ von Monika Pichler im Linzer Priesterseminar können sich Kunstinteressierte ebenso inspirieren lassen wie von den Lilien in der Ausstellung „Analogie und Vertiefung“ von Elisabeth Plank, </w:t>
      </w:r>
      <w:r w:rsidR="00FC1797">
        <w:rPr>
          <w:rFonts w:cstheme="minorHAnsi"/>
        </w:rPr>
        <w:t>die im</w:t>
      </w:r>
      <w:r>
        <w:rPr>
          <w:rFonts w:cstheme="minorHAnsi"/>
        </w:rPr>
        <w:t xml:space="preserve"> Linzer Bischofshof</w:t>
      </w:r>
      <w:r w:rsidR="00FC1797">
        <w:rPr>
          <w:rFonts w:cstheme="minorHAnsi"/>
        </w:rPr>
        <w:t xml:space="preserve"> zu sehen ist</w:t>
      </w:r>
      <w:r>
        <w:rPr>
          <w:rFonts w:cstheme="minorHAnsi"/>
        </w:rPr>
        <w:t xml:space="preserve">. </w:t>
      </w:r>
      <w:r w:rsidR="00562A6C">
        <w:rPr>
          <w:rFonts w:cstheme="minorHAnsi"/>
        </w:rPr>
        <w:t xml:space="preserve">Und wer den Wohn- und Amtssitz von Bischof Manfred Scheuer näher kennenlernen möchte, kann </w:t>
      </w:r>
      <w:r w:rsidR="00FA21B1">
        <w:rPr>
          <w:rFonts w:cstheme="minorHAnsi"/>
        </w:rPr>
        <w:t xml:space="preserve">bei einer Führung Räumlichkeiten und Architektur des Bischofshofes besichtigen. </w:t>
      </w:r>
    </w:p>
    <w:p w14:paraId="74969BF9" w14:textId="302E2572" w:rsidR="00441808" w:rsidRDefault="00441808" w:rsidP="00C9719F">
      <w:pPr>
        <w:spacing w:after="120"/>
        <w:rPr>
          <w:rFonts w:cstheme="minorHAnsi"/>
        </w:rPr>
      </w:pPr>
    </w:p>
    <w:p w14:paraId="33930CBA" w14:textId="77777777" w:rsidR="00185574" w:rsidRDefault="00A87E29" w:rsidP="00185574">
      <w:pPr>
        <w:spacing w:after="120"/>
        <w:rPr>
          <w:rFonts w:cstheme="minorHAnsi"/>
          <w:b/>
          <w:bCs/>
        </w:rPr>
      </w:pPr>
      <w:r w:rsidRPr="00A87E29">
        <w:rPr>
          <w:rFonts w:cstheme="minorHAnsi"/>
          <w:b/>
          <w:bCs/>
        </w:rPr>
        <w:t>Friede als thematischer Akzent</w:t>
      </w:r>
    </w:p>
    <w:p w14:paraId="61E2463C" w14:textId="10C74F4A" w:rsidR="00A87E29" w:rsidRPr="00185574" w:rsidRDefault="00556621" w:rsidP="00185574">
      <w:pPr>
        <w:spacing w:after="120"/>
        <w:rPr>
          <w:rFonts w:cstheme="minorHAnsi"/>
          <w:b/>
          <w:bCs/>
        </w:rPr>
      </w:pPr>
      <w:r w:rsidRPr="00556621">
        <w:rPr>
          <w:rFonts w:cs="Arial"/>
          <w:szCs w:val="22"/>
        </w:rPr>
        <w:t xml:space="preserve">Eine musikalische Bitte um Frieden der Chor-i-Feen erklingt in der Linzer Minoritenkirche. Auch das Vokalsextett „Voices“ in der Ursulinenkirche stellt sein Programm unter das Friedens-Thema. </w:t>
      </w:r>
      <w:r w:rsidR="007C1259">
        <w:rPr>
          <w:rFonts w:cs="Arial"/>
          <w:szCs w:val="22"/>
          <w:shd w:val="clear" w:color="auto" w:fill="FFFFFF"/>
        </w:rPr>
        <w:t>„Lieder für den Frieden“ ertönen auch in der Pfarrkirche von Neukirchen am Walde</w:t>
      </w:r>
      <w:r w:rsidR="00525A71">
        <w:rPr>
          <w:rFonts w:cs="Arial"/>
          <w:szCs w:val="22"/>
          <w:shd w:val="clear" w:color="auto" w:fill="FFFFFF"/>
        </w:rPr>
        <w:t>.</w:t>
      </w:r>
      <w:r w:rsidR="007C1259">
        <w:rPr>
          <w:rFonts w:cs="Arial"/>
          <w:szCs w:val="22"/>
          <w:shd w:val="clear" w:color="auto" w:fill="FFFFFF"/>
        </w:rPr>
        <w:t xml:space="preserve"> </w:t>
      </w:r>
      <w:r w:rsidRPr="00556621">
        <w:rPr>
          <w:rFonts w:cs="Arial"/>
          <w:szCs w:val="22"/>
        </w:rPr>
        <w:t xml:space="preserve">In der Linzer Ursulinenkirche sind Musik und Texte zum Thema „Frieden und Hoffnung“ zu hören. „Freiheit, Frieden und Verantwortung – Eine Debatte über die Rolle der Einzelnen und der Gesellschaft für eine friedliche Zukunft“: Unter diesem Titel diskutieren an der Katholischen Privat-Universität Linz </w:t>
      </w:r>
      <w:r w:rsidRPr="00556621">
        <w:rPr>
          <w:rFonts w:cs="Arial"/>
          <w:szCs w:val="22"/>
          <w:shd w:val="clear" w:color="auto" w:fill="FFFFFF"/>
        </w:rPr>
        <w:t xml:space="preserve">Nina Horaczek (Chefreporterin bei der Wochenzeitung „Falter“ und Buchautorin), Hermann Schneider (Intendant des Landestheaters Linz) und Gerold Lehner (Superintendent der </w:t>
      </w:r>
      <w:r>
        <w:rPr>
          <w:rFonts w:cs="Arial"/>
          <w:szCs w:val="22"/>
          <w:shd w:val="clear" w:color="auto" w:fill="FFFFFF"/>
        </w:rPr>
        <w:t>E</w:t>
      </w:r>
      <w:r w:rsidRPr="00556621">
        <w:rPr>
          <w:rFonts w:cs="Arial"/>
          <w:szCs w:val="22"/>
          <w:shd w:val="clear" w:color="auto" w:fill="FFFFFF"/>
        </w:rPr>
        <w:t>vangelischen Kirche A.B. Oberösterreich)</w:t>
      </w:r>
      <w:r w:rsidR="00185574">
        <w:rPr>
          <w:rFonts w:cs="Arial"/>
          <w:szCs w:val="22"/>
          <w:shd w:val="clear" w:color="auto" w:fill="FFFFFF"/>
        </w:rPr>
        <w:t>; di</w:t>
      </w:r>
      <w:r>
        <w:rPr>
          <w:rFonts w:cs="Arial"/>
          <w:szCs w:val="22"/>
          <w:shd w:val="clear" w:color="auto" w:fill="FFFFFF"/>
        </w:rPr>
        <w:t>e Moderation übernimmt Pastoralamtsdirektorin G</w:t>
      </w:r>
      <w:r w:rsidRPr="00556621">
        <w:rPr>
          <w:rFonts w:cs="Arial"/>
          <w:szCs w:val="22"/>
          <w:shd w:val="clear" w:color="auto" w:fill="FFFFFF"/>
        </w:rPr>
        <w:t>abriele Eder-Cakl</w:t>
      </w:r>
      <w:r>
        <w:rPr>
          <w:rFonts w:cs="Arial"/>
          <w:szCs w:val="22"/>
          <w:shd w:val="clear" w:color="auto" w:fill="FFFFFF"/>
        </w:rPr>
        <w:t>. „Tausend Lichter für den Frieden“ werden in der St</w:t>
      </w:r>
      <w:r w:rsidR="007C1259">
        <w:rPr>
          <w:rFonts w:cs="Arial"/>
          <w:szCs w:val="22"/>
          <w:shd w:val="clear" w:color="auto" w:fill="FFFFFF"/>
        </w:rPr>
        <w:t>a</w:t>
      </w:r>
      <w:r w:rsidR="00F0324D">
        <w:rPr>
          <w:rFonts w:cs="Arial"/>
          <w:szCs w:val="22"/>
          <w:shd w:val="clear" w:color="auto" w:fill="FFFFFF"/>
        </w:rPr>
        <w:t>dt</w:t>
      </w:r>
      <w:r w:rsidR="007C1259">
        <w:rPr>
          <w:rFonts w:cs="Arial"/>
          <w:szCs w:val="22"/>
          <w:shd w:val="clear" w:color="auto" w:fill="FFFFFF"/>
        </w:rPr>
        <w:t xml:space="preserve">pfarrkirche Bad Ischl entzündet. In der Stadtpfarrkirche St. Ulrich in Vöcklabruck lädt das Interreligiöse Dialogforum zum Kennenlernen und zum gemeinsamen Bemühen um den Frieden ein – mit spirituellen, musikalischen und künstlerischen Impulsen. Die Kapelle Teufenbach in der Pfarre St. Florian am Inn möchte ein Friedensort sein und </w:t>
      </w:r>
      <w:r w:rsidR="00727353">
        <w:rPr>
          <w:rFonts w:cs="Arial"/>
          <w:szCs w:val="22"/>
          <w:shd w:val="clear" w:color="auto" w:fill="FFFFFF"/>
        </w:rPr>
        <w:t xml:space="preserve">mit meditativen Betrachtungen in Wort und Bild </w:t>
      </w:r>
      <w:r w:rsidR="007C1259">
        <w:rPr>
          <w:rFonts w:cs="Arial"/>
          <w:szCs w:val="22"/>
          <w:shd w:val="clear" w:color="auto" w:fill="FFFFFF"/>
        </w:rPr>
        <w:t>eine Zeit des Friedens schenken</w:t>
      </w:r>
      <w:r w:rsidR="00727353">
        <w:rPr>
          <w:rFonts w:cs="Arial"/>
          <w:szCs w:val="22"/>
          <w:shd w:val="clear" w:color="auto" w:fill="FFFFFF"/>
        </w:rPr>
        <w:t xml:space="preserve">. </w:t>
      </w:r>
      <w:r w:rsidR="00045F6D">
        <w:rPr>
          <w:rFonts w:cs="Arial"/>
          <w:szCs w:val="22"/>
          <w:shd w:val="clear" w:color="auto" w:fill="FFFFFF"/>
        </w:rPr>
        <w:t>Und im Linzer Mariendom ist – noch bis 7. Juli – die Ausstellung „Sophie Scholl – Der Traum von einem anderen Deutschland“ der Friedensbibliothek Berlin zu sehen.</w:t>
      </w:r>
    </w:p>
    <w:p w14:paraId="3A0E1BB4" w14:textId="4D45DD27" w:rsidR="00FF680B" w:rsidRDefault="00FF680B" w:rsidP="00C9719F">
      <w:pPr>
        <w:spacing w:after="120"/>
      </w:pPr>
      <w:r>
        <w:t xml:space="preserve">Zur „Aktion Friedenswunsch“ laden </w:t>
      </w:r>
      <w:r w:rsidRPr="00045F6D">
        <w:t>alle Linzer Kirchen</w:t>
      </w:r>
      <w:r>
        <w:t xml:space="preserve"> ein: In den Kirchenräumen werden Friedens-Karten aufliegen, die mit einem Friedenswunsch versehen und in der Kirche hinterlegt werden können. </w:t>
      </w:r>
      <w:r w:rsidR="000E5B82">
        <w:t>Die</w:t>
      </w:r>
      <w:r>
        <w:t xml:space="preserve"> von den Besucher:innen formulierten</w:t>
      </w:r>
      <w:r w:rsidR="000E5B82">
        <w:t xml:space="preserve"> Friedenswünsche werden beim ökumenischen Friedensgebet am 20. Juni </w:t>
      </w:r>
      <w:r>
        <w:t xml:space="preserve">im Linzer Mariendom sichtbar und hörbar gemacht. </w:t>
      </w:r>
    </w:p>
    <w:p w14:paraId="7A2107FB" w14:textId="77777777" w:rsidR="00FA21B1" w:rsidRDefault="00FA21B1" w:rsidP="00FA21B1">
      <w:pPr>
        <w:spacing w:after="120"/>
        <w:rPr>
          <w:rFonts w:cs="Arial"/>
          <w:b/>
        </w:rPr>
      </w:pPr>
    </w:p>
    <w:p w14:paraId="5C891367" w14:textId="1D8B0A90" w:rsidR="00FA21B1" w:rsidRDefault="00FA21B1" w:rsidP="00FA21B1">
      <w:pPr>
        <w:spacing w:after="120"/>
        <w:rPr>
          <w:rFonts w:cs="Arial"/>
          <w:b/>
        </w:rPr>
      </w:pPr>
      <w:r>
        <w:rPr>
          <w:rFonts w:cs="Arial"/>
          <w:b/>
        </w:rPr>
        <w:t>Detailprogramm online</w:t>
      </w:r>
    </w:p>
    <w:p w14:paraId="00BDEF8E" w14:textId="03A1F622" w:rsidR="00441808" w:rsidRPr="00FA21B1" w:rsidRDefault="00441808" w:rsidP="00441808">
      <w:pPr>
        <w:pStyle w:val="StandardWeb"/>
        <w:spacing w:before="0" w:beforeAutospacing="0" w:after="0" w:afterAutospacing="0"/>
        <w:rPr>
          <w:rFonts w:ascii="Arial" w:hAnsi="Arial" w:cs="Arial"/>
          <w:sz w:val="22"/>
          <w:szCs w:val="22"/>
        </w:rPr>
      </w:pPr>
      <w:r w:rsidRPr="00FA21B1">
        <w:rPr>
          <w:rFonts w:ascii="Arial" w:hAnsi="Arial" w:cs="Arial"/>
          <w:sz w:val="22"/>
          <w:szCs w:val="22"/>
        </w:rPr>
        <w:t xml:space="preserve">Wer sich seine persönlichen Highlights vorab zusammenstellen möchte, findet das gesamte Oberösterreich-Programm unter </w:t>
      </w:r>
      <w:hyperlink r:id="rId8" w:history="1">
        <w:r w:rsidRPr="00FA21B1">
          <w:rPr>
            <w:rStyle w:val="Hyperlink"/>
            <w:rFonts w:ascii="Arial" w:hAnsi="Arial" w:cs="Arial"/>
            <w:sz w:val="22"/>
            <w:szCs w:val="22"/>
          </w:rPr>
          <w:t>www.langenachtderkirchen.at/linz</w:t>
        </w:r>
      </w:hyperlink>
      <w:r w:rsidRPr="00FA21B1">
        <w:rPr>
          <w:rFonts w:ascii="Arial" w:hAnsi="Arial" w:cs="Arial"/>
          <w:sz w:val="22"/>
          <w:szCs w:val="22"/>
        </w:rPr>
        <w:t>.</w:t>
      </w:r>
      <w:r w:rsidR="00FA21B1">
        <w:rPr>
          <w:rFonts w:ascii="Arial" w:hAnsi="Arial" w:cs="Arial"/>
          <w:sz w:val="22"/>
          <w:szCs w:val="22"/>
        </w:rPr>
        <w:t xml:space="preserve"> </w:t>
      </w:r>
    </w:p>
    <w:p w14:paraId="119BBC88" w14:textId="247EF95A" w:rsidR="00441808" w:rsidRDefault="00441808" w:rsidP="00441808">
      <w:pPr>
        <w:pStyle w:val="StandardWeb"/>
        <w:spacing w:before="0" w:beforeAutospacing="0" w:after="0" w:afterAutospacing="0"/>
        <w:rPr>
          <w:rFonts w:asciiTheme="minorHAnsi" w:hAnsiTheme="minorHAnsi"/>
          <w:sz w:val="18"/>
          <w:szCs w:val="18"/>
        </w:rPr>
      </w:pPr>
    </w:p>
    <w:p w14:paraId="3630A7CB" w14:textId="77777777" w:rsidR="00FA21B1" w:rsidRPr="00FA21B1" w:rsidRDefault="00FA21B1" w:rsidP="00441808">
      <w:pPr>
        <w:pStyle w:val="StandardWeb"/>
        <w:spacing w:before="0" w:beforeAutospacing="0" w:after="0" w:afterAutospacing="0"/>
        <w:rPr>
          <w:rFonts w:asciiTheme="minorHAnsi" w:hAnsiTheme="minorHAnsi"/>
          <w:sz w:val="18"/>
          <w:szCs w:val="18"/>
        </w:rPr>
      </w:pPr>
    </w:p>
    <w:p w14:paraId="7BD1D81E" w14:textId="77777777" w:rsidR="00FA21B1" w:rsidRPr="00602967" w:rsidRDefault="00FA21B1" w:rsidP="00FA21B1">
      <w:pPr>
        <w:rPr>
          <w:rFonts w:cs="Arial"/>
        </w:rPr>
      </w:pPr>
      <w:r w:rsidRPr="007D1E50">
        <w:rPr>
          <w:rFonts w:cs="Arial"/>
          <w:b/>
        </w:rPr>
        <w:t xml:space="preserve">Pressefoto: </w:t>
      </w:r>
      <w:r>
        <w:rPr>
          <w:rFonts w:cs="Arial"/>
          <w:b/>
        </w:rPr>
        <w:t>© Diözese Linz / Kraml (honorarfrei)</w:t>
      </w:r>
      <w:r>
        <w:rPr>
          <w:rFonts w:cs="Arial"/>
          <w:b/>
        </w:rPr>
        <w:br/>
      </w:r>
      <w:r w:rsidRPr="007D1E50">
        <w:rPr>
          <w:rFonts w:cs="Arial"/>
        </w:rPr>
        <w:t>Lange Nacht der Kirchen im Linzer Mariendom.</w:t>
      </w:r>
    </w:p>
    <w:p w14:paraId="7038DC14" w14:textId="420D4BED" w:rsidR="000032D3" w:rsidRPr="003C04A0" w:rsidRDefault="000032D3" w:rsidP="00441808">
      <w:pPr>
        <w:rPr>
          <w:rFonts w:cs="Arial"/>
          <w:szCs w:val="22"/>
        </w:rPr>
      </w:pPr>
    </w:p>
    <w:sectPr w:rsidR="000032D3" w:rsidRPr="003C04A0" w:rsidSect="00B87670">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A1E27" w14:textId="77777777" w:rsidR="00AC31F4" w:rsidRDefault="00AC31F4">
      <w:r>
        <w:separator/>
      </w:r>
    </w:p>
  </w:endnote>
  <w:endnote w:type="continuationSeparator" w:id="0">
    <w:p w14:paraId="4FC544E0" w14:textId="77777777"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CAEB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082AE76" w14:textId="77777777">
      <w:tc>
        <w:tcPr>
          <w:tcW w:w="2197" w:type="dxa"/>
        </w:tcPr>
        <w:p w14:paraId="699664C3" w14:textId="77777777" w:rsidR="00CB767C" w:rsidRDefault="00CB767C" w:rsidP="00CF37D2">
          <w:pPr>
            <w:pStyle w:val="Fuzeile"/>
            <w:rPr>
              <w:sz w:val="16"/>
            </w:rPr>
          </w:pPr>
          <w:r>
            <w:rPr>
              <w:sz w:val="16"/>
            </w:rPr>
            <w:t>Diözese Linz</w:t>
          </w:r>
        </w:p>
        <w:p w14:paraId="49A469FA" w14:textId="77777777" w:rsidR="00CB767C" w:rsidRDefault="00CB767C" w:rsidP="00CF37D2">
          <w:pPr>
            <w:pStyle w:val="Fuzeile"/>
            <w:rPr>
              <w:sz w:val="16"/>
            </w:rPr>
          </w:pPr>
          <w:r>
            <w:rPr>
              <w:sz w:val="16"/>
            </w:rPr>
            <w:t>Kommunikation/Presse</w:t>
          </w:r>
        </w:p>
        <w:p w14:paraId="43826D31" w14:textId="77777777" w:rsidR="00CB767C" w:rsidRDefault="00CB767C" w:rsidP="00CF37D2">
          <w:pPr>
            <w:pStyle w:val="Fuzeile"/>
            <w:rPr>
              <w:sz w:val="16"/>
            </w:rPr>
          </w:pPr>
          <w:r>
            <w:rPr>
              <w:sz w:val="16"/>
            </w:rPr>
            <w:t>Verantwortlich:</w:t>
          </w:r>
        </w:p>
        <w:p w14:paraId="7DA3D4A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122F5EC" w14:textId="77777777" w:rsidR="00CB767C" w:rsidRDefault="00CB767C" w:rsidP="00CF37D2">
          <w:pPr>
            <w:pStyle w:val="Fuzeile"/>
            <w:ind w:left="-70"/>
            <w:rPr>
              <w:sz w:val="16"/>
            </w:rPr>
          </w:pPr>
          <w:r>
            <w:rPr>
              <w:sz w:val="16"/>
            </w:rPr>
            <w:t>4021 Linz</w:t>
          </w:r>
        </w:p>
        <w:p w14:paraId="054128FE" w14:textId="77777777" w:rsidR="00CB767C" w:rsidRDefault="00AE0EBF" w:rsidP="00CF37D2">
          <w:pPr>
            <w:pStyle w:val="Fuzeile"/>
            <w:ind w:left="-70"/>
            <w:rPr>
              <w:sz w:val="16"/>
            </w:rPr>
          </w:pPr>
          <w:r>
            <w:rPr>
              <w:sz w:val="16"/>
            </w:rPr>
            <w:t>Herr</w:t>
          </w:r>
          <w:r w:rsidR="00CB767C">
            <w:rPr>
              <w:sz w:val="16"/>
            </w:rPr>
            <w:t>enstraße 19, Pf. 251</w:t>
          </w:r>
        </w:p>
        <w:p w14:paraId="2FCE4BFA" w14:textId="77777777" w:rsidR="00CB767C" w:rsidRDefault="00CB767C" w:rsidP="00CF37D2">
          <w:pPr>
            <w:pStyle w:val="Fuzeile"/>
            <w:ind w:left="-70"/>
            <w:rPr>
              <w:sz w:val="16"/>
            </w:rPr>
          </w:pPr>
          <w:r>
            <w:rPr>
              <w:sz w:val="16"/>
            </w:rPr>
            <w:t>Telefon 0732 / 772676 - 1130</w:t>
          </w:r>
        </w:p>
        <w:p w14:paraId="18457609" w14:textId="77777777" w:rsidR="00CB767C" w:rsidRDefault="00CB767C" w:rsidP="00CF37D2">
          <w:pPr>
            <w:pStyle w:val="Fuzeile"/>
            <w:ind w:left="-70"/>
            <w:rPr>
              <w:sz w:val="16"/>
            </w:rPr>
          </w:pPr>
          <w:r>
            <w:rPr>
              <w:sz w:val="16"/>
            </w:rPr>
            <w:t>Fax 0732 / 772676 - 1175</w:t>
          </w:r>
        </w:p>
      </w:tc>
      <w:tc>
        <w:tcPr>
          <w:tcW w:w="4462" w:type="dxa"/>
        </w:tcPr>
        <w:p w14:paraId="3BCE044C"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987A6F5"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CEC8F" w14:textId="77777777" w:rsidR="00CB767C" w:rsidRDefault="00CB767C" w:rsidP="00CF37D2">
          <w:pPr>
            <w:pStyle w:val="Fuzeile"/>
            <w:rPr>
              <w:sz w:val="16"/>
            </w:rPr>
          </w:pPr>
        </w:p>
        <w:p w14:paraId="34ABDE7A" w14:textId="77777777" w:rsidR="00CB767C" w:rsidRDefault="00CB767C" w:rsidP="00CF37D2">
          <w:pPr>
            <w:pStyle w:val="Fuzeile"/>
            <w:rPr>
              <w:sz w:val="16"/>
            </w:rPr>
          </w:pPr>
          <w:r>
            <w:rPr>
              <w:sz w:val="16"/>
            </w:rPr>
            <w:t>Offenlegung: www.dioezese-linz.at/offenlegung</w:t>
          </w:r>
        </w:p>
      </w:tc>
    </w:tr>
  </w:tbl>
  <w:p w14:paraId="706BAAEC" w14:textId="77777777" w:rsidR="00CB767C" w:rsidRDefault="00CB767C"/>
  <w:p w14:paraId="6D891991"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9E803" w14:textId="3B26A929" w:rsidR="00B87670" w:rsidRDefault="00B87670"/>
  <w:p w14:paraId="55345D37" w14:textId="77777777" w:rsidR="00B87670" w:rsidRDefault="00B8767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148BCE53" w14:textId="77777777" w:rsidTr="00714F83">
      <w:tc>
        <w:tcPr>
          <w:tcW w:w="2124" w:type="dxa"/>
        </w:tcPr>
        <w:p w14:paraId="06E1AE5C" w14:textId="77777777" w:rsidR="00CB767C" w:rsidRDefault="00CB767C">
          <w:pPr>
            <w:pStyle w:val="Fuzeile"/>
            <w:rPr>
              <w:sz w:val="16"/>
            </w:rPr>
          </w:pPr>
          <w:r>
            <w:rPr>
              <w:sz w:val="16"/>
            </w:rPr>
            <w:t>Diözese Linz</w:t>
          </w:r>
        </w:p>
        <w:p w14:paraId="1AEAC016" w14:textId="77777777" w:rsidR="00CB767C" w:rsidRDefault="00CB767C">
          <w:pPr>
            <w:pStyle w:val="Fuzeile"/>
            <w:rPr>
              <w:sz w:val="16"/>
            </w:rPr>
          </w:pPr>
          <w:r>
            <w:rPr>
              <w:sz w:val="16"/>
            </w:rPr>
            <w:t>Kommunikation/Presse</w:t>
          </w:r>
        </w:p>
        <w:p w14:paraId="3AD7DC77" w14:textId="77777777" w:rsidR="00CB767C" w:rsidRDefault="00CB767C">
          <w:pPr>
            <w:pStyle w:val="Fuzeile"/>
            <w:rPr>
              <w:sz w:val="16"/>
            </w:rPr>
          </w:pPr>
          <w:r>
            <w:rPr>
              <w:sz w:val="16"/>
            </w:rPr>
            <w:t>Verantwortlich:</w:t>
          </w:r>
        </w:p>
        <w:p w14:paraId="06319E38" w14:textId="77777777" w:rsidR="00CB767C" w:rsidRDefault="002A708B">
          <w:pPr>
            <w:pStyle w:val="Fuzeile"/>
            <w:rPr>
              <w:sz w:val="16"/>
            </w:rPr>
          </w:pPr>
          <w:r>
            <w:rPr>
              <w:sz w:val="16"/>
            </w:rPr>
            <w:t>Michael Kram</w:t>
          </w:r>
          <w:r w:rsidR="00CB767C">
            <w:rPr>
              <w:sz w:val="16"/>
            </w:rPr>
            <w:t xml:space="preserve">l </w:t>
          </w:r>
        </w:p>
      </w:tc>
      <w:tc>
        <w:tcPr>
          <w:tcW w:w="2551" w:type="dxa"/>
        </w:tcPr>
        <w:p w14:paraId="388F8DC8" w14:textId="77777777" w:rsidR="00CB767C" w:rsidRDefault="00CB767C" w:rsidP="00714F83">
          <w:pPr>
            <w:pStyle w:val="Fuzeile"/>
            <w:ind w:left="-70"/>
            <w:rPr>
              <w:sz w:val="16"/>
            </w:rPr>
          </w:pPr>
          <w:r>
            <w:rPr>
              <w:sz w:val="16"/>
            </w:rPr>
            <w:t>4021 Linz</w:t>
          </w:r>
        </w:p>
        <w:p w14:paraId="763EF769" w14:textId="77777777" w:rsidR="00CB767C" w:rsidRDefault="00807C90" w:rsidP="00714F83">
          <w:pPr>
            <w:pStyle w:val="Fuzeile"/>
            <w:ind w:left="-70"/>
            <w:rPr>
              <w:sz w:val="16"/>
            </w:rPr>
          </w:pPr>
          <w:r>
            <w:rPr>
              <w:sz w:val="16"/>
            </w:rPr>
            <w:t>Herr</w:t>
          </w:r>
          <w:r w:rsidR="00CB767C">
            <w:rPr>
              <w:sz w:val="16"/>
            </w:rPr>
            <w:t>enstraße 19, Pf. 251</w:t>
          </w:r>
        </w:p>
        <w:p w14:paraId="68A67B77" w14:textId="77777777" w:rsidR="00CB767C" w:rsidRDefault="00CB767C" w:rsidP="00714F83">
          <w:pPr>
            <w:pStyle w:val="Fuzeile"/>
            <w:ind w:left="-70"/>
            <w:rPr>
              <w:sz w:val="16"/>
            </w:rPr>
          </w:pPr>
          <w:r>
            <w:rPr>
              <w:sz w:val="16"/>
            </w:rPr>
            <w:t>Telefon 0732 / 772676 - 1130</w:t>
          </w:r>
        </w:p>
        <w:p w14:paraId="55DB7C0A" w14:textId="77777777" w:rsidR="00CB767C" w:rsidRDefault="00CB767C" w:rsidP="00714F83">
          <w:pPr>
            <w:pStyle w:val="Fuzeile"/>
            <w:ind w:left="-70"/>
            <w:rPr>
              <w:sz w:val="16"/>
            </w:rPr>
          </w:pPr>
          <w:r>
            <w:rPr>
              <w:sz w:val="16"/>
            </w:rPr>
            <w:t>Fax 0732 / 772676 - 1175</w:t>
          </w:r>
        </w:p>
      </w:tc>
      <w:tc>
        <w:tcPr>
          <w:tcW w:w="4462" w:type="dxa"/>
        </w:tcPr>
        <w:p w14:paraId="6032767B"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AF82747"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07730E" w14:textId="77777777" w:rsidR="00CB767C" w:rsidRDefault="00CB767C">
          <w:pPr>
            <w:pStyle w:val="Fuzeile"/>
            <w:rPr>
              <w:sz w:val="16"/>
            </w:rPr>
          </w:pPr>
        </w:p>
        <w:p w14:paraId="51D5DCFE" w14:textId="77777777" w:rsidR="00CB767C" w:rsidRDefault="00CB767C">
          <w:pPr>
            <w:pStyle w:val="Fuzeile"/>
            <w:rPr>
              <w:sz w:val="16"/>
            </w:rPr>
          </w:pPr>
          <w:r>
            <w:rPr>
              <w:sz w:val="16"/>
            </w:rPr>
            <w:t>Offenlegung: www.dioezese-linz.at/offenlegung</w:t>
          </w:r>
        </w:p>
      </w:tc>
    </w:tr>
  </w:tbl>
  <w:p w14:paraId="5276F5A8"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FCBD9" w14:textId="77777777" w:rsidR="00AC31F4" w:rsidRDefault="00AC31F4">
      <w:r>
        <w:separator/>
      </w:r>
    </w:p>
  </w:footnote>
  <w:footnote w:type="continuationSeparator" w:id="0">
    <w:p w14:paraId="0074581C" w14:textId="77777777"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7676B" w14:textId="77777777" w:rsidR="00CB767C" w:rsidRDefault="002A708B">
    <w:pPr>
      <w:pStyle w:val="Kopfzeile"/>
      <w:jc w:val="right"/>
      <w:rPr>
        <w:sz w:val="24"/>
      </w:rPr>
    </w:pPr>
    <w:r>
      <w:rPr>
        <w:noProof/>
        <w:sz w:val="24"/>
      </w:rPr>
      <w:drawing>
        <wp:inline distT="0" distB="0" distL="0" distR="0" wp14:anchorId="026C4901" wp14:editId="0F394BA9">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1D76DB4" w14:textId="77777777" w:rsidR="00CB767C" w:rsidRDefault="00CB767C">
    <w:pPr>
      <w:pStyle w:val="Kopfzeile"/>
      <w:jc w:val="right"/>
      <w:rPr>
        <w:sz w:val="24"/>
      </w:rPr>
    </w:pPr>
  </w:p>
  <w:p w14:paraId="709879B7" w14:textId="77777777" w:rsidR="00CB767C" w:rsidRDefault="00CB767C">
    <w:pPr>
      <w:pStyle w:val="Kopfzeile"/>
      <w:jc w:val="right"/>
      <w:rPr>
        <w:sz w:val="24"/>
      </w:rPr>
    </w:pPr>
  </w:p>
  <w:p w14:paraId="24824DE7" w14:textId="77777777" w:rsidR="00CB767C" w:rsidRDefault="00CB767C">
    <w:pPr>
      <w:pStyle w:val="Kopfzeile"/>
      <w:spacing w:before="60"/>
      <w:ind w:right="-57"/>
      <w:jc w:val="right"/>
      <w:rPr>
        <w:spacing w:val="70"/>
        <w:sz w:val="24"/>
      </w:rPr>
    </w:pPr>
    <w:r>
      <w:rPr>
        <w:b/>
        <w:spacing w:val="70"/>
        <w:sz w:val="24"/>
      </w:rPr>
      <w:t>Pressemitteilung</w:t>
    </w:r>
  </w:p>
  <w:p w14:paraId="35F36A77" w14:textId="77777777" w:rsidR="00CB767C" w:rsidRDefault="00CB767C">
    <w:pPr>
      <w:pStyle w:val="Kopfzeile"/>
      <w:spacing w:before="60"/>
      <w:jc w:val="right"/>
      <w:rPr>
        <w:sz w:val="20"/>
      </w:rPr>
    </w:pPr>
  </w:p>
  <w:p w14:paraId="56481F03"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E4698"/>
    <w:multiLevelType w:val="hybridMultilevel"/>
    <w:tmpl w:val="CE2E41DC"/>
    <w:lvl w:ilvl="0" w:tplc="0B4EF8FE">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24CA9"/>
    <w:rsid w:val="00036D13"/>
    <w:rsid w:val="00045F6D"/>
    <w:rsid w:val="0004692C"/>
    <w:rsid w:val="0005577C"/>
    <w:rsid w:val="00060078"/>
    <w:rsid w:val="000603BD"/>
    <w:rsid w:val="000B3CAF"/>
    <w:rsid w:val="000E5B82"/>
    <w:rsid w:val="0012633A"/>
    <w:rsid w:val="00141001"/>
    <w:rsid w:val="001428F4"/>
    <w:rsid w:val="00183DFD"/>
    <w:rsid w:val="0018480F"/>
    <w:rsid w:val="00185574"/>
    <w:rsid w:val="0019756F"/>
    <w:rsid w:val="001C5DDA"/>
    <w:rsid w:val="001D3384"/>
    <w:rsid w:val="0020776B"/>
    <w:rsid w:val="002364EA"/>
    <w:rsid w:val="002368AD"/>
    <w:rsid w:val="002402FC"/>
    <w:rsid w:val="002A708B"/>
    <w:rsid w:val="002B0B3D"/>
    <w:rsid w:val="002C7D65"/>
    <w:rsid w:val="002D68EC"/>
    <w:rsid w:val="002E5529"/>
    <w:rsid w:val="002F3701"/>
    <w:rsid w:val="00312BEC"/>
    <w:rsid w:val="0032023B"/>
    <w:rsid w:val="00320FBA"/>
    <w:rsid w:val="00334CBA"/>
    <w:rsid w:val="00347E58"/>
    <w:rsid w:val="003616EF"/>
    <w:rsid w:val="00366248"/>
    <w:rsid w:val="003726D8"/>
    <w:rsid w:val="003C04A0"/>
    <w:rsid w:val="003D61BB"/>
    <w:rsid w:val="003D74FC"/>
    <w:rsid w:val="00415864"/>
    <w:rsid w:val="00430D75"/>
    <w:rsid w:val="00441808"/>
    <w:rsid w:val="00476A2C"/>
    <w:rsid w:val="00495E69"/>
    <w:rsid w:val="004D07A4"/>
    <w:rsid w:val="004D6C22"/>
    <w:rsid w:val="004E6F4E"/>
    <w:rsid w:val="00525A71"/>
    <w:rsid w:val="00537D1F"/>
    <w:rsid w:val="00542BEA"/>
    <w:rsid w:val="005447F9"/>
    <w:rsid w:val="00556621"/>
    <w:rsid w:val="00562A6C"/>
    <w:rsid w:val="00566EE9"/>
    <w:rsid w:val="00567B3E"/>
    <w:rsid w:val="0057069F"/>
    <w:rsid w:val="005B50FF"/>
    <w:rsid w:val="00601035"/>
    <w:rsid w:val="00634B30"/>
    <w:rsid w:val="00643B16"/>
    <w:rsid w:val="0067643B"/>
    <w:rsid w:val="00694620"/>
    <w:rsid w:val="006F2D39"/>
    <w:rsid w:val="00712417"/>
    <w:rsid w:val="00714F83"/>
    <w:rsid w:val="00727353"/>
    <w:rsid w:val="00741F48"/>
    <w:rsid w:val="00755962"/>
    <w:rsid w:val="007661CE"/>
    <w:rsid w:val="00771A72"/>
    <w:rsid w:val="00780076"/>
    <w:rsid w:val="007C1259"/>
    <w:rsid w:val="007C6F9C"/>
    <w:rsid w:val="007D38DC"/>
    <w:rsid w:val="00807C90"/>
    <w:rsid w:val="00814CC3"/>
    <w:rsid w:val="008355DE"/>
    <w:rsid w:val="008632B0"/>
    <w:rsid w:val="0086336A"/>
    <w:rsid w:val="008634E5"/>
    <w:rsid w:val="0087002D"/>
    <w:rsid w:val="00872A3B"/>
    <w:rsid w:val="008A5750"/>
    <w:rsid w:val="008E01D7"/>
    <w:rsid w:val="009320DC"/>
    <w:rsid w:val="009322C5"/>
    <w:rsid w:val="0093496A"/>
    <w:rsid w:val="0094025B"/>
    <w:rsid w:val="009549FE"/>
    <w:rsid w:val="00956261"/>
    <w:rsid w:val="00957475"/>
    <w:rsid w:val="00966B03"/>
    <w:rsid w:val="00967AA0"/>
    <w:rsid w:val="00971945"/>
    <w:rsid w:val="0099200B"/>
    <w:rsid w:val="009B1195"/>
    <w:rsid w:val="009E7504"/>
    <w:rsid w:val="00A21F75"/>
    <w:rsid w:val="00A612BB"/>
    <w:rsid w:val="00A87E29"/>
    <w:rsid w:val="00A91042"/>
    <w:rsid w:val="00AA0B41"/>
    <w:rsid w:val="00AA70F6"/>
    <w:rsid w:val="00AC31F4"/>
    <w:rsid w:val="00AC6FE0"/>
    <w:rsid w:val="00AE0EBF"/>
    <w:rsid w:val="00B275A8"/>
    <w:rsid w:val="00B5362E"/>
    <w:rsid w:val="00B566A2"/>
    <w:rsid w:val="00B735AC"/>
    <w:rsid w:val="00B871B5"/>
    <w:rsid w:val="00B87670"/>
    <w:rsid w:val="00B978EA"/>
    <w:rsid w:val="00B97EE3"/>
    <w:rsid w:val="00BA306B"/>
    <w:rsid w:val="00BD1C54"/>
    <w:rsid w:val="00BE6700"/>
    <w:rsid w:val="00BE6B2F"/>
    <w:rsid w:val="00C0060E"/>
    <w:rsid w:val="00C12622"/>
    <w:rsid w:val="00C51A3E"/>
    <w:rsid w:val="00C64683"/>
    <w:rsid w:val="00C9719F"/>
    <w:rsid w:val="00CB7487"/>
    <w:rsid w:val="00CB767C"/>
    <w:rsid w:val="00CE0ED0"/>
    <w:rsid w:val="00CF37D2"/>
    <w:rsid w:val="00D31CCE"/>
    <w:rsid w:val="00D75CFE"/>
    <w:rsid w:val="00DA5023"/>
    <w:rsid w:val="00DF6FC9"/>
    <w:rsid w:val="00E308F3"/>
    <w:rsid w:val="00E4348D"/>
    <w:rsid w:val="00E451AA"/>
    <w:rsid w:val="00E86A99"/>
    <w:rsid w:val="00E91120"/>
    <w:rsid w:val="00EA00CB"/>
    <w:rsid w:val="00EA10DA"/>
    <w:rsid w:val="00ED2128"/>
    <w:rsid w:val="00ED32A8"/>
    <w:rsid w:val="00F0324D"/>
    <w:rsid w:val="00F71756"/>
    <w:rsid w:val="00F75960"/>
    <w:rsid w:val="00F933A9"/>
    <w:rsid w:val="00F95E97"/>
    <w:rsid w:val="00FA21B1"/>
    <w:rsid w:val="00FA5418"/>
    <w:rsid w:val="00FA7114"/>
    <w:rsid w:val="00FC1422"/>
    <w:rsid w:val="00FC1797"/>
    <w:rsid w:val="00FF2B1E"/>
    <w:rsid w:val="00FF68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F1AD"/>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unhideWhenUsed/>
    <w:qFormat/>
    <w:rsid w:val="005566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styleId="NichtaufgelsteErwhnung">
    <w:name w:val="Unresolved Mention"/>
    <w:basedOn w:val="Absatz-Standardschriftart"/>
    <w:uiPriority w:val="99"/>
    <w:semiHidden/>
    <w:unhideWhenUsed/>
    <w:rsid w:val="00312BEC"/>
    <w:rPr>
      <w:color w:val="605E5C"/>
      <w:shd w:val="clear" w:color="auto" w:fill="E1DFDD"/>
    </w:rPr>
  </w:style>
  <w:style w:type="character" w:customStyle="1" w:styleId="berschrift2Zchn">
    <w:name w:val="Überschrift 2 Zchn"/>
    <w:basedOn w:val="Absatz-Standardschriftart"/>
    <w:link w:val="berschrift2"/>
    <w:rsid w:val="00556621"/>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0E5B82"/>
    <w:pPr>
      <w:ind w:left="720"/>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0430404">
      <w:bodyDiv w:val="1"/>
      <w:marLeft w:val="0"/>
      <w:marRight w:val="0"/>
      <w:marTop w:val="0"/>
      <w:marBottom w:val="0"/>
      <w:divBdr>
        <w:top w:val="none" w:sz="0" w:space="0" w:color="auto"/>
        <w:left w:val="none" w:sz="0" w:space="0" w:color="auto"/>
        <w:bottom w:val="none" w:sz="0" w:space="0" w:color="auto"/>
        <w:right w:val="none" w:sz="0" w:space="0" w:color="auto"/>
      </w:divBdr>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26657991">
      <w:bodyDiv w:val="1"/>
      <w:marLeft w:val="0"/>
      <w:marRight w:val="0"/>
      <w:marTop w:val="0"/>
      <w:marBottom w:val="0"/>
      <w:divBdr>
        <w:top w:val="none" w:sz="0" w:space="0" w:color="auto"/>
        <w:left w:val="none" w:sz="0" w:space="0" w:color="auto"/>
        <w:bottom w:val="none" w:sz="0" w:space="0" w:color="auto"/>
        <w:right w:val="none" w:sz="0" w:space="0" w:color="auto"/>
      </w:divBdr>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802</Words>
  <Characters>5249</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2022-05-23T14:00:00Z</cp:lastPrinted>
  <dcterms:created xsi:type="dcterms:W3CDTF">2022-05-19T10:09:00Z</dcterms:created>
  <dcterms:modified xsi:type="dcterms:W3CDTF">2022-05-24T07:51:00Z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