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4D487F22" w:rsidR="00A4781E" w:rsidRPr="00063E34" w:rsidRDefault="00A4781E" w:rsidP="00A4781E">
      <w:pPr>
        <w:jc w:val="right"/>
        <w:rPr>
          <w:rFonts w:cs="Arial"/>
          <w:szCs w:val="22"/>
        </w:rPr>
      </w:pPr>
      <w:r w:rsidRPr="003A3BBB">
        <w:rPr>
          <w:rFonts w:cs="Arial"/>
          <w:szCs w:val="22"/>
        </w:rPr>
        <w:t>Nr</w:t>
      </w:r>
      <w:r w:rsidR="003A3BBB">
        <w:rPr>
          <w:rFonts w:cs="Arial"/>
          <w:szCs w:val="22"/>
        </w:rPr>
        <w:t>. 149</w:t>
      </w:r>
      <w:r w:rsidRPr="00063E34">
        <w:rPr>
          <w:rFonts w:cs="Arial"/>
          <w:szCs w:val="22"/>
        </w:rPr>
        <w:t xml:space="preserve"> / </w:t>
      </w:r>
      <w:r w:rsidR="00522FEF">
        <w:rPr>
          <w:rFonts w:cs="Arial"/>
          <w:szCs w:val="22"/>
        </w:rPr>
        <w:t>20.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1922FA70" w14:textId="3D134720" w:rsidR="001B19DD" w:rsidRPr="00803F88" w:rsidRDefault="00DE12B7" w:rsidP="001B19DD">
      <w:pPr>
        <w:rPr>
          <w:u w:val="single"/>
        </w:rPr>
      </w:pPr>
      <w:r w:rsidRPr="008375DF">
        <w:rPr>
          <w:b/>
          <w:bCs/>
          <w:sz w:val="28"/>
          <w:szCs w:val="28"/>
          <w:u w:val="single"/>
        </w:rPr>
        <w:t>Kampf gegen Menschenhandel: Kunst als Sprache für das Unsagbare</w:t>
      </w:r>
      <w:r w:rsidR="001B19DD">
        <w:rPr>
          <w:b/>
          <w:bCs/>
          <w:sz w:val="28"/>
          <w:szCs w:val="28"/>
          <w:u w:val="single"/>
        </w:rPr>
        <w:t xml:space="preserve"> </w:t>
      </w:r>
    </w:p>
    <w:p w14:paraId="6DEE5175" w14:textId="77777777" w:rsidR="001B19DD" w:rsidRDefault="001B19DD" w:rsidP="001B19DD"/>
    <w:p w14:paraId="6AB7ED3D" w14:textId="365BCD60" w:rsidR="001B19DD" w:rsidRDefault="004748A3" w:rsidP="001B19DD">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 xml:space="preserve">Mit der Ausstellung </w:t>
      </w:r>
      <w:r w:rsidR="00244590">
        <w:rPr>
          <w:rFonts w:ascii="Arial" w:hAnsi="Arial" w:cs="Arial"/>
          <w:b/>
          <w:bCs/>
          <w:sz w:val="22"/>
          <w:szCs w:val="22"/>
        </w:rPr>
        <w:t xml:space="preserve">„Phönix – Auferstehen aus dem Schweigen“ von Vivien </w:t>
      </w:r>
      <w:proofErr w:type="spellStart"/>
      <w:r w:rsidR="00244590">
        <w:rPr>
          <w:rFonts w:ascii="Arial" w:hAnsi="Arial" w:cs="Arial"/>
          <w:b/>
          <w:bCs/>
          <w:sz w:val="22"/>
          <w:szCs w:val="22"/>
        </w:rPr>
        <w:t>Kabar</w:t>
      </w:r>
      <w:proofErr w:type="spellEnd"/>
      <w:r w:rsidR="00244590">
        <w:rPr>
          <w:rFonts w:ascii="Arial" w:hAnsi="Arial" w:cs="Arial"/>
          <w:b/>
          <w:bCs/>
          <w:sz w:val="22"/>
          <w:szCs w:val="22"/>
        </w:rPr>
        <w:t xml:space="preserve"> </w:t>
      </w:r>
      <w:r w:rsidR="00FC55D0">
        <w:rPr>
          <w:rFonts w:ascii="Arial" w:hAnsi="Arial" w:cs="Arial"/>
          <w:b/>
          <w:bCs/>
          <w:sz w:val="22"/>
          <w:szCs w:val="22"/>
        </w:rPr>
        <w:t xml:space="preserve">in Linz </w:t>
      </w:r>
      <w:r w:rsidR="00B75D48">
        <w:rPr>
          <w:rFonts w:ascii="Arial" w:hAnsi="Arial" w:cs="Arial"/>
          <w:b/>
          <w:bCs/>
          <w:sz w:val="22"/>
          <w:szCs w:val="22"/>
        </w:rPr>
        <w:t>mach</w:t>
      </w:r>
      <w:r w:rsidR="004C3CE7">
        <w:rPr>
          <w:rFonts w:ascii="Arial" w:hAnsi="Arial" w:cs="Arial"/>
          <w:b/>
          <w:bCs/>
          <w:sz w:val="22"/>
          <w:szCs w:val="22"/>
        </w:rPr>
        <w:t>en</w:t>
      </w:r>
      <w:r w:rsidR="00B75D48">
        <w:rPr>
          <w:rFonts w:ascii="Arial" w:hAnsi="Arial" w:cs="Arial"/>
          <w:b/>
          <w:bCs/>
          <w:sz w:val="22"/>
          <w:szCs w:val="22"/>
        </w:rPr>
        <w:t xml:space="preserve"> die </w:t>
      </w:r>
      <w:r w:rsidR="001B19DD">
        <w:rPr>
          <w:rFonts w:ascii="Arial" w:hAnsi="Arial" w:cs="Arial"/>
          <w:b/>
          <w:bCs/>
          <w:sz w:val="22"/>
          <w:szCs w:val="22"/>
        </w:rPr>
        <w:t xml:space="preserve">Initiative „Aktiv gegen Menschenhandel – aktiv für Menschenwürde in OÖ“ </w:t>
      </w:r>
      <w:r w:rsidR="004C3CE7">
        <w:rPr>
          <w:rFonts w:ascii="Arial" w:hAnsi="Arial" w:cs="Arial"/>
          <w:b/>
          <w:bCs/>
          <w:sz w:val="22"/>
          <w:szCs w:val="22"/>
        </w:rPr>
        <w:t xml:space="preserve">und die Sparkasse OÖ </w:t>
      </w:r>
      <w:r w:rsidR="005D6A77">
        <w:rPr>
          <w:rFonts w:ascii="Arial" w:hAnsi="Arial" w:cs="Arial"/>
          <w:b/>
          <w:bCs/>
          <w:sz w:val="22"/>
          <w:szCs w:val="22"/>
        </w:rPr>
        <w:t xml:space="preserve">auf das Thema Menschenhandel aufmerksam. </w:t>
      </w:r>
    </w:p>
    <w:p w14:paraId="2D152131" w14:textId="77777777" w:rsidR="001B19DD" w:rsidRPr="000962E4" w:rsidRDefault="001B19DD" w:rsidP="001B19DD">
      <w:pPr>
        <w:pStyle w:val="StandardWeb"/>
        <w:shd w:val="clear" w:color="auto" w:fill="FFFFFF"/>
        <w:spacing w:before="0" w:beforeAutospacing="0" w:after="0" w:afterAutospacing="0"/>
        <w:rPr>
          <w:rFonts w:ascii="Arial" w:hAnsi="Arial" w:cs="Arial"/>
          <w:b/>
          <w:bCs/>
          <w:sz w:val="22"/>
          <w:szCs w:val="22"/>
        </w:rPr>
      </w:pPr>
    </w:p>
    <w:p w14:paraId="522F4696" w14:textId="047507C4" w:rsidR="00EE0B04" w:rsidRDefault="00EE0B04" w:rsidP="000A75F6">
      <w:pPr>
        <w:pStyle w:val="Textkrper"/>
        <w:rPr>
          <w:rFonts w:cs="Arial"/>
          <w:szCs w:val="22"/>
          <w:shd w:val="clear" w:color="auto" w:fill="FFFFFF"/>
        </w:rPr>
      </w:pPr>
      <w:r w:rsidRPr="00EE0B04">
        <w:rPr>
          <w:rFonts w:cs="Arial"/>
          <w:szCs w:val="22"/>
          <w:shd w:val="clear" w:color="auto" w:fill="FFFFFF"/>
        </w:rPr>
        <w:t>Der Menschenhandel ist die zweithäufigste illegale Wirtschaft der Welt. Er steht häufig im Zusammenhang mit anderen Straftaten wie Drogenhandel, Schleuserkriminalität, Eigentumskriminalität, Geldwäsche und Dokumentenbetrug.</w:t>
      </w:r>
      <w:r w:rsidR="00545389">
        <w:rPr>
          <w:rFonts w:cs="Arial"/>
          <w:szCs w:val="22"/>
          <w:shd w:val="clear" w:color="auto" w:fill="FFFFFF"/>
        </w:rPr>
        <w:t xml:space="preserve"> Nach Zahlen der EU-Kommission vom Jänner 2025 </w:t>
      </w:r>
      <w:r w:rsidR="0035519A">
        <w:rPr>
          <w:rFonts w:cs="Arial"/>
          <w:szCs w:val="22"/>
          <w:shd w:val="clear" w:color="auto" w:fill="FFFFFF"/>
        </w:rPr>
        <w:t>ist die häufigste Form d</w:t>
      </w:r>
      <w:r w:rsidR="0035519A" w:rsidRPr="0035519A">
        <w:rPr>
          <w:rFonts w:cs="Arial"/>
          <w:szCs w:val="22"/>
          <w:shd w:val="clear" w:color="auto" w:fill="FFFFFF"/>
        </w:rPr>
        <w:t xml:space="preserve">er Menschenhandel zum Zwecke der sexuellen Ausbeutung </w:t>
      </w:r>
      <w:r w:rsidR="0035519A">
        <w:rPr>
          <w:rFonts w:cs="Arial"/>
          <w:szCs w:val="22"/>
          <w:shd w:val="clear" w:color="auto" w:fill="FFFFFF"/>
        </w:rPr>
        <w:t>und betrifft</w:t>
      </w:r>
      <w:r w:rsidR="0035519A" w:rsidRPr="0035519A">
        <w:rPr>
          <w:rFonts w:cs="Arial"/>
          <w:szCs w:val="22"/>
          <w:shd w:val="clear" w:color="auto" w:fill="FFFFFF"/>
        </w:rPr>
        <w:t xml:space="preserve"> 49</w:t>
      </w:r>
      <w:r w:rsidR="00911E00">
        <w:rPr>
          <w:rFonts w:cs="Arial"/>
          <w:szCs w:val="22"/>
          <w:shd w:val="clear" w:color="auto" w:fill="FFFFFF"/>
        </w:rPr>
        <w:t xml:space="preserve"> </w:t>
      </w:r>
      <w:r w:rsidR="0035519A" w:rsidRPr="0035519A">
        <w:rPr>
          <w:rFonts w:cs="Arial"/>
          <w:szCs w:val="22"/>
          <w:shd w:val="clear" w:color="auto" w:fill="FFFFFF"/>
        </w:rPr>
        <w:t xml:space="preserve">Prozent aller Opfer </w:t>
      </w:r>
      <w:r w:rsidR="0035519A">
        <w:rPr>
          <w:rFonts w:cs="Arial"/>
          <w:szCs w:val="22"/>
          <w:shd w:val="clear" w:color="auto" w:fill="FFFFFF"/>
        </w:rPr>
        <w:t xml:space="preserve">– </w:t>
      </w:r>
      <w:r w:rsidR="0035519A" w:rsidRPr="0035519A">
        <w:rPr>
          <w:rFonts w:cs="Arial"/>
          <w:szCs w:val="22"/>
          <w:shd w:val="clear" w:color="auto" w:fill="FFFFFF"/>
        </w:rPr>
        <w:t>92</w:t>
      </w:r>
      <w:r w:rsidR="0035519A">
        <w:rPr>
          <w:rFonts w:cs="Arial"/>
          <w:szCs w:val="22"/>
          <w:shd w:val="clear" w:color="auto" w:fill="FFFFFF"/>
        </w:rPr>
        <w:t xml:space="preserve"> </w:t>
      </w:r>
      <w:r w:rsidR="0035519A" w:rsidRPr="0035519A">
        <w:rPr>
          <w:rFonts w:cs="Arial"/>
          <w:szCs w:val="22"/>
          <w:shd w:val="clear" w:color="auto" w:fill="FFFFFF"/>
        </w:rPr>
        <w:t xml:space="preserve">Prozent davon </w:t>
      </w:r>
      <w:r w:rsidR="0035519A">
        <w:rPr>
          <w:rFonts w:cs="Arial"/>
          <w:szCs w:val="22"/>
          <w:shd w:val="clear" w:color="auto" w:fill="FFFFFF"/>
        </w:rPr>
        <w:t xml:space="preserve">sind </w:t>
      </w:r>
      <w:r w:rsidR="0035519A" w:rsidRPr="0035519A">
        <w:rPr>
          <w:rFonts w:cs="Arial"/>
          <w:szCs w:val="22"/>
          <w:shd w:val="clear" w:color="auto" w:fill="FFFFFF"/>
        </w:rPr>
        <w:t>Frauen</w:t>
      </w:r>
      <w:r w:rsidR="0035519A">
        <w:rPr>
          <w:rFonts w:cs="Arial"/>
          <w:szCs w:val="22"/>
          <w:shd w:val="clear" w:color="auto" w:fill="FFFFFF"/>
        </w:rPr>
        <w:t xml:space="preserve">. </w:t>
      </w:r>
      <w:r w:rsidR="00911E00">
        <w:rPr>
          <w:rFonts w:cs="Arial"/>
          <w:szCs w:val="22"/>
          <w:shd w:val="clear" w:color="auto" w:fill="FFFFFF"/>
        </w:rPr>
        <w:t xml:space="preserve">An zweiter Stelle steht die </w:t>
      </w:r>
      <w:r w:rsidR="00096FE4">
        <w:rPr>
          <w:rFonts w:cs="Arial"/>
          <w:szCs w:val="22"/>
          <w:shd w:val="clear" w:color="auto" w:fill="FFFFFF"/>
        </w:rPr>
        <w:t xml:space="preserve">Ausbeutung der Arbeitskraft (37 Prozent aller Opfer, </w:t>
      </w:r>
      <w:r w:rsidR="0035519A" w:rsidRPr="0035519A">
        <w:rPr>
          <w:rFonts w:cs="Arial"/>
          <w:szCs w:val="22"/>
          <w:shd w:val="clear" w:color="auto" w:fill="FFFFFF"/>
        </w:rPr>
        <w:t>70</w:t>
      </w:r>
      <w:r w:rsidR="00096FE4">
        <w:rPr>
          <w:rFonts w:cs="Arial"/>
          <w:szCs w:val="22"/>
          <w:shd w:val="clear" w:color="auto" w:fill="FFFFFF"/>
        </w:rPr>
        <w:t xml:space="preserve"> </w:t>
      </w:r>
      <w:r w:rsidR="0035519A" w:rsidRPr="0035519A">
        <w:rPr>
          <w:rFonts w:cs="Arial"/>
          <w:szCs w:val="22"/>
          <w:shd w:val="clear" w:color="auto" w:fill="FFFFFF"/>
        </w:rPr>
        <w:t xml:space="preserve">Prozent davon Männer). </w:t>
      </w:r>
      <w:r w:rsidR="006D1774">
        <w:rPr>
          <w:rFonts w:cs="Arial"/>
          <w:szCs w:val="22"/>
          <w:shd w:val="clear" w:color="auto" w:fill="FFFFFF"/>
        </w:rPr>
        <w:t xml:space="preserve">10 Prozent aller Opfer in der EU sind Opfer von Kinderhandel. </w:t>
      </w:r>
      <w:r w:rsidR="00BF34AD">
        <w:rPr>
          <w:rFonts w:cs="Arial"/>
          <w:szCs w:val="22"/>
          <w:shd w:val="clear" w:color="auto" w:fill="FFFFFF"/>
        </w:rPr>
        <w:t xml:space="preserve">Zwei von drei Opfern sind Frauen und Mädchen. </w:t>
      </w:r>
    </w:p>
    <w:p w14:paraId="1FCF3430" w14:textId="77777777" w:rsidR="001841F3" w:rsidRDefault="001B19DD" w:rsidP="000A75F6">
      <w:pPr>
        <w:pStyle w:val="Textkrper"/>
        <w:rPr>
          <w:rStyle w:val="Fett"/>
          <w:rFonts w:cs="Arial"/>
          <w:b w:val="0"/>
          <w:bCs w:val="0"/>
          <w:szCs w:val="22"/>
          <w:shd w:val="clear" w:color="auto" w:fill="FFFFFF"/>
        </w:rPr>
      </w:pPr>
      <w:r w:rsidRPr="001B19DD">
        <w:rPr>
          <w:rStyle w:val="Fett"/>
          <w:rFonts w:cs="Arial"/>
          <w:b w:val="0"/>
          <w:bCs w:val="0"/>
          <w:szCs w:val="22"/>
          <w:shd w:val="clear" w:color="auto" w:fill="FFFFFF"/>
        </w:rPr>
        <w:t xml:space="preserve">Die Initiative „Aktiv gegen Menschenhandel – aktiv für Menschenwürde in OÖ“ </w:t>
      </w:r>
      <w:r w:rsidR="006E303D">
        <w:rPr>
          <w:rStyle w:val="Fett"/>
          <w:rFonts w:cs="Arial"/>
          <w:b w:val="0"/>
          <w:bCs w:val="0"/>
          <w:szCs w:val="22"/>
          <w:shd w:val="clear" w:color="auto" w:fill="FFFFFF"/>
        </w:rPr>
        <w:t xml:space="preserve">(SOLWODI Linz) </w:t>
      </w:r>
      <w:r w:rsidR="009D1DC8">
        <w:rPr>
          <w:rStyle w:val="Fett"/>
          <w:rFonts w:cs="Arial"/>
          <w:b w:val="0"/>
          <w:bCs w:val="0"/>
          <w:szCs w:val="22"/>
          <w:shd w:val="clear" w:color="auto" w:fill="FFFFFF"/>
        </w:rPr>
        <w:t xml:space="preserve">rund um Schwester Maria </w:t>
      </w:r>
      <w:proofErr w:type="spellStart"/>
      <w:r w:rsidR="009D1DC8">
        <w:rPr>
          <w:rStyle w:val="Fett"/>
          <w:rFonts w:cs="Arial"/>
          <w:b w:val="0"/>
          <w:bCs w:val="0"/>
          <w:szCs w:val="22"/>
          <w:shd w:val="clear" w:color="auto" w:fill="FFFFFF"/>
        </w:rPr>
        <w:t>Schlackl</w:t>
      </w:r>
      <w:proofErr w:type="spellEnd"/>
      <w:r w:rsidR="009D1DC8">
        <w:rPr>
          <w:rStyle w:val="Fett"/>
          <w:rFonts w:cs="Arial"/>
          <w:b w:val="0"/>
          <w:bCs w:val="0"/>
          <w:szCs w:val="22"/>
          <w:shd w:val="clear" w:color="auto" w:fill="FFFFFF"/>
        </w:rPr>
        <w:t xml:space="preserve"> </w:t>
      </w:r>
      <w:r w:rsidR="007F362F">
        <w:rPr>
          <w:rStyle w:val="Fett"/>
          <w:rFonts w:cs="Arial"/>
          <w:b w:val="0"/>
          <w:bCs w:val="0"/>
          <w:szCs w:val="22"/>
          <w:shd w:val="clear" w:color="auto" w:fill="FFFFFF"/>
        </w:rPr>
        <w:t xml:space="preserve">engagiert sich seit </w:t>
      </w:r>
      <w:r w:rsidR="00BF34AD">
        <w:rPr>
          <w:rStyle w:val="Fett"/>
          <w:rFonts w:cs="Arial"/>
          <w:b w:val="0"/>
          <w:bCs w:val="0"/>
          <w:szCs w:val="22"/>
          <w:shd w:val="clear" w:color="auto" w:fill="FFFFFF"/>
        </w:rPr>
        <w:t>über 10 Jahren</w:t>
      </w:r>
      <w:r w:rsidRPr="001B19DD">
        <w:rPr>
          <w:rStyle w:val="Fett"/>
          <w:rFonts w:cs="Arial"/>
          <w:b w:val="0"/>
          <w:bCs w:val="0"/>
          <w:szCs w:val="22"/>
          <w:shd w:val="clear" w:color="auto" w:fill="FFFFFF"/>
        </w:rPr>
        <w:t xml:space="preserve"> </w:t>
      </w:r>
      <w:r w:rsidR="00C93B61">
        <w:rPr>
          <w:rStyle w:val="Fett"/>
          <w:rFonts w:cs="Arial"/>
          <w:b w:val="0"/>
          <w:bCs w:val="0"/>
          <w:szCs w:val="22"/>
          <w:shd w:val="clear" w:color="auto" w:fill="FFFFFF"/>
        </w:rPr>
        <w:t xml:space="preserve">für Bewusstseinsbildung zu diesem Thema. </w:t>
      </w:r>
      <w:r w:rsidR="00911B46">
        <w:rPr>
          <w:rStyle w:val="Fett"/>
          <w:rFonts w:cs="Arial"/>
          <w:b w:val="0"/>
          <w:bCs w:val="0"/>
          <w:szCs w:val="22"/>
          <w:shd w:val="clear" w:color="auto" w:fill="FFFFFF"/>
        </w:rPr>
        <w:t xml:space="preserve">Jährliche </w:t>
      </w:r>
      <w:r w:rsidR="00F80B67">
        <w:rPr>
          <w:rStyle w:val="Fett"/>
          <w:rFonts w:cs="Arial"/>
          <w:b w:val="0"/>
          <w:bCs w:val="0"/>
          <w:szCs w:val="22"/>
          <w:shd w:val="clear" w:color="auto" w:fill="FFFFFF"/>
        </w:rPr>
        <w:t xml:space="preserve">Veranstaltungen rund um den </w:t>
      </w:r>
      <w:r w:rsidR="00473208">
        <w:rPr>
          <w:rStyle w:val="Fett"/>
          <w:rFonts w:cs="Arial"/>
          <w:b w:val="0"/>
          <w:bCs w:val="0"/>
          <w:szCs w:val="22"/>
          <w:shd w:val="clear" w:color="auto" w:fill="FFFFFF"/>
        </w:rPr>
        <w:t xml:space="preserve">Europäischen Tag gegen Menschenhandel (18. Oktober) </w:t>
      </w:r>
      <w:r w:rsidR="00911B46">
        <w:rPr>
          <w:rStyle w:val="Fett"/>
          <w:rFonts w:cs="Arial"/>
          <w:b w:val="0"/>
          <w:bCs w:val="0"/>
          <w:szCs w:val="22"/>
          <w:shd w:val="clear" w:color="auto" w:fill="FFFFFF"/>
        </w:rPr>
        <w:t xml:space="preserve">führen das Ausmaß </w:t>
      </w:r>
      <w:r w:rsidR="006E42F4">
        <w:rPr>
          <w:rStyle w:val="Fett"/>
          <w:rFonts w:cs="Arial"/>
          <w:b w:val="0"/>
          <w:bCs w:val="0"/>
          <w:szCs w:val="22"/>
          <w:shd w:val="clear" w:color="auto" w:fill="FFFFFF"/>
        </w:rPr>
        <w:t xml:space="preserve">dieses gesellschaftlichen Missstandes vor Augen. </w:t>
      </w:r>
    </w:p>
    <w:p w14:paraId="1FBA3AC2" w14:textId="7F8632E5" w:rsidR="00FA1CE5" w:rsidRDefault="00D01637" w:rsidP="000A75F6">
      <w:pPr>
        <w:pStyle w:val="Textkrper"/>
      </w:pPr>
      <w:r>
        <w:rPr>
          <w:rStyle w:val="Fett"/>
          <w:rFonts w:cs="Arial"/>
          <w:b w:val="0"/>
          <w:bCs w:val="0"/>
          <w:szCs w:val="22"/>
          <w:shd w:val="clear" w:color="auto" w:fill="FFFFFF"/>
        </w:rPr>
        <w:t xml:space="preserve">Heuer konnte die </w:t>
      </w:r>
      <w:r w:rsidR="00F659EF" w:rsidRPr="00D01637">
        <w:rPr>
          <w:rFonts w:cs="Arial"/>
          <w:szCs w:val="22"/>
          <w:shd w:val="clear" w:color="auto" w:fill="FFFFFF"/>
        </w:rPr>
        <w:t>Sparkasse OÖ</w:t>
      </w:r>
      <w:r w:rsidRPr="00D01637">
        <w:rPr>
          <w:rFonts w:cs="Arial"/>
          <w:szCs w:val="22"/>
          <w:shd w:val="clear" w:color="auto" w:fill="FFFFFF"/>
        </w:rPr>
        <w:t xml:space="preserve"> als Kooperationspartnerin gewonnen werden. </w:t>
      </w:r>
      <w:r w:rsidR="00D82D78">
        <w:rPr>
          <w:rFonts w:cs="Arial"/>
          <w:szCs w:val="22"/>
          <w:shd w:val="clear" w:color="auto" w:fill="FFFFFF"/>
        </w:rPr>
        <w:t>M</w:t>
      </w:r>
      <w:r w:rsidR="00E95D29">
        <w:rPr>
          <w:rFonts w:cs="Arial"/>
          <w:szCs w:val="22"/>
          <w:shd w:val="clear" w:color="auto" w:fill="FFFFFF"/>
        </w:rPr>
        <w:t xml:space="preserve">it der </w:t>
      </w:r>
      <w:r w:rsidR="00F855CC">
        <w:rPr>
          <w:rFonts w:cs="Arial"/>
          <w:szCs w:val="22"/>
          <w:shd w:val="clear" w:color="auto" w:fill="FFFFFF"/>
        </w:rPr>
        <w:t xml:space="preserve">Sprache der Kunst </w:t>
      </w:r>
      <w:r w:rsidR="00D82D78">
        <w:rPr>
          <w:rFonts w:cs="Arial"/>
          <w:szCs w:val="22"/>
          <w:shd w:val="clear" w:color="auto" w:fill="FFFFFF"/>
        </w:rPr>
        <w:t xml:space="preserve">wird zum Ausdruck gebracht, wofür es </w:t>
      </w:r>
      <w:r w:rsidR="001841F3">
        <w:rPr>
          <w:rFonts w:cs="Arial"/>
          <w:szCs w:val="22"/>
          <w:shd w:val="clear" w:color="auto" w:fill="FFFFFF"/>
        </w:rPr>
        <w:t xml:space="preserve">oft </w:t>
      </w:r>
      <w:r w:rsidR="00D82D78">
        <w:rPr>
          <w:rFonts w:cs="Arial"/>
          <w:szCs w:val="22"/>
          <w:shd w:val="clear" w:color="auto" w:fill="FFFFFF"/>
        </w:rPr>
        <w:t xml:space="preserve">keine Worte gibt. </w:t>
      </w:r>
      <w:r w:rsidR="00CF7043" w:rsidRPr="00A7512E">
        <w:rPr>
          <w:rStyle w:val="Fett"/>
          <w:rFonts w:cs="Arial"/>
          <w:b w:val="0"/>
          <w:bCs w:val="0"/>
          <w:szCs w:val="22"/>
          <w:shd w:val="clear" w:color="auto" w:fill="FFFFFF"/>
        </w:rPr>
        <w:t>D</w:t>
      </w:r>
      <w:r w:rsidR="004C6AAB" w:rsidRPr="00A7512E">
        <w:rPr>
          <w:rStyle w:val="Fett"/>
          <w:rFonts w:cs="Arial"/>
          <w:b w:val="0"/>
          <w:bCs w:val="0"/>
          <w:szCs w:val="22"/>
          <w:shd w:val="clear" w:color="auto" w:fill="FFFFFF"/>
        </w:rPr>
        <w:t xml:space="preserve">ie Ausstellung </w:t>
      </w:r>
      <w:r w:rsidR="004C6AAB" w:rsidRPr="001841F3">
        <w:rPr>
          <w:b/>
          <w:bCs/>
          <w:i/>
          <w:iCs/>
          <w:lang w:val="de-AT"/>
        </w:rPr>
        <w:t>„</w:t>
      </w:r>
      <w:r w:rsidR="004C6AAB" w:rsidRPr="001841F3">
        <w:rPr>
          <w:i/>
          <w:iCs/>
          <w:lang w:val="de-AT"/>
        </w:rPr>
        <w:t>Phönix – Auferstehen aus dem Schweigen“</w:t>
      </w:r>
      <w:r w:rsidR="004C6AAB" w:rsidRPr="00A7512E">
        <w:rPr>
          <w:lang w:val="de-AT"/>
        </w:rPr>
        <w:t xml:space="preserve"> </w:t>
      </w:r>
      <w:r w:rsidR="00E85FFE" w:rsidRPr="00A7512E">
        <w:rPr>
          <w:lang w:val="de-AT"/>
        </w:rPr>
        <w:t xml:space="preserve">in der Kunstrampe der Sparkasse OÖ in der Linzer Tabakfabrik </w:t>
      </w:r>
      <w:r w:rsidR="00735C36" w:rsidRPr="00A7512E">
        <w:rPr>
          <w:lang w:val="de-AT"/>
        </w:rPr>
        <w:t>zeigt</w:t>
      </w:r>
      <w:r w:rsidR="00735C36">
        <w:rPr>
          <w:lang w:val="de-AT"/>
        </w:rPr>
        <w:t xml:space="preserve"> Werke der</w:t>
      </w:r>
      <w:r w:rsidR="00CF7043">
        <w:rPr>
          <w:rStyle w:val="Fett"/>
          <w:rFonts w:cs="Arial"/>
          <w:b w:val="0"/>
          <w:bCs w:val="0"/>
          <w:szCs w:val="22"/>
          <w:shd w:val="clear" w:color="auto" w:fill="FFFFFF"/>
        </w:rPr>
        <w:t xml:space="preserve"> </w:t>
      </w:r>
      <w:r w:rsidR="001841F3">
        <w:rPr>
          <w:rStyle w:val="Fett"/>
          <w:rFonts w:cs="Arial"/>
          <w:b w:val="0"/>
          <w:bCs w:val="0"/>
          <w:szCs w:val="22"/>
          <w:shd w:val="clear" w:color="auto" w:fill="FFFFFF"/>
        </w:rPr>
        <w:t xml:space="preserve">Wiener </w:t>
      </w:r>
      <w:r w:rsidR="004C6AAB">
        <w:rPr>
          <w:rStyle w:val="Fett"/>
          <w:rFonts w:cs="Arial"/>
          <w:b w:val="0"/>
          <w:bCs w:val="0"/>
          <w:szCs w:val="22"/>
          <w:shd w:val="clear" w:color="auto" w:fill="FFFFFF"/>
        </w:rPr>
        <w:t xml:space="preserve">Künstlerin </w:t>
      </w:r>
      <w:r w:rsidR="004C6AAB" w:rsidRPr="0076563F">
        <w:rPr>
          <w:lang w:val="de-AT"/>
        </w:rPr>
        <w:t xml:space="preserve">Vivien </w:t>
      </w:r>
      <w:proofErr w:type="spellStart"/>
      <w:r w:rsidR="004C6AAB" w:rsidRPr="0076563F">
        <w:rPr>
          <w:lang w:val="de-AT"/>
        </w:rPr>
        <w:t>Kabar</w:t>
      </w:r>
      <w:proofErr w:type="spellEnd"/>
      <w:r w:rsidR="00B64A79">
        <w:rPr>
          <w:lang w:val="de-AT"/>
        </w:rPr>
        <w:t xml:space="preserve">. </w:t>
      </w:r>
      <w:r w:rsidR="00FA1CE5">
        <w:rPr>
          <w:lang w:val="de-AT"/>
        </w:rPr>
        <w:t xml:space="preserve">Sie </w:t>
      </w:r>
      <w:r w:rsidR="00AE27AB">
        <w:rPr>
          <w:lang w:val="de-AT"/>
        </w:rPr>
        <w:t xml:space="preserve">setzt sich in ihren Bildern </w:t>
      </w:r>
      <w:r w:rsidR="00B64A79" w:rsidRPr="00B64A79">
        <w:t>mit Identitätsverlust, innerem Überleben und dem seelischen Nachbeben von Gewalt auseinander</w:t>
      </w:r>
      <w:r w:rsidR="00FA1CE5">
        <w:t xml:space="preserve">. </w:t>
      </w:r>
      <w:r w:rsidR="00793D91">
        <w:t xml:space="preserve">Die Ausstellung wurde am 17. Oktober eröffnet und ist noch bis 26. November zu sehen. </w:t>
      </w:r>
    </w:p>
    <w:p w14:paraId="2AD0C602" w14:textId="77777777" w:rsidR="00793D91" w:rsidRDefault="00793D91" w:rsidP="00C24433">
      <w:pPr>
        <w:pStyle w:val="Textkrper"/>
        <w:spacing w:after="0"/>
      </w:pPr>
    </w:p>
    <w:p w14:paraId="0066C3FB" w14:textId="41EE8F51" w:rsidR="009C4C9B" w:rsidRPr="000D50A0" w:rsidRDefault="00395C5F" w:rsidP="000A75F6">
      <w:pPr>
        <w:pStyle w:val="Textkrper"/>
        <w:rPr>
          <w:b/>
          <w:bCs/>
        </w:rPr>
      </w:pPr>
      <w:r w:rsidRPr="002E3401">
        <w:rPr>
          <w:b/>
          <w:bCs/>
        </w:rPr>
        <w:t>In Bildern sichtbar machen, was übersehen wird</w:t>
      </w:r>
    </w:p>
    <w:p w14:paraId="600AD47D" w14:textId="7ED3D285" w:rsidR="003A3BBB" w:rsidRPr="00E14059" w:rsidRDefault="008C1DFD" w:rsidP="003A3BBB">
      <w:pPr>
        <w:pStyle w:val="Textkrper"/>
        <w:rPr>
          <w:lang w:val="de-AT"/>
        </w:rPr>
      </w:pPr>
      <w:r w:rsidRPr="002779A2">
        <w:rPr>
          <w:lang w:val="de-AT"/>
        </w:rPr>
        <w:t>Bei der Vernissag</w:t>
      </w:r>
      <w:r w:rsidR="00973663" w:rsidRPr="002779A2">
        <w:rPr>
          <w:lang w:val="de-AT"/>
        </w:rPr>
        <w:t xml:space="preserve">e am 17. Oktober 2025 in der Tabakfabrik konnte </w:t>
      </w:r>
      <w:r w:rsidR="00B05B54" w:rsidRPr="002779A2">
        <w:rPr>
          <w:b/>
          <w:bCs/>
          <w:lang w:val="de-AT"/>
        </w:rPr>
        <w:t xml:space="preserve">Martin Punzenberger, Vorstandsdirektor </w:t>
      </w:r>
      <w:r w:rsidR="003A3BBB">
        <w:rPr>
          <w:b/>
          <w:bCs/>
          <w:lang w:val="de-AT"/>
        </w:rPr>
        <w:t xml:space="preserve">CFO </w:t>
      </w:r>
      <w:r w:rsidR="00B05B54" w:rsidRPr="002779A2">
        <w:rPr>
          <w:b/>
          <w:bCs/>
          <w:lang w:val="de-AT"/>
        </w:rPr>
        <w:t>der Sparkasse OÖ</w:t>
      </w:r>
      <w:r w:rsidR="00B05B54" w:rsidRPr="002779A2">
        <w:rPr>
          <w:lang w:val="de-AT"/>
        </w:rPr>
        <w:t xml:space="preserve">, </w:t>
      </w:r>
      <w:r w:rsidR="002779A2" w:rsidRPr="002779A2">
        <w:rPr>
          <w:lang w:val="de-AT"/>
        </w:rPr>
        <w:t xml:space="preserve">etwa </w:t>
      </w:r>
      <w:r w:rsidR="000D66EF">
        <w:rPr>
          <w:lang w:val="de-AT"/>
        </w:rPr>
        <w:t>60</w:t>
      </w:r>
      <w:r w:rsidR="002779A2" w:rsidRPr="002779A2">
        <w:rPr>
          <w:lang w:val="de-AT"/>
        </w:rPr>
        <w:t xml:space="preserve"> Gäste begrüßen. </w:t>
      </w:r>
      <w:r w:rsidR="00E14059" w:rsidRPr="00E14059">
        <w:rPr>
          <w:lang w:val="de-AT"/>
        </w:rPr>
        <w:t>„</w:t>
      </w:r>
      <w:proofErr w:type="spellStart"/>
      <w:r w:rsidR="00E14059" w:rsidRPr="00E14059">
        <w:rPr>
          <w:lang w:val="de-AT"/>
        </w:rPr>
        <w:t>Vi</w:t>
      </w:r>
      <w:r w:rsidR="003A3BBB" w:rsidRPr="00E14059">
        <w:t>vien</w:t>
      </w:r>
      <w:proofErr w:type="spellEnd"/>
      <w:r w:rsidR="003A3BBB" w:rsidRPr="00E14059">
        <w:t xml:space="preserve"> </w:t>
      </w:r>
      <w:proofErr w:type="spellStart"/>
      <w:r w:rsidR="003A3BBB" w:rsidRPr="00E14059">
        <w:t>Kabars</w:t>
      </w:r>
      <w:proofErr w:type="spellEnd"/>
      <w:r w:rsidR="003A3BBB" w:rsidRPr="00E14059">
        <w:t xml:space="preserve"> Bilder haben die Kraft, Menschen zu bewegen, sie zusammenzubringen und ihnen neue Perspektiven aufzuzeigen. Als Sparkasse OÖ fördern wir Kunst und Kultur in der Region </w:t>
      </w:r>
      <w:r w:rsidR="00E14059" w:rsidRPr="00E14059">
        <w:t>–</w:t>
      </w:r>
      <w:r w:rsidR="003A3BBB" w:rsidRPr="00E14059">
        <w:t xml:space="preserve"> auch und gerade dann, wenn sie uns als Gesellschaft herausfordert“</w:t>
      </w:r>
      <w:r w:rsidR="00E14059">
        <w:t xml:space="preserve">, betonte </w:t>
      </w:r>
      <w:r w:rsidR="002E3401">
        <w:t>Punzenberger.</w:t>
      </w:r>
    </w:p>
    <w:p w14:paraId="212FA671" w14:textId="1A86B127" w:rsidR="00A35495" w:rsidRPr="00A35495" w:rsidRDefault="00930834" w:rsidP="00A35495">
      <w:pPr>
        <w:pStyle w:val="Textkrper"/>
        <w:rPr>
          <w:lang w:val="de-AT"/>
        </w:rPr>
      </w:pPr>
      <w:r>
        <w:rPr>
          <w:b/>
          <w:bCs/>
          <w:lang w:val="de-AT"/>
        </w:rPr>
        <w:t xml:space="preserve">Maximiliane Buchner, </w:t>
      </w:r>
      <w:r w:rsidR="00403E41">
        <w:rPr>
          <w:b/>
          <w:bCs/>
          <w:lang w:val="de-AT"/>
        </w:rPr>
        <w:t>Kunsthistorikerin</w:t>
      </w:r>
      <w:r w:rsidR="00BC012F">
        <w:rPr>
          <w:b/>
          <w:bCs/>
          <w:lang w:val="de-AT"/>
        </w:rPr>
        <w:t xml:space="preserve">, Verantwortliche der </w:t>
      </w:r>
      <w:r w:rsidR="00571D60">
        <w:rPr>
          <w:b/>
          <w:bCs/>
          <w:lang w:val="de-AT"/>
        </w:rPr>
        <w:t>Kunstrampe der Sparkasse OÖ</w:t>
      </w:r>
      <w:r w:rsidR="00403E41">
        <w:rPr>
          <w:b/>
          <w:bCs/>
          <w:lang w:val="de-AT"/>
        </w:rPr>
        <w:t xml:space="preserve"> und Kuratorin der Ausstellung, </w:t>
      </w:r>
      <w:r w:rsidR="0068091C" w:rsidRPr="0068091C">
        <w:rPr>
          <w:lang w:val="de-AT"/>
        </w:rPr>
        <w:t xml:space="preserve">führte als Moderatorin durch den Abend. </w:t>
      </w:r>
      <w:r w:rsidR="005968EC">
        <w:rPr>
          <w:lang w:val="de-AT"/>
        </w:rPr>
        <w:t>In ihren einführenden Worten meinte sie: „</w:t>
      </w:r>
      <w:r w:rsidR="008B3A5D">
        <w:rPr>
          <w:lang w:val="de-AT"/>
        </w:rPr>
        <w:t xml:space="preserve">Die eigentliche Wirkmacht von Kunst liegt in ihrer </w:t>
      </w:r>
      <w:r w:rsidR="00A35495" w:rsidRPr="00A35495">
        <w:rPr>
          <w:lang w:val="de-AT"/>
        </w:rPr>
        <w:t>Fähigkeit, sichtbar zu machen, was unsichtbar ist, hinzuweisen auf das, was unerkannt ist</w:t>
      </w:r>
      <w:r w:rsidR="008B3A5D" w:rsidRPr="00EC3CE0">
        <w:rPr>
          <w:lang w:val="de-AT"/>
        </w:rPr>
        <w:t>,</w:t>
      </w:r>
      <w:r w:rsidR="00A35495" w:rsidRPr="00A35495">
        <w:rPr>
          <w:lang w:val="de-AT"/>
        </w:rPr>
        <w:t xml:space="preserve"> und das auszusprechen, was ansonsten im Schweigen verborgen bliebe.</w:t>
      </w:r>
      <w:r w:rsidR="008B3A5D" w:rsidRPr="00EC3CE0">
        <w:rPr>
          <w:lang w:val="de-AT"/>
        </w:rPr>
        <w:t xml:space="preserve">“ </w:t>
      </w:r>
      <w:r w:rsidR="00F606D0" w:rsidRPr="00EC3CE0">
        <w:rPr>
          <w:lang w:val="de-AT"/>
        </w:rPr>
        <w:t xml:space="preserve">Kunst sei insofern Seismograf einer Gesellschaft, als sie </w:t>
      </w:r>
      <w:r w:rsidR="00A35495" w:rsidRPr="00A35495">
        <w:rPr>
          <w:lang w:val="de-AT"/>
        </w:rPr>
        <w:t>Verschiebungen und Bruchkanten auf</w:t>
      </w:r>
      <w:r w:rsidR="00F606D0" w:rsidRPr="00EC3CE0">
        <w:rPr>
          <w:lang w:val="de-AT"/>
        </w:rPr>
        <w:t xml:space="preserve">zeige, </w:t>
      </w:r>
      <w:r w:rsidR="00E977A8" w:rsidRPr="00EC3CE0">
        <w:rPr>
          <w:lang w:val="de-AT"/>
        </w:rPr>
        <w:t>und</w:t>
      </w:r>
      <w:r w:rsidR="00A35495" w:rsidRPr="00A35495">
        <w:rPr>
          <w:lang w:val="de-AT"/>
        </w:rPr>
        <w:t xml:space="preserve"> die Bewegung hin zu neuen Kontinenten</w:t>
      </w:r>
      <w:r w:rsidR="00E977A8" w:rsidRPr="00EC3CE0">
        <w:rPr>
          <w:lang w:val="de-AT"/>
        </w:rPr>
        <w:t xml:space="preserve"> ebenso kennzeichne wie zu </w:t>
      </w:r>
      <w:r w:rsidR="00A35495" w:rsidRPr="00A35495">
        <w:rPr>
          <w:lang w:val="de-AT"/>
        </w:rPr>
        <w:t>Tiefen und Abgründen.</w:t>
      </w:r>
      <w:r w:rsidR="00EC3CE0">
        <w:rPr>
          <w:lang w:val="de-AT"/>
        </w:rPr>
        <w:t xml:space="preserve"> </w:t>
      </w:r>
      <w:r w:rsidR="00EC3CE0" w:rsidRPr="00EC3CE0">
        <w:rPr>
          <w:lang w:val="de-AT"/>
        </w:rPr>
        <w:t>K</w:t>
      </w:r>
      <w:r w:rsidR="00A35495" w:rsidRPr="00A35495">
        <w:rPr>
          <w:lang w:val="de-AT"/>
        </w:rPr>
        <w:t>unst spr</w:t>
      </w:r>
      <w:r w:rsidR="00EF4792">
        <w:rPr>
          <w:lang w:val="de-AT"/>
        </w:rPr>
        <w:t>e</w:t>
      </w:r>
      <w:r w:rsidR="00A35495" w:rsidRPr="00A35495">
        <w:rPr>
          <w:lang w:val="de-AT"/>
        </w:rPr>
        <w:t xml:space="preserve">cht unmittelbarer zu </w:t>
      </w:r>
      <w:r w:rsidR="00EF4792">
        <w:rPr>
          <w:lang w:val="de-AT"/>
        </w:rPr>
        <w:t xml:space="preserve">den Menschen </w:t>
      </w:r>
      <w:r w:rsidR="00A35495" w:rsidRPr="00A35495">
        <w:rPr>
          <w:lang w:val="de-AT"/>
        </w:rPr>
        <w:t>als Statistiken und Worte</w:t>
      </w:r>
      <w:r w:rsidR="00EF4792">
        <w:rPr>
          <w:lang w:val="de-AT"/>
        </w:rPr>
        <w:t>, so Buchner. „</w:t>
      </w:r>
      <w:r w:rsidR="00A35495" w:rsidRPr="00A35495">
        <w:rPr>
          <w:lang w:val="de-AT"/>
        </w:rPr>
        <w:t>Sie vermag es eher</w:t>
      </w:r>
      <w:r w:rsidR="009117C1">
        <w:rPr>
          <w:lang w:val="de-AT"/>
        </w:rPr>
        <w:t xml:space="preserve">, </w:t>
      </w:r>
      <w:r w:rsidR="00A35495" w:rsidRPr="00A35495">
        <w:rPr>
          <w:lang w:val="de-AT"/>
        </w:rPr>
        <w:t>unser Gefühl anzusprechen, kann uns motivieren, uns für etwas einzusetzen, uns gegen etwas zu empören und aufzustehen und unsere Stimme zu erheben.</w:t>
      </w:r>
      <w:r w:rsidR="00EC3CE0" w:rsidRPr="00EC3CE0">
        <w:rPr>
          <w:lang w:val="de-AT"/>
        </w:rPr>
        <w:t xml:space="preserve"> </w:t>
      </w:r>
      <w:r w:rsidR="00A35495" w:rsidRPr="00A35495">
        <w:rPr>
          <w:lang w:val="de-AT"/>
        </w:rPr>
        <w:t xml:space="preserve">Wir in der Sparkasse OÖ verstehen Kunst genau in dieser Funktion. Wir setzen </w:t>
      </w:r>
      <w:r w:rsidR="00A35495" w:rsidRPr="00A35495">
        <w:rPr>
          <w:lang w:val="de-AT"/>
        </w:rPr>
        <w:lastRenderedPageBreak/>
        <w:t>sie ein, um unsere Anliegen zu formulieren, aber auch, um die Anliegen anderer damit zu unterstützen.“</w:t>
      </w:r>
    </w:p>
    <w:p w14:paraId="73FF6963" w14:textId="5C3B8CB8" w:rsidR="009C4C9B" w:rsidRDefault="00323EF9" w:rsidP="000A75F6">
      <w:pPr>
        <w:pStyle w:val="Textkrper"/>
        <w:rPr>
          <w:lang w:val="de-AT"/>
        </w:rPr>
      </w:pPr>
      <w:r w:rsidRPr="000D50A0">
        <w:rPr>
          <w:b/>
          <w:bCs/>
          <w:lang w:val="de-AT"/>
        </w:rPr>
        <w:t xml:space="preserve">Schwester Maria </w:t>
      </w:r>
      <w:proofErr w:type="spellStart"/>
      <w:r w:rsidRPr="000D50A0">
        <w:rPr>
          <w:b/>
          <w:bCs/>
          <w:lang w:val="de-AT"/>
        </w:rPr>
        <w:t>Schlackl</w:t>
      </w:r>
      <w:proofErr w:type="spellEnd"/>
      <w:r w:rsidRPr="000D50A0">
        <w:rPr>
          <w:b/>
          <w:bCs/>
          <w:lang w:val="de-AT"/>
        </w:rPr>
        <w:t>, die Gründerin von SOLWODI Linz</w:t>
      </w:r>
      <w:r>
        <w:rPr>
          <w:lang w:val="de-AT"/>
        </w:rPr>
        <w:t xml:space="preserve">, </w:t>
      </w:r>
      <w:r w:rsidR="00C37012">
        <w:rPr>
          <w:lang w:val="de-AT"/>
        </w:rPr>
        <w:t>betont</w:t>
      </w:r>
      <w:r w:rsidR="007870ED">
        <w:rPr>
          <w:lang w:val="de-AT"/>
        </w:rPr>
        <w:t>e</w:t>
      </w:r>
      <w:r w:rsidR="00C37012">
        <w:rPr>
          <w:lang w:val="de-AT"/>
        </w:rPr>
        <w:t xml:space="preserve">, die Ausstellung verbinde </w:t>
      </w:r>
      <w:r w:rsidR="00EB09E7">
        <w:rPr>
          <w:lang w:val="de-AT"/>
        </w:rPr>
        <w:t xml:space="preserve">Kunst mit tief empfundener Lebensrealität. „Einer Realität, die sich nicht aufdrängt und doch </w:t>
      </w:r>
      <w:r w:rsidR="000E277F">
        <w:rPr>
          <w:lang w:val="de-AT"/>
        </w:rPr>
        <w:t xml:space="preserve">mitten unter uns allgegenwärtig ist. Bilder, die </w:t>
      </w:r>
      <w:r w:rsidR="00667302">
        <w:rPr>
          <w:lang w:val="de-AT"/>
        </w:rPr>
        <w:t xml:space="preserve">Geschichten erzählen, wollen uns berühren und eine Sprache finden lassen für das Unfassbare.“ </w:t>
      </w:r>
      <w:proofErr w:type="spellStart"/>
      <w:r w:rsidR="00FC30C4">
        <w:rPr>
          <w:lang w:val="de-AT"/>
        </w:rPr>
        <w:t>Schlackl</w:t>
      </w:r>
      <w:proofErr w:type="spellEnd"/>
      <w:r w:rsidR="00FC30C4">
        <w:rPr>
          <w:lang w:val="de-AT"/>
        </w:rPr>
        <w:t xml:space="preserve"> </w:t>
      </w:r>
      <w:r w:rsidR="00821A95">
        <w:rPr>
          <w:lang w:val="de-AT"/>
        </w:rPr>
        <w:t>zum Titel der Ausstellung</w:t>
      </w:r>
      <w:r w:rsidR="00A65A2C">
        <w:rPr>
          <w:lang w:val="de-AT"/>
        </w:rPr>
        <w:t>: „</w:t>
      </w:r>
      <w:r w:rsidR="001043BB">
        <w:rPr>
          <w:lang w:val="de-AT"/>
        </w:rPr>
        <w:t xml:space="preserve">Im Wort Schweigen ist das Wort </w:t>
      </w:r>
      <w:r w:rsidR="00A65A2C">
        <w:rPr>
          <w:lang w:val="de-AT"/>
        </w:rPr>
        <w:t>‚</w:t>
      </w:r>
      <w:r w:rsidR="001043BB">
        <w:rPr>
          <w:lang w:val="de-AT"/>
        </w:rPr>
        <w:t>eigen</w:t>
      </w:r>
      <w:r w:rsidR="00A65A2C">
        <w:rPr>
          <w:lang w:val="de-AT"/>
        </w:rPr>
        <w:t>‘</w:t>
      </w:r>
      <w:r w:rsidR="001043BB">
        <w:rPr>
          <w:lang w:val="de-AT"/>
        </w:rPr>
        <w:t xml:space="preserve"> integriert. </w:t>
      </w:r>
      <w:r w:rsidR="004366EA">
        <w:rPr>
          <w:lang w:val="de-AT"/>
        </w:rPr>
        <w:t>Es ist unsere Aufgabe, den zahllosen im Dunkel Lebenden zum Auferstehen zu verhelfen</w:t>
      </w:r>
      <w:r w:rsidR="0000495C">
        <w:rPr>
          <w:lang w:val="de-AT"/>
        </w:rPr>
        <w:t xml:space="preserve">, damit sie ihr eigenes Leben führen können.“ </w:t>
      </w:r>
    </w:p>
    <w:p w14:paraId="11B2F053" w14:textId="273F6161" w:rsidR="00E56423" w:rsidRPr="00A17F10" w:rsidRDefault="00E56423" w:rsidP="00C24433">
      <w:pPr>
        <w:pStyle w:val="Textkrper"/>
        <w:spacing w:after="0"/>
        <w:rPr>
          <w:lang w:val="de-AT"/>
        </w:rPr>
      </w:pPr>
      <w:r>
        <w:rPr>
          <w:lang w:val="de-AT"/>
        </w:rPr>
        <w:t>„</w:t>
      </w:r>
      <w:r w:rsidRPr="00CE3440">
        <w:rPr>
          <w:lang w:val="de-AT"/>
        </w:rPr>
        <w:t>Schweigen ist das, was Menschen verschwinden lässt, während sie noch leben.</w:t>
      </w:r>
      <w:r>
        <w:rPr>
          <w:lang w:val="de-AT"/>
        </w:rPr>
        <w:t xml:space="preserve">“ Mit diesem Satz bringt </w:t>
      </w:r>
      <w:r w:rsidRPr="00BD68DA">
        <w:rPr>
          <w:b/>
          <w:bCs/>
          <w:lang w:val="de-AT"/>
        </w:rPr>
        <w:t xml:space="preserve">Künstlerin Vivien </w:t>
      </w:r>
      <w:proofErr w:type="spellStart"/>
      <w:r w:rsidRPr="00BD68DA">
        <w:rPr>
          <w:b/>
          <w:bCs/>
          <w:lang w:val="de-AT"/>
        </w:rPr>
        <w:t>Kabar</w:t>
      </w:r>
      <w:proofErr w:type="spellEnd"/>
      <w:r>
        <w:rPr>
          <w:lang w:val="de-AT"/>
        </w:rPr>
        <w:t xml:space="preserve"> ins Wort, was nicht nur sie wahrnimmt: das Schweigen darüber, dass Frauen und Kinder auch heute noch versklavt, verkauft, misshandelt oder getötet werden. Sie malt, </w:t>
      </w:r>
      <w:r w:rsidRPr="00F23406">
        <w:rPr>
          <w:lang w:val="de-AT"/>
        </w:rPr>
        <w:t>um sichtbar zu machen, was übersehen w</w:t>
      </w:r>
      <w:r>
        <w:rPr>
          <w:lang w:val="de-AT"/>
        </w:rPr>
        <w:t>ird</w:t>
      </w:r>
      <w:r w:rsidRPr="00F23406">
        <w:rPr>
          <w:lang w:val="de-AT"/>
        </w:rPr>
        <w:t xml:space="preserve">. </w:t>
      </w:r>
      <w:r>
        <w:rPr>
          <w:lang w:val="de-AT"/>
        </w:rPr>
        <w:t>„</w:t>
      </w:r>
      <w:r w:rsidRPr="00F23406">
        <w:rPr>
          <w:lang w:val="de-AT"/>
        </w:rPr>
        <w:t>Diese Ausstellung widmet sich dem, was verschwindet, ohne dass jemand es bemerkt: dem gestohlenen Körper, dem gebrochenen Willen, der ausgelöschten Würde. Menschenhandel ist die organisierte Auslöschung von Menschsein – und meine Arbeit ist es, das Unsagbare in einer Sprache aus Licht, Struktur und Schmerz zurückzuholen.</w:t>
      </w:r>
      <w:r>
        <w:rPr>
          <w:lang w:val="de-AT"/>
        </w:rPr>
        <w:t xml:space="preserve">“ Gewalterfahrungen in jungen Jahren seien prägend für das weitere Leben, für den Blick auf die Welt, so </w:t>
      </w:r>
      <w:proofErr w:type="spellStart"/>
      <w:r>
        <w:rPr>
          <w:lang w:val="de-AT"/>
        </w:rPr>
        <w:t>Kabar</w:t>
      </w:r>
      <w:proofErr w:type="spellEnd"/>
      <w:r>
        <w:rPr>
          <w:lang w:val="de-AT"/>
        </w:rPr>
        <w:t>. „</w:t>
      </w:r>
      <w:r w:rsidRPr="00E0447A">
        <w:rPr>
          <w:lang w:val="de-AT"/>
        </w:rPr>
        <w:t>Gewalt hört nicht dort auf, wo die Tat endet – sie wirkt weiter: leise, strukturell, zersetzend. Sie lebt in den Reaktionen, im Rückzug, im Misstrauen, in der Ohnmacht.</w:t>
      </w:r>
      <w:r>
        <w:rPr>
          <w:lang w:val="de-AT"/>
        </w:rPr>
        <w:t xml:space="preserve">“ </w:t>
      </w:r>
      <w:r w:rsidRPr="009376D8">
        <w:rPr>
          <w:lang w:val="de-AT"/>
        </w:rPr>
        <w:t xml:space="preserve">Die Ausstellung </w:t>
      </w:r>
      <w:r>
        <w:rPr>
          <w:lang w:val="de-AT"/>
        </w:rPr>
        <w:t xml:space="preserve">konfrontiere die </w:t>
      </w:r>
      <w:proofErr w:type="spellStart"/>
      <w:r>
        <w:rPr>
          <w:lang w:val="de-AT"/>
        </w:rPr>
        <w:t>Besucher:innen</w:t>
      </w:r>
      <w:proofErr w:type="spellEnd"/>
      <w:r>
        <w:rPr>
          <w:lang w:val="de-AT"/>
        </w:rPr>
        <w:t xml:space="preserve"> mit </w:t>
      </w:r>
      <w:r w:rsidRPr="009376D8">
        <w:rPr>
          <w:lang w:val="de-AT"/>
        </w:rPr>
        <w:t>Werke</w:t>
      </w:r>
      <w:r>
        <w:rPr>
          <w:lang w:val="de-AT"/>
        </w:rPr>
        <w:t>n</w:t>
      </w:r>
      <w:r w:rsidRPr="009376D8">
        <w:rPr>
          <w:lang w:val="de-AT"/>
        </w:rPr>
        <w:t xml:space="preserve">, die </w:t>
      </w:r>
      <w:r w:rsidR="00221ACD">
        <w:rPr>
          <w:lang w:val="de-AT"/>
        </w:rPr>
        <w:t>„daran erinnern,</w:t>
      </w:r>
      <w:r w:rsidRPr="00A17F10">
        <w:rPr>
          <w:lang w:val="de-AT"/>
        </w:rPr>
        <w:t xml:space="preserve"> was sich hinter den Schleiern des Schweigens abspielt – der stille Kampf um die eigene Wiederauferstehung. Die Geburt des Phönix“</w:t>
      </w:r>
      <w:r>
        <w:rPr>
          <w:lang w:val="de-AT"/>
        </w:rPr>
        <w:t>, erklärt die Künstlerin.</w:t>
      </w:r>
      <w:r w:rsidRPr="00A17F10">
        <w:rPr>
          <w:lang w:val="de-AT"/>
        </w:rPr>
        <w:t xml:space="preserve"> </w:t>
      </w:r>
    </w:p>
    <w:p w14:paraId="0FD5A1F5" w14:textId="77777777" w:rsidR="00E56423" w:rsidRDefault="00E56423" w:rsidP="000A75F6">
      <w:pPr>
        <w:pStyle w:val="Textkrper"/>
        <w:rPr>
          <w:lang w:val="de-AT"/>
        </w:rPr>
      </w:pPr>
    </w:p>
    <w:p w14:paraId="5FDBBBBE" w14:textId="1FF37281" w:rsidR="00994524" w:rsidRPr="00994524" w:rsidRDefault="0052625B" w:rsidP="000A75F6">
      <w:pPr>
        <w:pStyle w:val="Textkrper"/>
        <w:rPr>
          <w:b/>
          <w:bCs/>
          <w:lang w:val="de-AT"/>
        </w:rPr>
      </w:pPr>
      <w:r>
        <w:rPr>
          <w:b/>
          <w:bCs/>
          <w:lang w:val="de-AT"/>
        </w:rPr>
        <w:t>„Menschenhandel ist ein Verbrechen, das mitten unter uns geschieht“</w:t>
      </w:r>
    </w:p>
    <w:p w14:paraId="2B8A3720" w14:textId="151F4CAD" w:rsidR="00323EF9" w:rsidRDefault="003F369E" w:rsidP="000A75F6">
      <w:pPr>
        <w:pStyle w:val="Textkrper"/>
        <w:rPr>
          <w:lang w:val="de-AT"/>
        </w:rPr>
      </w:pPr>
      <w:r>
        <w:rPr>
          <w:lang w:val="de-AT"/>
        </w:rPr>
        <w:t>Grußworte</w:t>
      </w:r>
      <w:r w:rsidR="00BA33AE">
        <w:rPr>
          <w:lang w:val="de-AT"/>
        </w:rPr>
        <w:t xml:space="preserve"> bei der Vernissage</w:t>
      </w:r>
      <w:r w:rsidR="009714E3">
        <w:rPr>
          <w:lang w:val="de-AT"/>
        </w:rPr>
        <w:t xml:space="preserve"> </w:t>
      </w:r>
      <w:r w:rsidR="00007073">
        <w:rPr>
          <w:lang w:val="de-AT"/>
        </w:rPr>
        <w:t>sprachen</w:t>
      </w:r>
      <w:r w:rsidR="007600EA">
        <w:rPr>
          <w:lang w:val="de-AT"/>
        </w:rPr>
        <w:t xml:space="preserve"> </w:t>
      </w:r>
      <w:r w:rsidR="007600EA" w:rsidRPr="00820AB7">
        <w:rPr>
          <w:lang w:val="de-AT"/>
        </w:rPr>
        <w:t>Caritas-Direktor Stefan Pimmingstorfer,</w:t>
      </w:r>
      <w:r w:rsidR="007600EA">
        <w:rPr>
          <w:lang w:val="de-AT"/>
        </w:rPr>
        <w:t xml:space="preserve"> </w:t>
      </w:r>
      <w:r w:rsidR="009714E3">
        <w:rPr>
          <w:lang w:val="de-AT"/>
        </w:rPr>
        <w:t>Landtagsabgeordnete</w:t>
      </w:r>
      <w:r w:rsidR="007600EA">
        <w:rPr>
          <w:lang w:val="de-AT"/>
        </w:rPr>
        <w:t>r</w:t>
      </w:r>
      <w:r w:rsidR="009714E3">
        <w:rPr>
          <w:lang w:val="de-AT"/>
        </w:rPr>
        <w:t xml:space="preserve"> </w:t>
      </w:r>
      <w:r w:rsidR="009714E3" w:rsidRPr="00105BC0">
        <w:rPr>
          <w:lang w:val="de-AT"/>
        </w:rPr>
        <w:t>Michael Nell</w:t>
      </w:r>
      <w:r w:rsidR="007600EA">
        <w:rPr>
          <w:lang w:val="de-AT"/>
        </w:rPr>
        <w:t xml:space="preserve"> und die</w:t>
      </w:r>
      <w:r w:rsidR="00EF3248" w:rsidRPr="00097CF8">
        <w:rPr>
          <w:lang w:val="de-AT"/>
        </w:rPr>
        <w:t xml:space="preserve"> designierte Vizebürgermeisterin Karin Leitner</w:t>
      </w:r>
      <w:r w:rsidR="00007073">
        <w:rPr>
          <w:lang w:val="de-AT"/>
        </w:rPr>
        <w:t>.</w:t>
      </w:r>
      <w:r w:rsidR="00EF3248">
        <w:rPr>
          <w:lang w:val="de-AT"/>
        </w:rPr>
        <w:t xml:space="preserve"> </w:t>
      </w:r>
    </w:p>
    <w:p w14:paraId="2AC3C8CC" w14:textId="3121544A" w:rsidR="00445A84" w:rsidRPr="00CB111A" w:rsidRDefault="00820AB7" w:rsidP="00CB111A">
      <w:pPr>
        <w:pStyle w:val="Textkrper"/>
        <w:rPr>
          <w:lang w:val="de-AT"/>
        </w:rPr>
      </w:pPr>
      <w:r w:rsidRPr="00CB111A">
        <w:rPr>
          <w:b/>
          <w:bCs/>
          <w:lang w:val="de-AT"/>
        </w:rPr>
        <w:t>Caritas-OÖ-Direktor Stefan Pimmingstorfer</w:t>
      </w:r>
      <w:r w:rsidR="00CB111A">
        <w:rPr>
          <w:b/>
          <w:bCs/>
          <w:lang w:val="de-AT"/>
        </w:rPr>
        <w:t xml:space="preserve"> </w:t>
      </w:r>
      <w:r w:rsidR="007D1C98" w:rsidRPr="007D1C98">
        <w:rPr>
          <w:lang w:val="de-AT"/>
        </w:rPr>
        <w:t>überbrachte</w:t>
      </w:r>
      <w:r w:rsidR="007D1C98">
        <w:rPr>
          <w:b/>
          <w:bCs/>
          <w:lang w:val="de-AT"/>
        </w:rPr>
        <w:t xml:space="preserve"> </w:t>
      </w:r>
      <w:r w:rsidR="005A6FA7" w:rsidRPr="005A6FA7">
        <w:rPr>
          <w:lang w:val="de-AT"/>
        </w:rPr>
        <w:t>Grüße von Bischof Manfred Scheuer, der terminlich verhindert war.</w:t>
      </w:r>
      <w:r w:rsidR="005A6FA7">
        <w:rPr>
          <w:lang w:val="de-AT"/>
        </w:rPr>
        <w:t xml:space="preserve"> „Er</w:t>
      </w:r>
      <w:r w:rsidR="00AC6667">
        <w:rPr>
          <w:lang w:val="de-AT"/>
        </w:rPr>
        <w:t xml:space="preserve"> wäre gern </w:t>
      </w:r>
      <w:r w:rsidR="00E52C00">
        <w:rPr>
          <w:lang w:val="de-AT"/>
        </w:rPr>
        <w:t xml:space="preserve">persönlich </w:t>
      </w:r>
      <w:r w:rsidR="00AC6667">
        <w:rPr>
          <w:lang w:val="de-AT"/>
        </w:rPr>
        <w:t xml:space="preserve">hier gewesen, aber er ist gedanklich bei uns und unterstützt das Anliegen </w:t>
      </w:r>
      <w:r w:rsidR="00E52C00">
        <w:rPr>
          <w:lang w:val="de-AT"/>
        </w:rPr>
        <w:t>dieser Ausstellung mit</w:t>
      </w:r>
      <w:r w:rsidR="00AC6667">
        <w:rPr>
          <w:lang w:val="de-AT"/>
        </w:rPr>
        <w:t xml:space="preserve"> voller Überzeugung.</w:t>
      </w:r>
      <w:r w:rsidR="00C00643">
        <w:rPr>
          <w:lang w:val="de-AT"/>
        </w:rPr>
        <w:t xml:space="preserve"> Sein Dank gilt allen, die sich mit Mut und Ausdauer gegen Menschenhandel einsetzen.</w:t>
      </w:r>
      <w:r w:rsidR="00E52C00">
        <w:rPr>
          <w:lang w:val="de-AT"/>
        </w:rPr>
        <w:t>“</w:t>
      </w:r>
      <w:r w:rsidR="00AC6667">
        <w:rPr>
          <w:lang w:val="de-AT"/>
        </w:rPr>
        <w:t xml:space="preserve"> Stefan Pimmingstorfer in seinem Grußwort:</w:t>
      </w:r>
      <w:r w:rsidRPr="00CB111A">
        <w:rPr>
          <w:lang w:val="de-AT"/>
        </w:rPr>
        <w:t xml:space="preserve"> „</w:t>
      </w:r>
      <w:r w:rsidR="002B0FEF" w:rsidRPr="00CB111A">
        <w:rPr>
          <w:lang w:val="de-AT"/>
        </w:rPr>
        <w:t xml:space="preserve">Die Ausstellung </w:t>
      </w:r>
      <w:r w:rsidR="002B0FEF">
        <w:rPr>
          <w:lang w:val="de-AT"/>
        </w:rPr>
        <w:t>‚</w:t>
      </w:r>
      <w:r w:rsidR="002B0FEF" w:rsidRPr="00CB111A">
        <w:rPr>
          <w:lang w:val="de-AT"/>
        </w:rPr>
        <w:t>PHÖNIX</w:t>
      </w:r>
      <w:r w:rsidR="002B0FEF">
        <w:rPr>
          <w:lang w:val="de-AT"/>
        </w:rPr>
        <w:t>‘</w:t>
      </w:r>
      <w:r w:rsidR="002B0FEF" w:rsidRPr="00CB111A">
        <w:rPr>
          <w:lang w:val="de-AT"/>
        </w:rPr>
        <w:t xml:space="preserve"> </w:t>
      </w:r>
      <w:r w:rsidR="00445A84">
        <w:rPr>
          <w:lang w:val="de-AT"/>
        </w:rPr>
        <w:t xml:space="preserve">bringt das Unsichtbare ans Licht, gibt Betroffenen eine Stimme und uns allen </w:t>
      </w:r>
      <w:r w:rsidR="002B0FEF">
        <w:rPr>
          <w:lang w:val="de-AT"/>
        </w:rPr>
        <w:t xml:space="preserve">einen Auftrag. Als Caritas ist es Teil unserer Grundhaltung, dass </w:t>
      </w:r>
      <w:r w:rsidR="00EE5C48">
        <w:rPr>
          <w:lang w:val="de-AT"/>
        </w:rPr>
        <w:t>jeder Mensch einzigartig und unantastbar ist. Alle, die von Menschenhandel betroffen sind, brauchen Schutz, Solidar</w:t>
      </w:r>
      <w:r w:rsidR="009436D5">
        <w:rPr>
          <w:lang w:val="de-AT"/>
        </w:rPr>
        <w:t xml:space="preserve">ität und Sichtbarkeit. Die Ausstellung leistet dazu einen wichtigen Beitrag. Sie hilft, das Schweigen zu durchbrechen, </w:t>
      </w:r>
      <w:r w:rsidR="00F32A51">
        <w:rPr>
          <w:lang w:val="de-AT"/>
        </w:rPr>
        <w:t xml:space="preserve">schafft </w:t>
      </w:r>
      <w:r w:rsidR="009436D5">
        <w:rPr>
          <w:lang w:val="de-AT"/>
        </w:rPr>
        <w:t xml:space="preserve">Bewusstsein </w:t>
      </w:r>
      <w:r w:rsidR="00F32A51">
        <w:rPr>
          <w:lang w:val="de-AT"/>
        </w:rPr>
        <w:t>und erinnert uns alle daran, dass Wegschauen keine Option ist.</w:t>
      </w:r>
      <w:r w:rsidR="003E1E41">
        <w:rPr>
          <w:lang w:val="de-AT"/>
        </w:rPr>
        <w:t>“</w:t>
      </w:r>
    </w:p>
    <w:p w14:paraId="723C32ED" w14:textId="15726670" w:rsidR="00B66EAE" w:rsidRPr="00B66EAE" w:rsidRDefault="00B963B5" w:rsidP="00B963B5">
      <w:pPr>
        <w:pStyle w:val="Textkrper"/>
        <w:rPr>
          <w:lang w:val="de-AT"/>
        </w:rPr>
      </w:pPr>
      <w:r w:rsidRPr="00B963B5">
        <w:rPr>
          <w:b/>
          <w:bCs/>
        </w:rPr>
        <w:t>L</w:t>
      </w:r>
      <w:r w:rsidR="00820AB7">
        <w:rPr>
          <w:b/>
          <w:bCs/>
        </w:rPr>
        <w:t>andtagsabgeordneter</w:t>
      </w:r>
      <w:r w:rsidRPr="00B963B5">
        <w:rPr>
          <w:b/>
          <w:bCs/>
        </w:rPr>
        <w:t xml:space="preserve"> Michael Nell</w:t>
      </w:r>
      <w:r w:rsidR="00007073">
        <w:rPr>
          <w:b/>
          <w:bCs/>
        </w:rPr>
        <w:t xml:space="preserve"> </w:t>
      </w:r>
      <w:r w:rsidR="00007073" w:rsidRPr="00007073">
        <w:t>betonte</w:t>
      </w:r>
      <w:r w:rsidRPr="00007073">
        <w:rPr>
          <w:lang w:val="de-AT"/>
        </w:rPr>
        <w:t>:</w:t>
      </w:r>
      <w:r>
        <w:rPr>
          <w:lang w:val="de-AT"/>
        </w:rPr>
        <w:t xml:space="preserve"> </w:t>
      </w:r>
      <w:r w:rsidR="00B66EAE" w:rsidRPr="00B66EAE">
        <w:rPr>
          <w:lang w:val="de-AT"/>
        </w:rPr>
        <w:t xml:space="preserve">„Menschenhandel ist kein fernes Problem, sondern leider Realität mitten unter uns. Weltweit werden jedes Jahr Millionen Menschen – hauptsächlich Frauen – durch Täuschung, Zwang oder Gewalt ausgebeutet und zur Arbeit oder Prostitution gezwungen. Deshalb braucht es Aufklärung, Schutz der Betroffenen und entschlossenes Handeln gegen Täter. Die Wienerin Vivien </w:t>
      </w:r>
      <w:proofErr w:type="spellStart"/>
      <w:r w:rsidR="00B66EAE" w:rsidRPr="00B66EAE">
        <w:rPr>
          <w:lang w:val="de-AT"/>
        </w:rPr>
        <w:t>Kabar</w:t>
      </w:r>
      <w:proofErr w:type="spellEnd"/>
      <w:r w:rsidR="00B66EAE" w:rsidRPr="00B66EAE">
        <w:rPr>
          <w:lang w:val="de-AT"/>
        </w:rPr>
        <w:t xml:space="preserve"> setzt sich in ihrer Kunst seit Jahren mit diesem Thema auseinander. Ihre fotorealistischen Ölbilder lassen uns mitfühlen, wo oft Worte versagen. Ich danke dem Verein SOLWODI Österreich, der sich seit Jahren gegen Frauenhandel engagiert, und der Sparkasse Oberösterreich, die diese Ausstellung ermöglicht haben.“</w:t>
      </w:r>
    </w:p>
    <w:p w14:paraId="6AC410F7" w14:textId="5072507F" w:rsidR="00097CF8" w:rsidRPr="00097CF8" w:rsidRDefault="00097CF8" w:rsidP="00B963B5">
      <w:pPr>
        <w:pStyle w:val="Textkrper"/>
      </w:pPr>
      <w:r w:rsidRPr="00097CF8">
        <w:t xml:space="preserve">„Menschenhandel ist ein hochprofitables, kriminelles Geschäftsfeld, dessen Opfer vor allem Frauen und Mädchen sind. Um ihn wirksam entgegenzutreten, braucht es mutige Organisationen, aber auch entschlossenen politischen Willen. Als Stadt Linz setzen wir uns seit Jahren konsequent für den Schutz von Frauen und Mädchen ein. Doch der Kampf gegen Ausbeutung ist nicht allein eine politische Aufgabe, auch Kunst kann dabei ein wichtiges Werkzeug sein“, </w:t>
      </w:r>
      <w:r w:rsidR="00007073">
        <w:t>unterstrich</w:t>
      </w:r>
      <w:r w:rsidRPr="00097CF8">
        <w:t xml:space="preserve"> die </w:t>
      </w:r>
      <w:r w:rsidRPr="00097CF8">
        <w:rPr>
          <w:b/>
          <w:bCs/>
        </w:rPr>
        <w:t>designierte Vizebürgermeisterin Karin Leitner</w:t>
      </w:r>
      <w:r w:rsidRPr="00097CF8">
        <w:t>.</w:t>
      </w:r>
    </w:p>
    <w:p w14:paraId="1027FC33" w14:textId="77777777" w:rsidR="009C4C9B" w:rsidRDefault="009C4C9B" w:rsidP="000A75F6">
      <w:pPr>
        <w:pStyle w:val="Textkrper"/>
        <w:rPr>
          <w:b/>
          <w:bCs/>
          <w:lang w:val="de-AT"/>
        </w:rPr>
      </w:pPr>
    </w:p>
    <w:p w14:paraId="31578B58" w14:textId="70507EC3" w:rsidR="00807976" w:rsidRPr="002A4E77" w:rsidRDefault="00807976" w:rsidP="00807976">
      <w:pPr>
        <w:pStyle w:val="articleheader"/>
        <w:spacing w:before="0" w:beforeAutospacing="0" w:after="0" w:afterAutospacing="0"/>
        <w:rPr>
          <w:rFonts w:ascii="Arial" w:hAnsi="Arial" w:cs="Arial"/>
          <w:b/>
          <w:bCs/>
          <w:sz w:val="22"/>
          <w:szCs w:val="22"/>
          <w:lang w:val="de-AT"/>
        </w:rPr>
      </w:pPr>
      <w:r>
        <w:rPr>
          <w:rFonts w:ascii="Arial" w:hAnsi="Arial" w:cs="Arial"/>
          <w:b/>
          <w:bCs/>
          <w:sz w:val="22"/>
          <w:szCs w:val="22"/>
          <w:lang w:val="de-AT"/>
        </w:rPr>
        <w:t xml:space="preserve">Ausstellung </w:t>
      </w:r>
      <w:r w:rsidRPr="002A4E77">
        <w:rPr>
          <w:rFonts w:ascii="Arial" w:hAnsi="Arial" w:cs="Arial"/>
          <w:b/>
          <w:bCs/>
          <w:sz w:val="22"/>
          <w:szCs w:val="22"/>
          <w:lang w:val="de-AT"/>
        </w:rPr>
        <w:t>„Phönix – Auferstehen aus dem Schweigen“</w:t>
      </w:r>
    </w:p>
    <w:p w14:paraId="0689872A" w14:textId="77777777" w:rsidR="00807976" w:rsidRPr="002A4E77" w:rsidRDefault="00807976" w:rsidP="00807976">
      <w:pPr>
        <w:pStyle w:val="articleheader"/>
        <w:spacing w:before="0" w:beforeAutospacing="0" w:after="0" w:afterAutospacing="0"/>
        <w:rPr>
          <w:rFonts w:ascii="Arial" w:hAnsi="Arial" w:cs="Arial"/>
          <w:i/>
          <w:iCs/>
          <w:sz w:val="22"/>
          <w:szCs w:val="22"/>
        </w:rPr>
      </w:pPr>
      <w:r w:rsidRPr="002A4E77">
        <w:rPr>
          <w:rFonts w:ascii="Arial" w:hAnsi="Arial" w:cs="Arial"/>
          <w:i/>
          <w:iCs/>
          <w:sz w:val="22"/>
          <w:szCs w:val="22"/>
          <w:lang w:val="de-AT"/>
        </w:rPr>
        <w:t>Werke der</w:t>
      </w:r>
      <w:r w:rsidRPr="002A4E77">
        <w:rPr>
          <w:rStyle w:val="Fett"/>
          <w:rFonts w:ascii="Arial" w:hAnsi="Arial" w:cs="Arial"/>
          <w:b w:val="0"/>
          <w:bCs w:val="0"/>
          <w:i/>
          <w:iCs/>
          <w:sz w:val="22"/>
          <w:szCs w:val="22"/>
          <w:shd w:val="clear" w:color="auto" w:fill="FFFFFF"/>
        </w:rPr>
        <w:t xml:space="preserve"> Wiener Künstlerin </w:t>
      </w:r>
      <w:r w:rsidRPr="002A4E77">
        <w:rPr>
          <w:rFonts w:ascii="Arial" w:hAnsi="Arial" w:cs="Arial"/>
          <w:i/>
          <w:iCs/>
          <w:sz w:val="22"/>
          <w:szCs w:val="22"/>
          <w:lang w:val="de-AT"/>
        </w:rPr>
        <w:t xml:space="preserve">Vivien </w:t>
      </w:r>
      <w:proofErr w:type="spellStart"/>
      <w:r w:rsidRPr="002A4E77">
        <w:rPr>
          <w:rFonts w:ascii="Arial" w:hAnsi="Arial" w:cs="Arial"/>
          <w:i/>
          <w:iCs/>
          <w:sz w:val="22"/>
          <w:szCs w:val="22"/>
          <w:lang w:val="de-AT"/>
        </w:rPr>
        <w:t>Kabar</w:t>
      </w:r>
      <w:proofErr w:type="spellEnd"/>
    </w:p>
    <w:p w14:paraId="651301B7" w14:textId="32DDE017" w:rsidR="00807976" w:rsidRDefault="00807976" w:rsidP="00301C32">
      <w:pPr>
        <w:pStyle w:val="Textkrper"/>
        <w:rPr>
          <w:rStyle w:val="Fett"/>
          <w:rFonts w:cs="Arial"/>
          <w:b w:val="0"/>
          <w:bCs w:val="0"/>
          <w:szCs w:val="22"/>
          <w:shd w:val="clear" w:color="auto" w:fill="FFFFFF"/>
        </w:rPr>
      </w:pPr>
      <w:r w:rsidRPr="002A4E77">
        <w:rPr>
          <w:rStyle w:val="Fett"/>
          <w:rFonts w:cs="Arial"/>
          <w:b w:val="0"/>
          <w:bCs w:val="0"/>
          <w:szCs w:val="22"/>
          <w:shd w:val="clear" w:color="auto" w:fill="FFFFFF"/>
        </w:rPr>
        <w:t>Initiative „Aktiv gegen Menschenhandel – aktiv für Menschenwürde in OÖ“ (SOLWODI Linz) in Kooperation mit der Sparkasse OÖ</w:t>
      </w:r>
      <w:r w:rsidRPr="002A4E77">
        <w:rPr>
          <w:rStyle w:val="Fett"/>
          <w:rFonts w:cs="Arial"/>
          <w:b w:val="0"/>
          <w:bCs w:val="0"/>
          <w:szCs w:val="22"/>
          <w:shd w:val="clear" w:color="auto" w:fill="FFFFFF"/>
        </w:rPr>
        <w:br/>
      </w:r>
      <w:r w:rsidRPr="002A4E77">
        <w:rPr>
          <w:rFonts w:cs="Arial"/>
          <w:szCs w:val="22"/>
          <w:lang w:val="de-AT"/>
        </w:rPr>
        <w:t>Kunstrampe der Sparkasse OÖ | Tabakfabrik Linz</w:t>
      </w:r>
      <w:r w:rsidR="00301C32">
        <w:rPr>
          <w:rFonts w:cs="Arial"/>
          <w:szCs w:val="22"/>
          <w:lang w:val="de-AT"/>
        </w:rPr>
        <w:br/>
      </w:r>
      <w:r w:rsidR="00301C32" w:rsidRPr="00301C32">
        <w:rPr>
          <w:rFonts w:cs="Arial"/>
          <w:szCs w:val="22"/>
          <w:shd w:val="clear" w:color="auto" w:fill="FFFFFF"/>
          <w:lang w:val="de-AT"/>
        </w:rPr>
        <w:t>Haus Falk,</w:t>
      </w:r>
      <w:r w:rsidR="00301C32">
        <w:rPr>
          <w:rFonts w:cs="Arial"/>
          <w:szCs w:val="22"/>
          <w:shd w:val="clear" w:color="auto" w:fill="FFFFFF"/>
          <w:lang w:val="de-AT"/>
        </w:rPr>
        <w:t xml:space="preserve"> </w:t>
      </w:r>
      <w:r w:rsidR="00301C32" w:rsidRPr="00301C32">
        <w:rPr>
          <w:rFonts w:cs="Arial"/>
          <w:szCs w:val="22"/>
          <w:shd w:val="clear" w:color="auto" w:fill="FFFFFF"/>
          <w:lang w:val="de-AT"/>
        </w:rPr>
        <w:t xml:space="preserve">5. Stock und 3. Stock </w:t>
      </w:r>
      <w:proofErr w:type="spellStart"/>
      <w:r w:rsidR="00301C32" w:rsidRPr="00301C32">
        <w:rPr>
          <w:rFonts w:cs="Arial"/>
          <w:szCs w:val="22"/>
          <w:shd w:val="clear" w:color="auto" w:fill="FFFFFF"/>
          <w:lang w:val="de-AT"/>
        </w:rPr>
        <w:t>ARTwalk</w:t>
      </w:r>
      <w:proofErr w:type="spellEnd"/>
      <w:r w:rsidRPr="002A4E77">
        <w:rPr>
          <w:rStyle w:val="Fett"/>
          <w:rFonts w:cs="Arial"/>
          <w:b w:val="0"/>
          <w:bCs w:val="0"/>
          <w:szCs w:val="22"/>
          <w:shd w:val="clear" w:color="auto" w:fill="FFFFFF"/>
        </w:rPr>
        <w:br/>
        <w:t>17. Oktober – 26. November 2025</w:t>
      </w:r>
      <w:r w:rsidRPr="002A4E77">
        <w:rPr>
          <w:rStyle w:val="Fett"/>
          <w:rFonts w:cs="Arial"/>
          <w:b w:val="0"/>
          <w:bCs w:val="0"/>
          <w:szCs w:val="22"/>
          <w:shd w:val="clear" w:color="auto" w:fill="FFFFFF"/>
        </w:rPr>
        <w:br/>
      </w:r>
      <w:r w:rsidRPr="00D500E4">
        <w:rPr>
          <w:rStyle w:val="Fett"/>
          <w:rFonts w:cs="Arial"/>
          <w:b w:val="0"/>
          <w:bCs w:val="0"/>
          <w:szCs w:val="22"/>
          <w:shd w:val="clear" w:color="auto" w:fill="FFFFFF"/>
        </w:rPr>
        <w:t xml:space="preserve">Öffnungszeiten: </w:t>
      </w:r>
      <w:r w:rsidRPr="00D500E4">
        <w:t>Mo. – Fr. | 9.00 – 18.00 Uhr</w:t>
      </w:r>
    </w:p>
    <w:p w14:paraId="195A1EAD" w14:textId="77777777" w:rsidR="00807976" w:rsidRDefault="00807976" w:rsidP="000A75F6">
      <w:pPr>
        <w:pStyle w:val="Textkrper"/>
        <w:rPr>
          <w:b/>
          <w:bCs/>
          <w:lang w:val="de-AT"/>
        </w:rPr>
      </w:pPr>
    </w:p>
    <w:p w14:paraId="6B7F1FA6" w14:textId="287AF579" w:rsidR="00793D91" w:rsidRPr="00793D91" w:rsidRDefault="00793D91" w:rsidP="000A75F6">
      <w:pPr>
        <w:pStyle w:val="Textkrper"/>
        <w:rPr>
          <w:b/>
          <w:bCs/>
          <w:lang w:val="de-AT"/>
        </w:rPr>
      </w:pPr>
      <w:r w:rsidRPr="00793D91">
        <w:rPr>
          <w:b/>
          <w:bCs/>
          <w:lang w:val="de-AT"/>
        </w:rPr>
        <w:t xml:space="preserve">Künstlerin Vivien </w:t>
      </w:r>
      <w:proofErr w:type="spellStart"/>
      <w:r w:rsidRPr="00793D91">
        <w:rPr>
          <w:b/>
          <w:bCs/>
          <w:lang w:val="de-AT"/>
        </w:rPr>
        <w:t>Kabar</w:t>
      </w:r>
      <w:proofErr w:type="spellEnd"/>
    </w:p>
    <w:p w14:paraId="496B835A" w14:textId="514054AB" w:rsidR="000A75F6" w:rsidRDefault="00190276" w:rsidP="000A75F6">
      <w:pPr>
        <w:pStyle w:val="Textkrper"/>
        <w:rPr>
          <w:lang w:val="de-AT"/>
        </w:rPr>
      </w:pPr>
      <w:r w:rsidRPr="00190276">
        <w:rPr>
          <w:b/>
          <w:bCs/>
        </w:rPr>
        <w:t xml:space="preserve">Vivien </w:t>
      </w:r>
      <w:proofErr w:type="spellStart"/>
      <w:r w:rsidRPr="00190276">
        <w:rPr>
          <w:b/>
          <w:bCs/>
        </w:rPr>
        <w:t>Kabar</w:t>
      </w:r>
      <w:proofErr w:type="spellEnd"/>
      <w:r>
        <w:t xml:space="preserve"> </w:t>
      </w:r>
      <w:r w:rsidRPr="00190276">
        <w:t>wurde 1981 in Debrecen, Ungarn, geboren. Sie lebte in unterschiedlichen Ländern und Städten, seit 2013 ist Wien ihre Wahlheimat. Obwohl sie auf dem Gebiet der Malerei keine klassische akademische Ausbildung genossen hat, zeugen Viviens Arbeiten von einem natürlichen Talent und großem technischem Können. Stilistisch bewegt sie sich im Bereich des zeitgenössischen Realismus und der Pop-Art. Manchmal kombiniert sie auch beide Stilrichtungen miteinander. Neben ihrer Tätigkeit als bildende Künstlerin verfasst Vivien Kompositionen für Klavier und veröffentlicht unter anderem Poesiebände in ihrer ungarischen Muttersprache. In zahlreichen Ausstellungen im In- und Ausland machte die Künstlerin bereits auf ihre Themen aufmerksam.</w:t>
      </w:r>
    </w:p>
    <w:p w14:paraId="124B5C95" w14:textId="20C3F604" w:rsidR="001B19DD" w:rsidRDefault="000265A6" w:rsidP="00ED24CD">
      <w:pPr>
        <w:pStyle w:val="Textkrper"/>
        <w:spacing w:after="0"/>
      </w:pPr>
      <w:hyperlink r:id="rId11" w:history="1">
        <w:r w:rsidRPr="007E7DD0">
          <w:rPr>
            <w:rStyle w:val="Hyperlink"/>
            <w:rFonts w:cs="Arial"/>
            <w:szCs w:val="22"/>
            <w:shd w:val="clear" w:color="auto" w:fill="FFFFFF"/>
          </w:rPr>
          <w:t>https://www.vivienkabar.at/</w:t>
        </w:r>
      </w:hyperlink>
    </w:p>
    <w:p w14:paraId="7AD8B789" w14:textId="77777777" w:rsidR="00807976" w:rsidRDefault="00807976" w:rsidP="001B19DD">
      <w:pPr>
        <w:pStyle w:val="Textkrper"/>
        <w:rPr>
          <w:rStyle w:val="Fett"/>
          <w:rFonts w:cs="Arial"/>
          <w:b w:val="0"/>
          <w:bCs w:val="0"/>
          <w:szCs w:val="22"/>
          <w:shd w:val="clear" w:color="auto" w:fill="FFFFFF"/>
        </w:rPr>
      </w:pPr>
    </w:p>
    <w:p w14:paraId="5A953E91" w14:textId="7EDBE912" w:rsidR="00364B0E" w:rsidRPr="00364B0E" w:rsidRDefault="00364B0E" w:rsidP="00364B0E">
      <w:pPr>
        <w:pStyle w:val="Textkrper"/>
        <w:rPr>
          <w:b/>
          <w:bCs/>
        </w:rPr>
      </w:pPr>
      <w:r w:rsidRPr="00364B0E">
        <w:rPr>
          <w:b/>
          <w:bCs/>
        </w:rPr>
        <w:t xml:space="preserve">Kunstrampe </w:t>
      </w:r>
      <w:proofErr w:type="spellStart"/>
      <w:r w:rsidR="00A07923">
        <w:rPr>
          <w:b/>
          <w:bCs/>
        </w:rPr>
        <w:t>by</w:t>
      </w:r>
      <w:proofErr w:type="spellEnd"/>
      <w:r w:rsidRPr="00364B0E">
        <w:rPr>
          <w:b/>
          <w:bCs/>
        </w:rPr>
        <w:t xml:space="preserve"> Sparkasse OÖ in der Tabakfabrik</w:t>
      </w:r>
      <w:r w:rsidR="00BA7367">
        <w:rPr>
          <w:b/>
          <w:bCs/>
        </w:rPr>
        <w:t xml:space="preserve"> | Haus Falk</w:t>
      </w:r>
    </w:p>
    <w:p w14:paraId="2A8E2E13" w14:textId="3C88CB2F" w:rsidR="00364B0E" w:rsidRPr="006F70FF" w:rsidRDefault="00364B0E" w:rsidP="00364B0E">
      <w:pPr>
        <w:pStyle w:val="Textkrper"/>
        <w:rPr>
          <w:lang w:val="de-AT"/>
        </w:rPr>
      </w:pPr>
      <w:r>
        <w:rPr>
          <w:lang w:val="de-AT"/>
        </w:rPr>
        <w:t>S</w:t>
      </w:r>
      <w:r w:rsidRPr="006F70FF">
        <w:rPr>
          <w:lang w:val="de-AT"/>
        </w:rPr>
        <w:t xml:space="preserve">eit ihrer Gründung 1849 versteht sich die Sparkasse OÖ als Förderin von Kunst und Kultur. Dieser Auftrag ist neben zahlreichen humanitären Aufgaben auch im Gründungsgedanken der Sparkasse OÖ verankert und in den Statuten vermerkt. Mit Bezug ihres Stammhauses an der Promenade 11-13 im Jahr 1892 begann die Sparkasse OÖ, gezielt Kunst zu sammeln vornehmlich von oberösterreichischen </w:t>
      </w:r>
      <w:proofErr w:type="spellStart"/>
      <w:r w:rsidRPr="006F70FF">
        <w:rPr>
          <w:lang w:val="de-AT"/>
        </w:rPr>
        <w:t>Künstler:innen</w:t>
      </w:r>
      <w:proofErr w:type="spellEnd"/>
      <w:r w:rsidRPr="006F70FF">
        <w:rPr>
          <w:lang w:val="de-AT"/>
        </w:rPr>
        <w:t>. Der Schwerpunkt dieser Corporate Collection, die heute rund 1700 Werke umfasst, liegt in Werken des 20. und 21. Jahrhunderts.</w:t>
      </w:r>
    </w:p>
    <w:p w14:paraId="2B8A49DF" w14:textId="28CF823C" w:rsidR="00364B0E" w:rsidRPr="006F70FF" w:rsidRDefault="00364B0E" w:rsidP="00364B0E">
      <w:pPr>
        <w:pStyle w:val="Textkrper"/>
        <w:rPr>
          <w:lang w:val="de-AT"/>
        </w:rPr>
      </w:pPr>
      <w:r w:rsidRPr="006F70FF">
        <w:rPr>
          <w:lang w:val="de-AT"/>
        </w:rPr>
        <w:t xml:space="preserve">Mit dem gerade laufenden Umbau </w:t>
      </w:r>
      <w:r>
        <w:rPr>
          <w:lang w:val="de-AT"/>
        </w:rPr>
        <w:t>des</w:t>
      </w:r>
      <w:r w:rsidRPr="006F70FF">
        <w:rPr>
          <w:lang w:val="de-AT"/>
        </w:rPr>
        <w:t xml:space="preserve"> Stammhauses an der Promenade musste auch ein Teil der Kunstsammlung ausgelagert werden. </w:t>
      </w:r>
      <w:r w:rsidR="00BA7367">
        <w:rPr>
          <w:lang w:val="de-AT"/>
        </w:rPr>
        <w:t xml:space="preserve">Die Sparkasse OÖ hat </w:t>
      </w:r>
      <w:r w:rsidRPr="006F70FF">
        <w:rPr>
          <w:lang w:val="de-AT"/>
        </w:rPr>
        <w:t>diese Gelegenheit gen</w:t>
      </w:r>
      <w:r w:rsidR="00BA7367">
        <w:rPr>
          <w:lang w:val="de-AT"/>
        </w:rPr>
        <w:t>utzt und ist i</w:t>
      </w:r>
      <w:r w:rsidRPr="006F70FF">
        <w:rPr>
          <w:lang w:val="de-AT"/>
        </w:rPr>
        <w:t xml:space="preserve">n die Tabakfabrik ins Haus Falk gezogen, wo </w:t>
      </w:r>
      <w:r w:rsidR="00BA7367">
        <w:rPr>
          <w:lang w:val="de-AT"/>
        </w:rPr>
        <w:t>sie</w:t>
      </w:r>
      <w:r w:rsidRPr="006F70FF">
        <w:rPr>
          <w:lang w:val="de-AT"/>
        </w:rPr>
        <w:t xml:space="preserve"> Mitglied im Verein Art Magazin </w:t>
      </w:r>
      <w:r w:rsidR="00BA7367">
        <w:rPr>
          <w:lang w:val="de-AT"/>
        </w:rPr>
        <w:t>ist</w:t>
      </w:r>
      <w:r w:rsidRPr="006F70FF">
        <w:rPr>
          <w:lang w:val="de-AT"/>
        </w:rPr>
        <w:t xml:space="preserve">. Dort </w:t>
      </w:r>
      <w:r w:rsidR="00A07923">
        <w:rPr>
          <w:lang w:val="de-AT"/>
        </w:rPr>
        <w:t>ist sie</w:t>
      </w:r>
      <w:r w:rsidRPr="006F70FF">
        <w:rPr>
          <w:lang w:val="de-AT"/>
        </w:rPr>
        <w:t xml:space="preserve"> Tür an Tür mit zahlreichen </w:t>
      </w:r>
      <w:proofErr w:type="spellStart"/>
      <w:r w:rsidRPr="006F70FF">
        <w:rPr>
          <w:lang w:val="de-AT"/>
        </w:rPr>
        <w:t>Künstler:innenateliers</w:t>
      </w:r>
      <w:proofErr w:type="spellEnd"/>
      <w:r w:rsidRPr="006F70FF">
        <w:rPr>
          <w:lang w:val="de-AT"/>
        </w:rPr>
        <w:t xml:space="preserve"> sowie dem Depot der Museen der Stadt Linz.</w:t>
      </w:r>
    </w:p>
    <w:p w14:paraId="7340C7FA" w14:textId="68109F1B" w:rsidR="00364B0E" w:rsidRPr="006F70FF" w:rsidRDefault="00C82617" w:rsidP="00364B0E">
      <w:pPr>
        <w:pStyle w:val="Textkrper"/>
        <w:rPr>
          <w:lang w:val="de-AT"/>
        </w:rPr>
      </w:pPr>
      <w:r>
        <w:rPr>
          <w:lang w:val="de-AT"/>
        </w:rPr>
        <w:t>In der</w:t>
      </w:r>
      <w:r w:rsidR="00364B0E" w:rsidRPr="006F70FF">
        <w:rPr>
          <w:lang w:val="de-AT"/>
        </w:rPr>
        <w:t xml:space="preserve"> Kunstrampe </w:t>
      </w:r>
      <w:proofErr w:type="spellStart"/>
      <w:r w:rsidR="00364B0E" w:rsidRPr="006F70FF">
        <w:rPr>
          <w:lang w:val="de-AT"/>
        </w:rPr>
        <w:t>by</w:t>
      </w:r>
      <w:proofErr w:type="spellEnd"/>
      <w:r w:rsidR="00364B0E" w:rsidRPr="006F70FF">
        <w:rPr>
          <w:lang w:val="de-AT"/>
        </w:rPr>
        <w:t xml:space="preserve"> Sparkasse OÖ</w:t>
      </w:r>
      <w:r>
        <w:rPr>
          <w:lang w:val="de-AT"/>
        </w:rPr>
        <w:t xml:space="preserve"> wird ni</w:t>
      </w:r>
      <w:r w:rsidR="00364B0E" w:rsidRPr="006F70FF">
        <w:rPr>
          <w:lang w:val="de-AT"/>
        </w:rPr>
        <w:t xml:space="preserve">cht nur die Kunstsammlung betreut, sondern </w:t>
      </w:r>
      <w:r>
        <w:rPr>
          <w:lang w:val="de-AT"/>
        </w:rPr>
        <w:t xml:space="preserve">auch </w:t>
      </w:r>
      <w:r w:rsidR="00364B0E" w:rsidRPr="006F70FF">
        <w:rPr>
          <w:lang w:val="de-AT"/>
        </w:rPr>
        <w:t xml:space="preserve">Ausstellungs- und Vermittlungsprojekte vorbereitet und gezielte Forschung zur </w:t>
      </w:r>
      <w:r w:rsidR="00061354">
        <w:rPr>
          <w:lang w:val="de-AT"/>
        </w:rPr>
        <w:t>Unternehmensg</w:t>
      </w:r>
      <w:r w:rsidR="00364B0E" w:rsidRPr="006F70FF">
        <w:rPr>
          <w:lang w:val="de-AT"/>
        </w:rPr>
        <w:t xml:space="preserve">eschichte betrieben. </w:t>
      </w:r>
    </w:p>
    <w:p w14:paraId="1744A51A" w14:textId="2282E3C0" w:rsidR="00364B0E" w:rsidRDefault="007D6A90" w:rsidP="00ED24CD">
      <w:pPr>
        <w:pStyle w:val="Textkrper"/>
        <w:spacing w:after="0"/>
        <w:rPr>
          <w:lang w:val="de-AT"/>
        </w:rPr>
      </w:pPr>
      <w:hyperlink r:id="rId12" w:history="1">
        <w:r w:rsidRPr="007E7DD0">
          <w:rPr>
            <w:rStyle w:val="Hyperlink"/>
            <w:lang w:val="de-AT"/>
          </w:rPr>
          <w:t>https://www.sparkasse.at/oberoesterreich/kunstrampe</w:t>
        </w:r>
      </w:hyperlink>
    </w:p>
    <w:p w14:paraId="35029B2B" w14:textId="77777777" w:rsidR="007D6A90" w:rsidRDefault="007D6A90" w:rsidP="00364B0E">
      <w:pPr>
        <w:pStyle w:val="Textkrper"/>
        <w:rPr>
          <w:lang w:val="de-AT"/>
        </w:rPr>
      </w:pPr>
    </w:p>
    <w:p w14:paraId="0AE0AD70" w14:textId="77777777" w:rsidR="005211F6" w:rsidRPr="004362AD" w:rsidRDefault="005211F6" w:rsidP="005211F6">
      <w:pPr>
        <w:pStyle w:val="Textkrper"/>
        <w:rPr>
          <w:b/>
        </w:rPr>
      </w:pPr>
      <w:r w:rsidRPr="004362AD">
        <w:rPr>
          <w:b/>
        </w:rPr>
        <w:t>Initiative „Aktiv gegen Menschenhandel – aktiv für Menschenwürde in OÖ“</w:t>
      </w:r>
    </w:p>
    <w:p w14:paraId="0073CDD8" w14:textId="0D3EB817" w:rsidR="00FA7B6C" w:rsidRPr="00FA7B6C" w:rsidRDefault="00FA7B6C" w:rsidP="00FA7B6C">
      <w:pPr>
        <w:spacing w:after="120"/>
        <w:rPr>
          <w:lang w:eastAsia="zh-CN"/>
        </w:rPr>
      </w:pPr>
      <w:r w:rsidRPr="00FA7B6C">
        <w:rPr>
          <w:lang w:eastAsia="zh-CN"/>
        </w:rPr>
        <w:t xml:space="preserve">Die Initiative „Aktiv gegen Menschenhandel – aktiv für Menschenwürde in OÖ“ (SOLWODI Linz) wurde 2014 von der Salvatorianerin Maria </w:t>
      </w:r>
      <w:proofErr w:type="spellStart"/>
      <w:r w:rsidRPr="00FA7B6C">
        <w:rPr>
          <w:lang w:eastAsia="zh-CN"/>
        </w:rPr>
        <w:t>Schlackl</w:t>
      </w:r>
      <w:proofErr w:type="spellEnd"/>
      <w:r w:rsidRPr="00FA7B6C">
        <w:rPr>
          <w:lang w:eastAsia="zh-CN"/>
        </w:rPr>
        <w:t xml:space="preserve"> gegründet. Im Vordergrund steht der Einsatz gegen Gewalt gegenüber Frauen, Zwangsprostitution und Menschenhandel. Mit Schwester Maria </w:t>
      </w:r>
      <w:proofErr w:type="spellStart"/>
      <w:r w:rsidRPr="00FA7B6C">
        <w:rPr>
          <w:lang w:eastAsia="zh-CN"/>
        </w:rPr>
        <w:t>Schlackl</w:t>
      </w:r>
      <w:proofErr w:type="spellEnd"/>
      <w:r w:rsidRPr="00FA7B6C">
        <w:rPr>
          <w:lang w:eastAsia="zh-CN"/>
        </w:rPr>
        <w:t xml:space="preserve"> engagieren sich auch P. Hans Eidenberger SM (Bildungshaus </w:t>
      </w:r>
      <w:proofErr w:type="spellStart"/>
      <w:r w:rsidRPr="00FA7B6C">
        <w:rPr>
          <w:lang w:eastAsia="zh-CN"/>
        </w:rPr>
        <w:t>Greisinghof</w:t>
      </w:r>
      <w:proofErr w:type="spellEnd"/>
      <w:r w:rsidRPr="00FA7B6C">
        <w:rPr>
          <w:lang w:eastAsia="zh-CN"/>
        </w:rPr>
        <w:t xml:space="preserve">), Lore Beck (Evangelische Kirche A.B.), </w:t>
      </w:r>
      <w:r w:rsidR="007E6B86">
        <w:rPr>
          <w:lang w:eastAsia="zh-CN"/>
        </w:rPr>
        <w:t xml:space="preserve">Michael Reisinger (Behindertenbetreuung) </w:t>
      </w:r>
      <w:r w:rsidRPr="00FA7B6C">
        <w:rPr>
          <w:lang w:eastAsia="zh-CN"/>
        </w:rPr>
        <w:t xml:space="preserve">sowie Helga Prühlinger und Gaspard Nyungura (beide Missio OÖ). </w:t>
      </w:r>
    </w:p>
    <w:p w14:paraId="75AC78A9" w14:textId="77A2E0BC" w:rsidR="00FA7B6C" w:rsidRPr="00FA7B6C" w:rsidRDefault="00FA7B6C" w:rsidP="00641952">
      <w:pPr>
        <w:spacing w:after="120"/>
        <w:rPr>
          <w:lang w:eastAsia="zh-CN"/>
        </w:rPr>
      </w:pPr>
      <w:r w:rsidRPr="00FA7B6C">
        <w:rPr>
          <w:lang w:eastAsia="zh-CN"/>
        </w:rPr>
        <w:t>In Zusammenarbeit mit Ordensfrauen aus unterschiedlichen Gemeinschaften stehen sie im  Verein SOLWODI (</w:t>
      </w:r>
      <w:proofErr w:type="spellStart"/>
      <w:r w:rsidRPr="00FA7B6C">
        <w:rPr>
          <w:lang w:eastAsia="zh-CN"/>
        </w:rPr>
        <w:t>Solidarity</w:t>
      </w:r>
      <w:proofErr w:type="spellEnd"/>
      <w:r w:rsidRPr="00FA7B6C">
        <w:rPr>
          <w:lang w:eastAsia="zh-CN"/>
        </w:rPr>
        <w:t xml:space="preserve"> </w:t>
      </w:r>
      <w:proofErr w:type="spellStart"/>
      <w:r w:rsidRPr="00FA7B6C">
        <w:rPr>
          <w:lang w:eastAsia="zh-CN"/>
        </w:rPr>
        <w:t>with</w:t>
      </w:r>
      <w:proofErr w:type="spellEnd"/>
      <w:r w:rsidRPr="00FA7B6C">
        <w:rPr>
          <w:lang w:eastAsia="zh-CN"/>
        </w:rPr>
        <w:t xml:space="preserve"> </w:t>
      </w:r>
      <w:proofErr w:type="spellStart"/>
      <w:r w:rsidRPr="00FA7B6C">
        <w:rPr>
          <w:lang w:eastAsia="zh-CN"/>
        </w:rPr>
        <w:t>women</w:t>
      </w:r>
      <w:proofErr w:type="spellEnd"/>
      <w:r w:rsidRPr="00FA7B6C">
        <w:rPr>
          <w:lang w:eastAsia="zh-CN"/>
        </w:rPr>
        <w:t xml:space="preserve"> in </w:t>
      </w:r>
      <w:proofErr w:type="spellStart"/>
      <w:r w:rsidRPr="00FA7B6C">
        <w:rPr>
          <w:lang w:eastAsia="zh-CN"/>
        </w:rPr>
        <w:t>distress</w:t>
      </w:r>
      <w:proofErr w:type="spellEnd"/>
      <w:r w:rsidRPr="00FA7B6C">
        <w:rPr>
          <w:lang w:eastAsia="zh-CN"/>
        </w:rPr>
        <w:t xml:space="preserve"> – Solidarität mit Frauen in Not) für Sensibilisierung, </w:t>
      </w:r>
      <w:r w:rsidRPr="00FA7B6C">
        <w:rPr>
          <w:lang w:eastAsia="zh-CN"/>
        </w:rPr>
        <w:lastRenderedPageBreak/>
        <w:t>Bewusstseinsbildung und Vernetzung. SOLWODI wurde 1985 in Kenia gegründet und ist inzwischen auch in Deutschland, Rumänien und Österreich aktiv ist. SOLWODI setzt sich für eine Verbesserung der Stellung von Frauen ein, die in ihren Heimatländern oder in Europa in eine extreme Notlage geraten sind – bis hin zur Zwangsprostitution. Seit 2012 gibt es den Verein SOLWODI Österreich, der betroffene Frauen durch Beratung, Begleitung und Schutz – etwa durch eine anonyme Schutzwohnung – unterstützt und durch öffentliche Veranstaltungen die Bewusstseinsbildung, und damit den öffentlichen Diskurs vorantreibt. Die Arbeit des Vereins wird ausschließlich durch Spenden finanziert.</w:t>
      </w:r>
    </w:p>
    <w:p w14:paraId="59B131D5" w14:textId="29C9CB8F" w:rsidR="00807976" w:rsidRDefault="00641952" w:rsidP="001B19DD">
      <w:pPr>
        <w:pStyle w:val="articleheader"/>
        <w:spacing w:before="0" w:beforeAutospacing="0" w:after="0" w:afterAutospacing="0"/>
      </w:pPr>
      <w:hyperlink r:id="rId13" w:history="1">
        <w:r w:rsidRPr="00733D74">
          <w:rPr>
            <w:rStyle w:val="Hyperlink"/>
            <w:rFonts w:ascii="Arial" w:hAnsi="Arial" w:cs="Arial"/>
            <w:sz w:val="22"/>
            <w:szCs w:val="22"/>
          </w:rPr>
          <w:t>https://www.solwodi.at/solwodi-linz/</w:t>
        </w:r>
      </w:hyperlink>
    </w:p>
    <w:p w14:paraId="61D8FF75" w14:textId="77777777" w:rsidR="00385B9D" w:rsidRDefault="00385B9D" w:rsidP="001B19DD">
      <w:pPr>
        <w:pStyle w:val="articleheader"/>
        <w:spacing w:before="0" w:beforeAutospacing="0" w:after="0" w:afterAutospacing="0"/>
      </w:pPr>
    </w:p>
    <w:p w14:paraId="43694F13" w14:textId="0D9ECB6F" w:rsidR="00385B9D" w:rsidRPr="00855561" w:rsidRDefault="00855561" w:rsidP="001B19DD">
      <w:pPr>
        <w:pStyle w:val="articleheader"/>
        <w:spacing w:before="0" w:beforeAutospacing="0" w:after="0" w:afterAutospacing="0"/>
        <w:rPr>
          <w:rFonts w:ascii="Arial" w:hAnsi="Arial" w:cs="Arial"/>
          <w:sz w:val="22"/>
          <w:szCs w:val="22"/>
        </w:rPr>
      </w:pPr>
      <w:hyperlink r:id="rId14" w:history="1">
        <w:r w:rsidR="00385B9D" w:rsidRPr="00855561">
          <w:rPr>
            <w:rStyle w:val="Hyperlink"/>
            <w:rFonts w:ascii="Arial" w:hAnsi="Arial" w:cs="Arial"/>
            <w:sz w:val="22"/>
            <w:szCs w:val="22"/>
          </w:rPr>
          <w:t>Die Ver</w:t>
        </w:r>
        <w:r w:rsidRPr="00855561">
          <w:rPr>
            <w:rStyle w:val="Hyperlink"/>
            <w:rFonts w:ascii="Arial" w:hAnsi="Arial" w:cs="Arial"/>
            <w:sz w:val="22"/>
            <w:szCs w:val="22"/>
          </w:rPr>
          <w:t>nissage zum Nachsehen</w:t>
        </w:r>
      </w:hyperlink>
    </w:p>
    <w:p w14:paraId="49B5893B" w14:textId="77777777" w:rsidR="00ED24CD" w:rsidRPr="000128BD" w:rsidRDefault="00ED24CD" w:rsidP="001B19DD">
      <w:pPr>
        <w:pStyle w:val="articleheader"/>
        <w:spacing w:before="0" w:beforeAutospacing="0" w:after="0" w:afterAutospacing="0"/>
        <w:rPr>
          <w:sz w:val="28"/>
          <w:szCs w:val="28"/>
        </w:rPr>
      </w:pPr>
    </w:p>
    <w:p w14:paraId="2B50F9E6" w14:textId="1EC402E1" w:rsidR="00F63A25" w:rsidRPr="00A6533B" w:rsidRDefault="00C24433" w:rsidP="001B19DD">
      <w:pPr>
        <w:pStyle w:val="articleheader"/>
        <w:spacing w:before="0" w:beforeAutospacing="0" w:after="0" w:afterAutospacing="0"/>
        <w:rPr>
          <w:rFonts w:ascii="Arial" w:hAnsi="Arial" w:cs="Arial"/>
          <w:b/>
          <w:bCs/>
          <w:sz w:val="22"/>
          <w:szCs w:val="22"/>
        </w:rPr>
      </w:pPr>
      <w:hyperlink r:id="rId15" w:history="1">
        <w:r w:rsidRPr="00733D74">
          <w:rPr>
            <w:rStyle w:val="Hyperlink"/>
            <w:rFonts w:ascii="Arial" w:hAnsi="Arial" w:cs="Arial"/>
            <w:b/>
            <w:bCs/>
            <w:sz w:val="22"/>
            <w:szCs w:val="22"/>
          </w:rPr>
          <w:t>Fotos von der Vern</w:t>
        </w:r>
        <w:r w:rsidR="00A57964" w:rsidRPr="00733D74">
          <w:rPr>
            <w:rStyle w:val="Hyperlink"/>
            <w:rFonts w:ascii="Arial" w:hAnsi="Arial" w:cs="Arial"/>
            <w:b/>
            <w:bCs/>
            <w:sz w:val="22"/>
            <w:szCs w:val="22"/>
          </w:rPr>
          <w:t>issage zum Download</w:t>
        </w:r>
        <w:r w:rsidR="000128BD" w:rsidRPr="00733D74">
          <w:rPr>
            <w:rStyle w:val="Hyperlink"/>
            <w:rFonts w:ascii="Arial" w:hAnsi="Arial" w:cs="Arial"/>
            <w:b/>
            <w:bCs/>
            <w:sz w:val="22"/>
            <w:szCs w:val="22"/>
          </w:rPr>
          <w:t>: © Martin Eder (honorarfrei)</w:t>
        </w:r>
      </w:hyperlink>
      <w:r w:rsidR="00A57964" w:rsidRPr="00A6533B">
        <w:rPr>
          <w:rFonts w:ascii="Arial" w:hAnsi="Arial" w:cs="Arial"/>
          <w:b/>
          <w:bCs/>
          <w:sz w:val="22"/>
          <w:szCs w:val="22"/>
        </w:rPr>
        <w:t xml:space="preserve"> </w:t>
      </w:r>
    </w:p>
    <w:sectPr w:rsidR="00F63A25" w:rsidRPr="00A6533B" w:rsidSect="00A86AEA">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EF8E9" w14:textId="77777777" w:rsidR="00A86AB7" w:rsidRDefault="00A86AB7">
      <w:r>
        <w:separator/>
      </w:r>
    </w:p>
  </w:endnote>
  <w:endnote w:type="continuationSeparator" w:id="0">
    <w:p w14:paraId="04815C17" w14:textId="77777777" w:rsidR="00A86AB7" w:rsidRDefault="00A86AB7">
      <w:r>
        <w:continuationSeparator/>
      </w:r>
    </w:p>
  </w:endnote>
  <w:endnote w:type="continuationNotice" w:id="1">
    <w:p w14:paraId="051C3D83" w14:textId="77777777" w:rsidR="00A86AB7" w:rsidRDefault="00A86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22B43" w14:textId="77777777" w:rsidR="00A86AB7" w:rsidRDefault="00A86AB7">
      <w:r>
        <w:separator/>
      </w:r>
    </w:p>
  </w:footnote>
  <w:footnote w:type="continuationSeparator" w:id="0">
    <w:p w14:paraId="53FD0098" w14:textId="77777777" w:rsidR="00A86AB7" w:rsidRDefault="00A86AB7">
      <w:r>
        <w:continuationSeparator/>
      </w:r>
    </w:p>
  </w:footnote>
  <w:footnote w:type="continuationNotice" w:id="1">
    <w:p w14:paraId="7E93B6AA" w14:textId="77777777" w:rsidR="00A86AB7" w:rsidRDefault="00A86A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95C"/>
    <w:rsid w:val="00007073"/>
    <w:rsid w:val="000128BD"/>
    <w:rsid w:val="00013E4F"/>
    <w:rsid w:val="000265A6"/>
    <w:rsid w:val="0003671E"/>
    <w:rsid w:val="00061354"/>
    <w:rsid w:val="00063E34"/>
    <w:rsid w:val="00067D77"/>
    <w:rsid w:val="000709D4"/>
    <w:rsid w:val="000871B6"/>
    <w:rsid w:val="00096FE4"/>
    <w:rsid w:val="00097791"/>
    <w:rsid w:val="00097CF8"/>
    <w:rsid w:val="000A75F6"/>
    <w:rsid w:val="000B6E9A"/>
    <w:rsid w:val="000D50A0"/>
    <w:rsid w:val="000D66EF"/>
    <w:rsid w:val="000E277F"/>
    <w:rsid w:val="001043BB"/>
    <w:rsid w:val="00105BC0"/>
    <w:rsid w:val="001841F3"/>
    <w:rsid w:val="00190276"/>
    <w:rsid w:val="001933FC"/>
    <w:rsid w:val="001B19DD"/>
    <w:rsid w:val="001B234F"/>
    <w:rsid w:val="001D39D1"/>
    <w:rsid w:val="00215526"/>
    <w:rsid w:val="00221ACD"/>
    <w:rsid w:val="00237427"/>
    <w:rsid w:val="00244590"/>
    <w:rsid w:val="002515E7"/>
    <w:rsid w:val="002779A2"/>
    <w:rsid w:val="002A4E77"/>
    <w:rsid w:val="002B0FEF"/>
    <w:rsid w:val="002B3AC8"/>
    <w:rsid w:val="002C7980"/>
    <w:rsid w:val="002D740D"/>
    <w:rsid w:val="002D7699"/>
    <w:rsid w:val="002E3401"/>
    <w:rsid w:val="002F2E84"/>
    <w:rsid w:val="00301C32"/>
    <w:rsid w:val="00317594"/>
    <w:rsid w:val="00323EF9"/>
    <w:rsid w:val="00344E9C"/>
    <w:rsid w:val="00345494"/>
    <w:rsid w:val="0035519A"/>
    <w:rsid w:val="00364B0E"/>
    <w:rsid w:val="00376204"/>
    <w:rsid w:val="00385B9D"/>
    <w:rsid w:val="00395C5F"/>
    <w:rsid w:val="003A3BBB"/>
    <w:rsid w:val="003A4A75"/>
    <w:rsid w:val="003B6C49"/>
    <w:rsid w:val="003E1E41"/>
    <w:rsid w:val="003E398A"/>
    <w:rsid w:val="003F369E"/>
    <w:rsid w:val="00402923"/>
    <w:rsid w:val="00403E41"/>
    <w:rsid w:val="00410F11"/>
    <w:rsid w:val="004366EA"/>
    <w:rsid w:val="00445A84"/>
    <w:rsid w:val="00450F55"/>
    <w:rsid w:val="00473208"/>
    <w:rsid w:val="004748A3"/>
    <w:rsid w:val="00475D8C"/>
    <w:rsid w:val="00495E78"/>
    <w:rsid w:val="004C3CE7"/>
    <w:rsid w:val="004C6AAB"/>
    <w:rsid w:val="004D3410"/>
    <w:rsid w:val="004E2EF9"/>
    <w:rsid w:val="004F08B9"/>
    <w:rsid w:val="005211F6"/>
    <w:rsid w:val="00522FEF"/>
    <w:rsid w:val="0052625B"/>
    <w:rsid w:val="00545389"/>
    <w:rsid w:val="00547EE9"/>
    <w:rsid w:val="00556940"/>
    <w:rsid w:val="00557A64"/>
    <w:rsid w:val="00571D60"/>
    <w:rsid w:val="00575B4B"/>
    <w:rsid w:val="005968EC"/>
    <w:rsid w:val="005A6FA7"/>
    <w:rsid w:val="005C4497"/>
    <w:rsid w:val="005D0D46"/>
    <w:rsid w:val="005D3F2C"/>
    <w:rsid w:val="005D6A77"/>
    <w:rsid w:val="00600637"/>
    <w:rsid w:val="006075E5"/>
    <w:rsid w:val="006131A4"/>
    <w:rsid w:val="00641952"/>
    <w:rsid w:val="006520D0"/>
    <w:rsid w:val="0066287C"/>
    <w:rsid w:val="00667302"/>
    <w:rsid w:val="0068091C"/>
    <w:rsid w:val="00683B7A"/>
    <w:rsid w:val="006A3AF3"/>
    <w:rsid w:val="006B1977"/>
    <w:rsid w:val="006D1774"/>
    <w:rsid w:val="006E303D"/>
    <w:rsid w:val="006E42F4"/>
    <w:rsid w:val="006E669D"/>
    <w:rsid w:val="006F07F7"/>
    <w:rsid w:val="006F70FF"/>
    <w:rsid w:val="00721BD8"/>
    <w:rsid w:val="00733D74"/>
    <w:rsid w:val="00735C36"/>
    <w:rsid w:val="00742995"/>
    <w:rsid w:val="0074302F"/>
    <w:rsid w:val="007600EA"/>
    <w:rsid w:val="0076563F"/>
    <w:rsid w:val="007861C5"/>
    <w:rsid w:val="007870ED"/>
    <w:rsid w:val="00793D91"/>
    <w:rsid w:val="00797372"/>
    <w:rsid w:val="007A5877"/>
    <w:rsid w:val="007C788B"/>
    <w:rsid w:val="007D1C98"/>
    <w:rsid w:val="007D69F5"/>
    <w:rsid w:val="007D6A90"/>
    <w:rsid w:val="007E6B86"/>
    <w:rsid w:val="007F362F"/>
    <w:rsid w:val="00807976"/>
    <w:rsid w:val="0082064F"/>
    <w:rsid w:val="00820AB7"/>
    <w:rsid w:val="00821A95"/>
    <w:rsid w:val="008375DF"/>
    <w:rsid w:val="00855561"/>
    <w:rsid w:val="00856CCA"/>
    <w:rsid w:val="008B3A5D"/>
    <w:rsid w:val="008C1DFD"/>
    <w:rsid w:val="008E1883"/>
    <w:rsid w:val="008F3C57"/>
    <w:rsid w:val="0090591D"/>
    <w:rsid w:val="009117C1"/>
    <w:rsid w:val="00911B46"/>
    <w:rsid w:val="00911E00"/>
    <w:rsid w:val="00930834"/>
    <w:rsid w:val="00935386"/>
    <w:rsid w:val="009376D8"/>
    <w:rsid w:val="00941D27"/>
    <w:rsid w:val="009436D5"/>
    <w:rsid w:val="009714E3"/>
    <w:rsid w:val="00971D24"/>
    <w:rsid w:val="00973663"/>
    <w:rsid w:val="009908A0"/>
    <w:rsid w:val="00992524"/>
    <w:rsid w:val="00994524"/>
    <w:rsid w:val="009C4C9B"/>
    <w:rsid w:val="009D1707"/>
    <w:rsid w:val="009D1DC8"/>
    <w:rsid w:val="009E61C8"/>
    <w:rsid w:val="009F4E06"/>
    <w:rsid w:val="009F60D2"/>
    <w:rsid w:val="00A07923"/>
    <w:rsid w:val="00A17F10"/>
    <w:rsid w:val="00A32D91"/>
    <w:rsid w:val="00A35495"/>
    <w:rsid w:val="00A4781E"/>
    <w:rsid w:val="00A57964"/>
    <w:rsid w:val="00A6533B"/>
    <w:rsid w:val="00A65A2C"/>
    <w:rsid w:val="00A74684"/>
    <w:rsid w:val="00A7512E"/>
    <w:rsid w:val="00A86AB7"/>
    <w:rsid w:val="00AA01AA"/>
    <w:rsid w:val="00AC6667"/>
    <w:rsid w:val="00AE27AB"/>
    <w:rsid w:val="00AF2AB3"/>
    <w:rsid w:val="00AF3988"/>
    <w:rsid w:val="00B03091"/>
    <w:rsid w:val="00B05B54"/>
    <w:rsid w:val="00B130EE"/>
    <w:rsid w:val="00B2267B"/>
    <w:rsid w:val="00B25787"/>
    <w:rsid w:val="00B64A79"/>
    <w:rsid w:val="00B66EAE"/>
    <w:rsid w:val="00B75D48"/>
    <w:rsid w:val="00B909EA"/>
    <w:rsid w:val="00B95817"/>
    <w:rsid w:val="00B963B5"/>
    <w:rsid w:val="00BA1FB4"/>
    <w:rsid w:val="00BA33AE"/>
    <w:rsid w:val="00BA7367"/>
    <w:rsid w:val="00BB4093"/>
    <w:rsid w:val="00BB44AD"/>
    <w:rsid w:val="00BB7465"/>
    <w:rsid w:val="00BC012F"/>
    <w:rsid w:val="00BD68DA"/>
    <w:rsid w:val="00BF34AD"/>
    <w:rsid w:val="00C00643"/>
    <w:rsid w:val="00C24433"/>
    <w:rsid w:val="00C37012"/>
    <w:rsid w:val="00C67669"/>
    <w:rsid w:val="00C82617"/>
    <w:rsid w:val="00C84251"/>
    <w:rsid w:val="00C93B61"/>
    <w:rsid w:val="00C95D55"/>
    <w:rsid w:val="00CB111A"/>
    <w:rsid w:val="00CB6199"/>
    <w:rsid w:val="00CD4D51"/>
    <w:rsid w:val="00CD5C5B"/>
    <w:rsid w:val="00CD6A61"/>
    <w:rsid w:val="00CE3440"/>
    <w:rsid w:val="00CF7043"/>
    <w:rsid w:val="00D01637"/>
    <w:rsid w:val="00D15AA9"/>
    <w:rsid w:val="00D500E4"/>
    <w:rsid w:val="00D57653"/>
    <w:rsid w:val="00D82D78"/>
    <w:rsid w:val="00D92A6C"/>
    <w:rsid w:val="00DC114E"/>
    <w:rsid w:val="00DC32C5"/>
    <w:rsid w:val="00DE12B7"/>
    <w:rsid w:val="00E0447A"/>
    <w:rsid w:val="00E14059"/>
    <w:rsid w:val="00E3178A"/>
    <w:rsid w:val="00E34CFB"/>
    <w:rsid w:val="00E40A37"/>
    <w:rsid w:val="00E52C00"/>
    <w:rsid w:val="00E56423"/>
    <w:rsid w:val="00E72394"/>
    <w:rsid w:val="00E85FFE"/>
    <w:rsid w:val="00E95D29"/>
    <w:rsid w:val="00E977A8"/>
    <w:rsid w:val="00EB09E7"/>
    <w:rsid w:val="00EB215E"/>
    <w:rsid w:val="00EC3CE0"/>
    <w:rsid w:val="00EC6E6C"/>
    <w:rsid w:val="00ED24CD"/>
    <w:rsid w:val="00EE0B04"/>
    <w:rsid w:val="00EE5C48"/>
    <w:rsid w:val="00EF3248"/>
    <w:rsid w:val="00EF4792"/>
    <w:rsid w:val="00F0740B"/>
    <w:rsid w:val="00F23406"/>
    <w:rsid w:val="00F32A51"/>
    <w:rsid w:val="00F570FA"/>
    <w:rsid w:val="00F606D0"/>
    <w:rsid w:val="00F63A25"/>
    <w:rsid w:val="00F659EF"/>
    <w:rsid w:val="00F737D5"/>
    <w:rsid w:val="00F80B67"/>
    <w:rsid w:val="00F855CC"/>
    <w:rsid w:val="00F9465D"/>
    <w:rsid w:val="00FA1CE5"/>
    <w:rsid w:val="00FA7B6C"/>
    <w:rsid w:val="00FC30C4"/>
    <w:rsid w:val="00FC55D0"/>
    <w:rsid w:val="00FF4F29"/>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1B19DD"/>
    <w:rPr>
      <w:b/>
      <w:bCs/>
    </w:rPr>
  </w:style>
  <w:style w:type="paragraph" w:styleId="StandardWeb">
    <w:name w:val="Normal (Web)"/>
    <w:basedOn w:val="Standard"/>
    <w:uiPriority w:val="99"/>
    <w:rsid w:val="001B19DD"/>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1B19DD"/>
    <w:pPr>
      <w:suppressAutoHyphens/>
      <w:spacing w:after="120"/>
    </w:pPr>
    <w:rPr>
      <w:lang w:eastAsia="zh-CN"/>
    </w:rPr>
  </w:style>
  <w:style w:type="character" w:customStyle="1" w:styleId="TextkrperZchn">
    <w:name w:val="Textkörper Zchn"/>
    <w:basedOn w:val="Absatz-Standardschriftart"/>
    <w:link w:val="Textkrper"/>
    <w:rsid w:val="001B19DD"/>
    <w:rPr>
      <w:rFonts w:ascii="Arial" w:eastAsia="Times New Roman" w:hAnsi="Arial" w:cs="Times New Roman"/>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232800">
      <w:bodyDiv w:val="1"/>
      <w:marLeft w:val="0"/>
      <w:marRight w:val="0"/>
      <w:marTop w:val="0"/>
      <w:marBottom w:val="0"/>
      <w:divBdr>
        <w:top w:val="none" w:sz="0" w:space="0" w:color="auto"/>
        <w:left w:val="none" w:sz="0" w:space="0" w:color="auto"/>
        <w:bottom w:val="none" w:sz="0" w:space="0" w:color="auto"/>
        <w:right w:val="none" w:sz="0" w:space="0" w:color="auto"/>
      </w:divBdr>
      <w:divsChild>
        <w:div w:id="1469126878">
          <w:marLeft w:val="0"/>
          <w:marRight w:val="0"/>
          <w:marTop w:val="0"/>
          <w:marBottom w:val="0"/>
          <w:divBdr>
            <w:top w:val="single" w:sz="2" w:space="0" w:color="E5E7EB"/>
            <w:left w:val="single" w:sz="2" w:space="0" w:color="E5E7EB"/>
            <w:bottom w:val="single" w:sz="2" w:space="0" w:color="E5E7EB"/>
            <w:right w:val="single" w:sz="2" w:space="0" w:color="E5E7EB"/>
          </w:divBdr>
          <w:divsChild>
            <w:div w:id="1615331477">
              <w:marLeft w:val="0"/>
              <w:marRight w:val="0"/>
              <w:marTop w:val="0"/>
              <w:marBottom w:val="0"/>
              <w:divBdr>
                <w:top w:val="single" w:sz="2" w:space="0" w:color="E5E7EB"/>
                <w:left w:val="single" w:sz="2" w:space="0" w:color="E5E7EB"/>
                <w:bottom w:val="single" w:sz="2" w:space="0" w:color="E5E7EB"/>
                <w:right w:val="single" w:sz="2" w:space="0" w:color="E5E7EB"/>
              </w:divBdr>
              <w:divsChild>
                <w:div w:id="18733740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8229289">
      <w:bodyDiv w:val="1"/>
      <w:marLeft w:val="0"/>
      <w:marRight w:val="0"/>
      <w:marTop w:val="0"/>
      <w:marBottom w:val="0"/>
      <w:divBdr>
        <w:top w:val="none" w:sz="0" w:space="0" w:color="auto"/>
        <w:left w:val="none" w:sz="0" w:space="0" w:color="auto"/>
        <w:bottom w:val="none" w:sz="0" w:space="0" w:color="auto"/>
        <w:right w:val="none" w:sz="0" w:space="0" w:color="auto"/>
      </w:divBdr>
    </w:div>
    <w:div w:id="270863607">
      <w:bodyDiv w:val="1"/>
      <w:marLeft w:val="0"/>
      <w:marRight w:val="0"/>
      <w:marTop w:val="0"/>
      <w:marBottom w:val="0"/>
      <w:divBdr>
        <w:top w:val="none" w:sz="0" w:space="0" w:color="auto"/>
        <w:left w:val="none" w:sz="0" w:space="0" w:color="auto"/>
        <w:bottom w:val="none" w:sz="0" w:space="0" w:color="auto"/>
        <w:right w:val="none" w:sz="0" w:space="0" w:color="auto"/>
      </w:divBdr>
    </w:div>
    <w:div w:id="371153962">
      <w:bodyDiv w:val="1"/>
      <w:marLeft w:val="0"/>
      <w:marRight w:val="0"/>
      <w:marTop w:val="0"/>
      <w:marBottom w:val="0"/>
      <w:divBdr>
        <w:top w:val="none" w:sz="0" w:space="0" w:color="auto"/>
        <w:left w:val="none" w:sz="0" w:space="0" w:color="auto"/>
        <w:bottom w:val="none" w:sz="0" w:space="0" w:color="auto"/>
        <w:right w:val="none" w:sz="0" w:space="0" w:color="auto"/>
      </w:divBdr>
    </w:div>
    <w:div w:id="569970365">
      <w:bodyDiv w:val="1"/>
      <w:marLeft w:val="0"/>
      <w:marRight w:val="0"/>
      <w:marTop w:val="0"/>
      <w:marBottom w:val="0"/>
      <w:divBdr>
        <w:top w:val="none" w:sz="0" w:space="0" w:color="auto"/>
        <w:left w:val="none" w:sz="0" w:space="0" w:color="auto"/>
        <w:bottom w:val="none" w:sz="0" w:space="0" w:color="auto"/>
        <w:right w:val="none" w:sz="0" w:space="0" w:color="auto"/>
      </w:divBdr>
    </w:div>
    <w:div w:id="573856542">
      <w:bodyDiv w:val="1"/>
      <w:marLeft w:val="0"/>
      <w:marRight w:val="0"/>
      <w:marTop w:val="0"/>
      <w:marBottom w:val="0"/>
      <w:divBdr>
        <w:top w:val="none" w:sz="0" w:space="0" w:color="auto"/>
        <w:left w:val="none" w:sz="0" w:space="0" w:color="auto"/>
        <w:bottom w:val="none" w:sz="0" w:space="0" w:color="auto"/>
        <w:right w:val="none" w:sz="0" w:space="0" w:color="auto"/>
      </w:divBdr>
    </w:div>
    <w:div w:id="596139386">
      <w:bodyDiv w:val="1"/>
      <w:marLeft w:val="0"/>
      <w:marRight w:val="0"/>
      <w:marTop w:val="0"/>
      <w:marBottom w:val="0"/>
      <w:divBdr>
        <w:top w:val="none" w:sz="0" w:space="0" w:color="auto"/>
        <w:left w:val="none" w:sz="0" w:space="0" w:color="auto"/>
        <w:bottom w:val="none" w:sz="0" w:space="0" w:color="auto"/>
        <w:right w:val="none" w:sz="0" w:space="0" w:color="auto"/>
      </w:divBdr>
    </w:div>
    <w:div w:id="612244975">
      <w:bodyDiv w:val="1"/>
      <w:marLeft w:val="0"/>
      <w:marRight w:val="0"/>
      <w:marTop w:val="0"/>
      <w:marBottom w:val="0"/>
      <w:divBdr>
        <w:top w:val="none" w:sz="0" w:space="0" w:color="auto"/>
        <w:left w:val="none" w:sz="0" w:space="0" w:color="auto"/>
        <w:bottom w:val="none" w:sz="0" w:space="0" w:color="auto"/>
        <w:right w:val="none" w:sz="0" w:space="0" w:color="auto"/>
      </w:divBdr>
      <w:divsChild>
        <w:div w:id="817190996">
          <w:marLeft w:val="0"/>
          <w:marRight w:val="0"/>
          <w:marTop w:val="0"/>
          <w:marBottom w:val="0"/>
          <w:divBdr>
            <w:top w:val="single" w:sz="2" w:space="0" w:color="E5E7EB"/>
            <w:left w:val="single" w:sz="2" w:space="0" w:color="E5E7EB"/>
            <w:bottom w:val="single" w:sz="2" w:space="0" w:color="E5E7EB"/>
            <w:right w:val="single" w:sz="2" w:space="0" w:color="E5E7EB"/>
          </w:divBdr>
          <w:divsChild>
            <w:div w:id="1217206495">
              <w:marLeft w:val="0"/>
              <w:marRight w:val="0"/>
              <w:marTop w:val="0"/>
              <w:marBottom w:val="0"/>
              <w:divBdr>
                <w:top w:val="single" w:sz="2" w:space="0" w:color="E5E7EB"/>
                <w:left w:val="single" w:sz="2" w:space="0" w:color="E5E7EB"/>
                <w:bottom w:val="single" w:sz="2" w:space="0" w:color="E5E7EB"/>
                <w:right w:val="single" w:sz="2" w:space="0" w:color="E5E7EB"/>
              </w:divBdr>
              <w:divsChild>
                <w:div w:id="8534200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00667719">
      <w:bodyDiv w:val="1"/>
      <w:marLeft w:val="0"/>
      <w:marRight w:val="0"/>
      <w:marTop w:val="0"/>
      <w:marBottom w:val="0"/>
      <w:divBdr>
        <w:top w:val="none" w:sz="0" w:space="0" w:color="auto"/>
        <w:left w:val="none" w:sz="0" w:space="0" w:color="auto"/>
        <w:bottom w:val="none" w:sz="0" w:space="0" w:color="auto"/>
        <w:right w:val="none" w:sz="0" w:space="0" w:color="auto"/>
      </w:divBdr>
    </w:div>
    <w:div w:id="833112359">
      <w:bodyDiv w:val="1"/>
      <w:marLeft w:val="0"/>
      <w:marRight w:val="0"/>
      <w:marTop w:val="0"/>
      <w:marBottom w:val="0"/>
      <w:divBdr>
        <w:top w:val="none" w:sz="0" w:space="0" w:color="auto"/>
        <w:left w:val="none" w:sz="0" w:space="0" w:color="auto"/>
        <w:bottom w:val="none" w:sz="0" w:space="0" w:color="auto"/>
        <w:right w:val="none" w:sz="0" w:space="0" w:color="auto"/>
      </w:divBdr>
    </w:div>
    <w:div w:id="1151412322">
      <w:bodyDiv w:val="1"/>
      <w:marLeft w:val="0"/>
      <w:marRight w:val="0"/>
      <w:marTop w:val="0"/>
      <w:marBottom w:val="0"/>
      <w:divBdr>
        <w:top w:val="none" w:sz="0" w:space="0" w:color="auto"/>
        <w:left w:val="none" w:sz="0" w:space="0" w:color="auto"/>
        <w:bottom w:val="none" w:sz="0" w:space="0" w:color="auto"/>
        <w:right w:val="none" w:sz="0" w:space="0" w:color="auto"/>
      </w:divBdr>
    </w:div>
    <w:div w:id="1227493228">
      <w:bodyDiv w:val="1"/>
      <w:marLeft w:val="0"/>
      <w:marRight w:val="0"/>
      <w:marTop w:val="0"/>
      <w:marBottom w:val="0"/>
      <w:divBdr>
        <w:top w:val="none" w:sz="0" w:space="0" w:color="auto"/>
        <w:left w:val="none" w:sz="0" w:space="0" w:color="auto"/>
        <w:bottom w:val="none" w:sz="0" w:space="0" w:color="auto"/>
        <w:right w:val="none" w:sz="0" w:space="0" w:color="auto"/>
      </w:divBdr>
    </w:div>
    <w:div w:id="1264150043">
      <w:bodyDiv w:val="1"/>
      <w:marLeft w:val="0"/>
      <w:marRight w:val="0"/>
      <w:marTop w:val="0"/>
      <w:marBottom w:val="0"/>
      <w:divBdr>
        <w:top w:val="none" w:sz="0" w:space="0" w:color="auto"/>
        <w:left w:val="none" w:sz="0" w:space="0" w:color="auto"/>
        <w:bottom w:val="none" w:sz="0" w:space="0" w:color="auto"/>
        <w:right w:val="none" w:sz="0" w:space="0" w:color="auto"/>
      </w:divBdr>
    </w:div>
    <w:div w:id="1517186034">
      <w:bodyDiv w:val="1"/>
      <w:marLeft w:val="0"/>
      <w:marRight w:val="0"/>
      <w:marTop w:val="0"/>
      <w:marBottom w:val="0"/>
      <w:divBdr>
        <w:top w:val="none" w:sz="0" w:space="0" w:color="auto"/>
        <w:left w:val="none" w:sz="0" w:space="0" w:color="auto"/>
        <w:bottom w:val="none" w:sz="0" w:space="0" w:color="auto"/>
        <w:right w:val="none" w:sz="0" w:space="0" w:color="auto"/>
      </w:divBdr>
    </w:div>
    <w:div w:id="152470987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11408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lwodi.at/solwodi-lin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parkasse.at/oberoesterreich/kunstramp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ivienkabar.at/" TargetMode="External"/><Relationship Id="rId5" Type="http://schemas.openxmlformats.org/officeDocument/2006/relationships/numbering" Target="numbering.xml"/><Relationship Id="rId15" Type="http://schemas.openxmlformats.org/officeDocument/2006/relationships/hyperlink" Target="https://mediendb.dioezese-linz.at/collection/2e0f95da-b673-47ca-bfb7-82da76a546e1?collection=b92854cc-2507-4353-ae8f-440bb7f7d916"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lvatorianerinnen.at/nachrichten/phoenix-auferstehen-schweige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KOMM-122218441-51326</_dlc_DocId>
    <TaxCatchAll xmlns="57833561-656f-487d-8e12-486049d42bc5" xsi:nil="true"/>
    <_dlc_DocIdPersistId xmlns="57833561-656f-487d-8e12-486049d42bc5">false</_dlc_DocIdPersistId>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https://dlinz.sharepoint.com/sites/Team-Kommunikationsbro/_layouts/15/DocIdRedir.aspx?ID=KOMM-122218441-51326</Url>
      <Description>KOMM-122218441-51326</Description>
    </_dlc_DocIdUrl>
    <Schlagworte xmlns="2ed55644-a438-40af-8b44-ae589cb1404f" xsi:nil="true"/>
    <Stichworte xmlns="57833561-656f-487d-8e12-486049d42bc5" xsi:nil="true"/>
    <MediaLengthInSeconds xmlns="2ed55644-a438-40af-8b44-ae589cb1404f" xsi:nil="true"/>
    <SharedWithUsers xmlns="57833561-656f-487d-8e12-486049d42bc5">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A235B8CA-D388-4558-A64E-69094F1E6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1614</Words>
  <Characters>10174</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2025_10_19_Welttag gegen Menschenhandel_Ausstellung - PA.docx</dc:title>
  <dc:subject/>
  <dc:creator>Ursula Waselmayr</dc:creator>
  <cp:keywords/>
  <dc:description/>
  <cp:lastModifiedBy>Barbara Eckerstorfer</cp:lastModifiedBy>
  <cp:revision>209</cp:revision>
  <cp:lastPrinted>2025-10-18T11:41:00Z</cp:lastPrinted>
  <dcterms:created xsi:type="dcterms:W3CDTF">2024-05-15T08:34:00Z</dcterms:created>
  <dcterms:modified xsi:type="dcterms:W3CDTF">2025-10-20T07:48:00Z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476ac069-d7d9-411c-b7e6-b748d2fff8b0</vt:lpwstr>
  </property>
  <property fmtid="{D5CDD505-2E9C-101B-9397-08002B2CF9AE}" pid="4" name="MediaServiceImageTags">
    <vt:lpwstr/>
  </property>
  <property fmtid="{D5CDD505-2E9C-101B-9397-08002B2CF9AE}" pid="5" name="_docset_NoMedatataSyncRequired">
    <vt:lpwstr>False</vt:lpwstr>
  </property>
  <property fmtid="{D5CDD505-2E9C-101B-9397-08002B2CF9AE}" pid="6" name="AlternateThumbnailUrl">
    <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vti_imgdate">
    <vt:lpwstr/>
  </property>
  <property fmtid="{D5CDD505-2E9C-101B-9397-08002B2CF9AE}" pid="12" name="Comments">
    <vt:lpwstr/>
  </property>
  <property fmtid="{D5CDD505-2E9C-101B-9397-08002B2CF9AE}" pid="13" name="URL">
    <vt:lpwstr/>
  </property>
  <property fmtid="{D5CDD505-2E9C-101B-9397-08002B2CF9AE}" pid="14" name="xd_Signature">
    <vt:bool>false</vt:bool>
  </property>
  <property fmtid="{D5CDD505-2E9C-101B-9397-08002B2CF9AE}" pid="15" name="TriggerFlowInfo">
    <vt:lpwstr/>
  </property>
</Properties>
</file>