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769B4ED4" w:rsidR="00A4781E" w:rsidRPr="00063E34" w:rsidRDefault="00A4781E" w:rsidP="00A4781E">
      <w:pPr>
        <w:jc w:val="right"/>
        <w:rPr>
          <w:rFonts w:cs="Arial"/>
          <w:szCs w:val="22"/>
        </w:rPr>
      </w:pPr>
      <w:r w:rsidRPr="00C42222">
        <w:rPr>
          <w:rFonts w:cs="Arial"/>
          <w:szCs w:val="22"/>
        </w:rPr>
        <w:t xml:space="preserve">Nr. </w:t>
      </w:r>
      <w:r w:rsidR="00C42222" w:rsidRPr="00C42222">
        <w:rPr>
          <w:rFonts w:cs="Arial"/>
          <w:szCs w:val="22"/>
        </w:rPr>
        <w:t>14</w:t>
      </w:r>
      <w:r w:rsidR="00FE463C">
        <w:rPr>
          <w:rFonts w:cs="Arial"/>
          <w:szCs w:val="22"/>
        </w:rPr>
        <w:t>5</w:t>
      </w:r>
      <w:r w:rsidRPr="00C42222">
        <w:rPr>
          <w:rFonts w:cs="Arial"/>
          <w:szCs w:val="22"/>
        </w:rPr>
        <w:t xml:space="preserve"> / </w:t>
      </w:r>
      <w:r w:rsidR="00EC436F" w:rsidRPr="00C42222">
        <w:rPr>
          <w:rFonts w:cs="Arial"/>
          <w:szCs w:val="22"/>
        </w:rPr>
        <w:t>13</w:t>
      </w:r>
      <w:r w:rsidR="00EC436F">
        <w:rPr>
          <w:rFonts w:cs="Arial"/>
          <w:szCs w:val="22"/>
        </w:rPr>
        <w:t>. Oktober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662DC26B" w14:textId="77777777" w:rsidR="00CD580F" w:rsidRPr="000B3AF0" w:rsidRDefault="00CD580F" w:rsidP="00CD580F">
      <w:pPr>
        <w:rPr>
          <w:rFonts w:cs="Arial"/>
          <w:b/>
          <w:sz w:val="28"/>
          <w:szCs w:val="28"/>
          <w:u w:val="single"/>
        </w:rPr>
      </w:pPr>
      <w:r w:rsidRPr="000B3AF0">
        <w:rPr>
          <w:rFonts w:cs="Arial"/>
          <w:b/>
          <w:sz w:val="28"/>
          <w:szCs w:val="28"/>
          <w:u w:val="single"/>
        </w:rPr>
        <w:t>Allerheiligen – Allerseelen</w:t>
      </w:r>
    </w:p>
    <w:p w14:paraId="304CCD27" w14:textId="0999A3CE" w:rsidR="575BB656" w:rsidRPr="00B95817" w:rsidRDefault="575BB656" w:rsidP="35FF0DA0">
      <w:pPr>
        <w:pStyle w:val="articleheader"/>
        <w:spacing w:before="0" w:beforeAutospacing="0" w:after="0" w:afterAutospacing="0"/>
        <w:rPr>
          <w:rFonts w:ascii="Arial" w:hAnsi="Arial" w:cs="Arial"/>
          <w:b/>
          <w:bCs/>
          <w:sz w:val="28"/>
          <w:szCs w:val="28"/>
          <w:u w:val="single"/>
        </w:rPr>
      </w:pPr>
    </w:p>
    <w:p w14:paraId="032C4BDD" w14:textId="77777777" w:rsidR="0046457B" w:rsidRPr="000B3AF0" w:rsidRDefault="0046457B" w:rsidP="0046457B">
      <w:pPr>
        <w:rPr>
          <w:rFonts w:cs="Arial"/>
          <w:b/>
          <w:color w:val="000000" w:themeColor="text1"/>
          <w:kern w:val="24"/>
          <w:szCs w:val="22"/>
        </w:rPr>
      </w:pPr>
      <w:r w:rsidRPr="000B3AF0">
        <w:rPr>
          <w:rFonts w:cs="Arial"/>
          <w:b/>
          <w:color w:val="000000" w:themeColor="text1"/>
          <w:kern w:val="24"/>
          <w:szCs w:val="22"/>
        </w:rPr>
        <w:t xml:space="preserve">Hintergründe zum Fest </w:t>
      </w:r>
    </w:p>
    <w:p w14:paraId="55670FDC" w14:textId="77777777" w:rsidR="0046457B" w:rsidRDefault="0046457B" w:rsidP="0046457B">
      <w:pPr>
        <w:rPr>
          <w:rFonts w:cs="Arial"/>
          <w:b/>
          <w:color w:val="000000" w:themeColor="text1"/>
          <w:szCs w:val="22"/>
        </w:rPr>
      </w:pPr>
      <w:r w:rsidRPr="000B3AF0">
        <w:rPr>
          <w:rFonts w:cs="Arial"/>
          <w:b/>
          <w:color w:val="000000" w:themeColor="text1"/>
          <w:szCs w:val="22"/>
        </w:rPr>
        <w:t>Arme Seelen, Fegefeuer, Gericht, Himmel und Hölle</w:t>
      </w:r>
    </w:p>
    <w:p w14:paraId="6DD85C10" w14:textId="77777777" w:rsidR="0046457B" w:rsidRDefault="0046457B" w:rsidP="0046457B">
      <w:pPr>
        <w:rPr>
          <w:rFonts w:cs="Arial"/>
          <w:b/>
          <w:color w:val="000000" w:themeColor="text1"/>
          <w:kern w:val="24"/>
          <w:szCs w:val="22"/>
        </w:rPr>
      </w:pPr>
      <w:proofErr w:type="spellStart"/>
      <w:r w:rsidRPr="006D25C3">
        <w:rPr>
          <w:rFonts w:cs="Arial"/>
          <w:b/>
          <w:color w:val="000000" w:themeColor="text1"/>
          <w:kern w:val="24"/>
          <w:szCs w:val="22"/>
        </w:rPr>
        <w:t>Godntag</w:t>
      </w:r>
      <w:proofErr w:type="spellEnd"/>
      <w:r w:rsidRPr="006D25C3">
        <w:rPr>
          <w:rFonts w:cs="Arial"/>
          <w:b/>
          <w:color w:val="000000" w:themeColor="text1"/>
          <w:kern w:val="24"/>
          <w:szCs w:val="22"/>
        </w:rPr>
        <w:t xml:space="preserve"> </w:t>
      </w:r>
    </w:p>
    <w:p w14:paraId="2050CD4C" w14:textId="77777777" w:rsidR="0046457B" w:rsidRDefault="0046457B" w:rsidP="0046457B">
      <w:pPr>
        <w:rPr>
          <w:rFonts w:cs="Arial"/>
          <w:b/>
          <w:color w:val="000000" w:themeColor="text1"/>
          <w:kern w:val="24"/>
          <w:szCs w:val="22"/>
        </w:rPr>
      </w:pPr>
      <w:r w:rsidRPr="006D25C3">
        <w:rPr>
          <w:rFonts w:cs="Arial"/>
          <w:b/>
          <w:color w:val="000000" w:themeColor="text1"/>
          <w:kern w:val="24"/>
          <w:szCs w:val="22"/>
        </w:rPr>
        <w:t xml:space="preserve">Halloween </w:t>
      </w:r>
      <w:r>
        <w:rPr>
          <w:rFonts w:cs="Arial"/>
          <w:b/>
          <w:color w:val="000000" w:themeColor="text1"/>
          <w:kern w:val="24"/>
          <w:szCs w:val="22"/>
        </w:rPr>
        <w:t>/ Nacht der 1000 Lichter</w:t>
      </w:r>
    </w:p>
    <w:p w14:paraId="3F403AB8" w14:textId="6FB4C387" w:rsidR="000753A5" w:rsidRDefault="0046457B" w:rsidP="0046457B">
      <w:pPr>
        <w:rPr>
          <w:rFonts w:cs="Arial"/>
          <w:b/>
          <w:color w:val="000000" w:themeColor="text1"/>
          <w:kern w:val="24"/>
          <w:szCs w:val="22"/>
        </w:rPr>
      </w:pPr>
      <w:r w:rsidRPr="00115A87">
        <w:rPr>
          <w:rFonts w:cs="Arial"/>
          <w:b/>
          <w:bCs/>
          <w:szCs w:val="22"/>
        </w:rPr>
        <w:t>Allerheiligen und Allerseelen mit Bischof Manfred Scheuer</w:t>
      </w:r>
      <w:r>
        <w:rPr>
          <w:rFonts w:cs="Arial"/>
          <w:b/>
          <w:bCs/>
          <w:szCs w:val="22"/>
        </w:rPr>
        <w:br/>
      </w:r>
      <w:r w:rsidR="000753A5">
        <w:rPr>
          <w:rFonts w:cs="Arial"/>
          <w:b/>
          <w:color w:val="000000" w:themeColor="text1"/>
          <w:kern w:val="24"/>
          <w:szCs w:val="22"/>
        </w:rPr>
        <w:t>NS-Gedenken zu Allerseelen</w:t>
      </w:r>
    </w:p>
    <w:p w14:paraId="64650D12" w14:textId="295F11F2" w:rsidR="00A4781E" w:rsidRPr="00A4781E" w:rsidRDefault="0046457B" w:rsidP="0046457B">
      <w:pPr>
        <w:rPr>
          <w:rFonts w:cs="Arial"/>
          <w:b/>
          <w:bCs/>
        </w:rPr>
      </w:pPr>
      <w:r w:rsidRPr="007B5FCF">
        <w:rPr>
          <w:rFonts w:cs="Arial"/>
          <w:b/>
          <w:color w:val="000000" w:themeColor="text1"/>
          <w:kern w:val="24"/>
          <w:szCs w:val="22"/>
        </w:rPr>
        <w:t>Gedenken</w:t>
      </w:r>
      <w:r>
        <w:rPr>
          <w:rFonts w:cs="Arial"/>
          <w:b/>
          <w:color w:val="000000" w:themeColor="text1"/>
          <w:kern w:val="24"/>
          <w:szCs w:val="22"/>
        </w:rPr>
        <w:t xml:space="preserve"> an verstorbene (Sternen-)Kinder</w:t>
      </w:r>
      <w:r>
        <w:rPr>
          <w:rFonts w:cs="Arial"/>
          <w:b/>
          <w:color w:val="000000" w:themeColor="text1"/>
          <w:kern w:val="24"/>
          <w:szCs w:val="22"/>
        </w:rPr>
        <w:br/>
        <w:t>Nähe tröstet: Kirchlicher Beistand in Zeiten des Abschieds und der Trauer</w:t>
      </w:r>
      <w:r>
        <w:rPr>
          <w:rFonts w:cs="Arial"/>
          <w:b/>
          <w:color w:val="000000" w:themeColor="text1"/>
          <w:kern w:val="24"/>
          <w:szCs w:val="22"/>
        </w:rPr>
        <w:br/>
      </w:r>
      <w:r w:rsidRPr="000B3AF0">
        <w:rPr>
          <w:rFonts w:cs="Arial"/>
          <w:b/>
          <w:color w:val="000000" w:themeColor="text1"/>
          <w:kern w:val="24"/>
          <w:szCs w:val="22"/>
        </w:rPr>
        <w:t>Friedhöfe in OÖ, St. Barbara Friedhof</w:t>
      </w:r>
    </w:p>
    <w:p w14:paraId="11B9C4D3" w14:textId="77777777" w:rsidR="00A4781E" w:rsidRPr="00A4781E" w:rsidRDefault="00A4781E" w:rsidP="00A4781E">
      <w:pPr>
        <w:rPr>
          <w:rFonts w:cs="Arial"/>
          <w:b/>
          <w:bCs/>
        </w:rPr>
      </w:pPr>
    </w:p>
    <w:p w14:paraId="036011D5" w14:textId="77777777" w:rsidR="00C05295" w:rsidRPr="001566E5" w:rsidRDefault="00C05295" w:rsidP="00C05295">
      <w:pPr>
        <w:pStyle w:val="Textkrper"/>
        <w:spacing w:before="0" w:beforeAutospacing="0" w:after="0" w:afterAutospacing="0"/>
        <w:rPr>
          <w:rFonts w:ascii="Arial" w:hAnsi="Arial" w:cs="Arial"/>
          <w:sz w:val="22"/>
          <w:szCs w:val="22"/>
        </w:rPr>
      </w:pPr>
      <w:r w:rsidRPr="000B3AF0">
        <w:rPr>
          <w:rFonts w:ascii="Arial" w:hAnsi="Arial" w:cs="Arial"/>
          <w:sz w:val="22"/>
          <w:szCs w:val="22"/>
        </w:rPr>
        <w:t>A</w:t>
      </w:r>
      <w:r>
        <w:rPr>
          <w:rFonts w:ascii="Arial" w:hAnsi="Arial" w:cs="Arial"/>
          <w:sz w:val="22"/>
          <w:szCs w:val="22"/>
        </w:rPr>
        <w:t xml:space="preserve">m Fest Allerheiligen, </w:t>
      </w:r>
      <w:r w:rsidRPr="000B3AF0">
        <w:rPr>
          <w:rFonts w:ascii="Arial" w:hAnsi="Arial" w:cs="Arial"/>
          <w:sz w:val="22"/>
          <w:szCs w:val="22"/>
        </w:rPr>
        <w:t xml:space="preserve">an dem der Besuch auf dem Friedhof </w:t>
      </w:r>
      <w:r>
        <w:rPr>
          <w:rFonts w:ascii="Arial" w:hAnsi="Arial" w:cs="Arial"/>
          <w:sz w:val="22"/>
          <w:szCs w:val="22"/>
        </w:rPr>
        <w:t>für viele ein wichtiges Ritual ist, gedenkt</w:t>
      </w:r>
      <w:r w:rsidRPr="000B3AF0">
        <w:rPr>
          <w:rFonts w:ascii="Arial" w:hAnsi="Arial" w:cs="Arial"/>
          <w:sz w:val="22"/>
          <w:szCs w:val="22"/>
        </w:rPr>
        <w:t xml:space="preserve"> die katholische Kirche alle</w:t>
      </w:r>
      <w:r>
        <w:rPr>
          <w:rFonts w:ascii="Arial" w:hAnsi="Arial" w:cs="Arial"/>
          <w:sz w:val="22"/>
          <w:szCs w:val="22"/>
        </w:rPr>
        <w:t>r</w:t>
      </w:r>
      <w:r w:rsidRPr="000B3AF0">
        <w:rPr>
          <w:rFonts w:ascii="Arial" w:hAnsi="Arial" w:cs="Arial"/>
          <w:sz w:val="22"/>
          <w:szCs w:val="22"/>
        </w:rPr>
        <w:t xml:space="preserve"> christlichen Heiligen. Für die </w:t>
      </w:r>
      <w:proofErr w:type="spellStart"/>
      <w:r w:rsidRPr="000B3AF0">
        <w:rPr>
          <w:rFonts w:ascii="Arial" w:hAnsi="Arial" w:cs="Arial"/>
          <w:sz w:val="22"/>
          <w:szCs w:val="22"/>
        </w:rPr>
        <w:t>Pat</w:t>
      </w:r>
      <w:r>
        <w:rPr>
          <w:rFonts w:ascii="Arial" w:hAnsi="Arial" w:cs="Arial"/>
          <w:sz w:val="22"/>
          <w:szCs w:val="22"/>
        </w:rPr>
        <w:t>:i</w:t>
      </w:r>
      <w:r w:rsidRPr="000B3AF0">
        <w:rPr>
          <w:rFonts w:ascii="Arial" w:hAnsi="Arial" w:cs="Arial"/>
          <w:sz w:val="22"/>
          <w:szCs w:val="22"/>
        </w:rPr>
        <w:t>nnen</w:t>
      </w:r>
      <w:proofErr w:type="spellEnd"/>
      <w:r w:rsidRPr="000B3AF0">
        <w:rPr>
          <w:rFonts w:ascii="Arial" w:hAnsi="Arial" w:cs="Arial"/>
          <w:sz w:val="22"/>
          <w:szCs w:val="22"/>
        </w:rPr>
        <w:t xml:space="preserve"> und „</w:t>
      </w:r>
      <w:proofErr w:type="spellStart"/>
      <w:r w:rsidRPr="000B3AF0">
        <w:rPr>
          <w:rFonts w:ascii="Arial" w:hAnsi="Arial" w:cs="Arial"/>
          <w:sz w:val="22"/>
          <w:szCs w:val="22"/>
        </w:rPr>
        <w:t>Godnkinder</w:t>
      </w:r>
      <w:proofErr w:type="spellEnd"/>
      <w:r w:rsidRPr="000B3AF0">
        <w:rPr>
          <w:rFonts w:ascii="Arial" w:hAnsi="Arial" w:cs="Arial"/>
          <w:sz w:val="22"/>
          <w:szCs w:val="22"/>
        </w:rPr>
        <w:t>“ ist der 1. November als „</w:t>
      </w:r>
      <w:proofErr w:type="spellStart"/>
      <w:r w:rsidRPr="000B3AF0">
        <w:rPr>
          <w:rFonts w:ascii="Arial" w:hAnsi="Arial" w:cs="Arial"/>
          <w:sz w:val="22"/>
          <w:szCs w:val="22"/>
        </w:rPr>
        <w:t>Godntag</w:t>
      </w:r>
      <w:proofErr w:type="spellEnd"/>
      <w:r w:rsidRPr="000B3AF0">
        <w:rPr>
          <w:rFonts w:ascii="Arial" w:hAnsi="Arial" w:cs="Arial"/>
          <w:sz w:val="22"/>
          <w:szCs w:val="22"/>
        </w:rPr>
        <w:t xml:space="preserve">“ bedeutend. </w:t>
      </w:r>
      <w:bookmarkStart w:id="0" w:name="211"/>
      <w:bookmarkEnd w:id="0"/>
      <w:r w:rsidRPr="000B3AF0">
        <w:rPr>
          <w:rFonts w:ascii="Arial" w:hAnsi="Arial" w:cs="Arial"/>
          <w:sz w:val="22"/>
          <w:szCs w:val="22"/>
        </w:rPr>
        <w:t>Zu Allerheiligen und Allerseelen werden die Friedhöfe besucht; das Gedenken an die Verstorbenen gehört zum ältesten religiösen Verhalten der Menschen</w:t>
      </w:r>
      <w:r w:rsidRPr="001566E5">
        <w:rPr>
          <w:rFonts w:ascii="Arial" w:hAnsi="Arial" w:cs="Arial"/>
          <w:sz w:val="22"/>
          <w:szCs w:val="22"/>
        </w:rPr>
        <w:t>. Durch dieses Gedenken bleibt ein Mensch in seiner Einzigartigkeit und Würde nach seinem Tod in liebevoller Erinnerung. Das Gedenken und das Erinnern helfen auch in der Trauerarbeit.</w:t>
      </w:r>
      <w:r w:rsidRPr="001566E5">
        <w:rPr>
          <w:rFonts w:ascii="Arial" w:hAnsi="Arial" w:cs="Arial"/>
          <w:kern w:val="24"/>
          <w:sz w:val="22"/>
          <w:szCs w:val="22"/>
          <w:lang w:val="de-AT"/>
        </w:rPr>
        <w:t xml:space="preserve"> Trauer- und Abschiedserfahrungen müssen nicht allein durchgestanden werden. Die </w:t>
      </w:r>
      <w:proofErr w:type="spellStart"/>
      <w:r w:rsidRPr="001566E5">
        <w:rPr>
          <w:rFonts w:ascii="Arial" w:hAnsi="Arial" w:cs="Arial"/>
          <w:kern w:val="24"/>
          <w:sz w:val="22"/>
          <w:szCs w:val="22"/>
          <w:lang w:val="de-AT"/>
        </w:rPr>
        <w:t>Seelsorger:innen</w:t>
      </w:r>
      <w:proofErr w:type="spellEnd"/>
      <w:r w:rsidRPr="001566E5">
        <w:rPr>
          <w:rFonts w:ascii="Arial" w:hAnsi="Arial" w:cs="Arial"/>
          <w:kern w:val="24"/>
          <w:sz w:val="22"/>
          <w:szCs w:val="22"/>
          <w:lang w:val="de-AT"/>
        </w:rPr>
        <w:t xml:space="preserve"> der Katholischen Kirche in Oberösterreich sind in der Begleitung am Lebensende und in der würdevollen Verabschiedung genauso wie in der Zeit des Trauerns für Betroffene da. In vielfältigen Formen der Begleitung wird der Trauer Zeit und Raum gegeben. </w:t>
      </w:r>
    </w:p>
    <w:p w14:paraId="1798C364" w14:textId="77777777" w:rsidR="00C05295" w:rsidRDefault="00C05295" w:rsidP="00C05295">
      <w:pPr>
        <w:pStyle w:val="Textkrper"/>
        <w:spacing w:before="0" w:beforeAutospacing="0" w:after="0" w:afterAutospacing="0"/>
        <w:rPr>
          <w:rFonts w:ascii="Arial" w:hAnsi="Arial" w:cs="Arial"/>
          <w:sz w:val="22"/>
          <w:szCs w:val="22"/>
        </w:rPr>
      </w:pPr>
    </w:p>
    <w:p w14:paraId="5A8C90D8" w14:textId="77777777" w:rsidR="00C05295" w:rsidRPr="000B3AF0" w:rsidRDefault="00C05295" w:rsidP="00C05295">
      <w:pPr>
        <w:pStyle w:val="Textkrper"/>
        <w:spacing w:before="0" w:beforeAutospacing="0" w:after="0" w:afterAutospacing="0"/>
        <w:rPr>
          <w:rFonts w:ascii="Arial" w:hAnsi="Arial" w:cs="Arial"/>
          <w:sz w:val="22"/>
          <w:szCs w:val="22"/>
        </w:rPr>
      </w:pPr>
    </w:p>
    <w:p w14:paraId="5D9D8D2D" w14:textId="77777777" w:rsidR="00C05295" w:rsidRDefault="00C05295" w:rsidP="00C05295">
      <w:pPr>
        <w:spacing w:after="120"/>
        <w:rPr>
          <w:rFonts w:cs="Arial"/>
          <w:b/>
          <w:szCs w:val="22"/>
        </w:rPr>
      </w:pPr>
      <w:r w:rsidRPr="00967708">
        <w:rPr>
          <w:rFonts w:cs="Arial"/>
          <w:b/>
          <w:szCs w:val="22"/>
        </w:rPr>
        <w:t>Geschichte von Allerheiligen</w:t>
      </w:r>
    </w:p>
    <w:p w14:paraId="003DE7F8" w14:textId="7426C7CD" w:rsidR="00C05295" w:rsidRPr="00967708" w:rsidRDefault="00C05295" w:rsidP="00C05295">
      <w:pPr>
        <w:rPr>
          <w:rFonts w:cs="Arial"/>
          <w:szCs w:val="22"/>
        </w:rPr>
      </w:pPr>
      <w:r w:rsidRPr="00967708">
        <w:rPr>
          <w:rFonts w:cs="Arial"/>
          <w:szCs w:val="22"/>
        </w:rPr>
        <w:t xml:space="preserve">Das Fest wurde ursprünglich eine Woche nach Pfingsten gefeiert und war somit in den Osterfestkreis integriert. In Irland wurde das Fest später auf den Beginn des keltischen Jahres gelegt. Im 8. Jahrhundert wurde diese Festlegung auch bei uns übernommen. Seitdem wird Allerheiligen am 1. November gefeiert. In den Heiligen verehrt die Kirche Menschen, an denen das gute Handeln Gottes sichtbar geworden ist. Sie sind beispielhaft </w:t>
      </w:r>
      <w:proofErr w:type="spellStart"/>
      <w:r w:rsidRPr="00967708">
        <w:rPr>
          <w:rFonts w:cs="Arial"/>
          <w:szCs w:val="22"/>
        </w:rPr>
        <w:t>Zeug</w:t>
      </w:r>
      <w:r>
        <w:rPr>
          <w:rFonts w:cs="Arial"/>
          <w:szCs w:val="22"/>
        </w:rPr>
        <w:t>:inn</w:t>
      </w:r>
      <w:r w:rsidRPr="00967708">
        <w:rPr>
          <w:rFonts w:cs="Arial"/>
          <w:szCs w:val="22"/>
        </w:rPr>
        <w:t>en</w:t>
      </w:r>
      <w:proofErr w:type="spellEnd"/>
      <w:r w:rsidRPr="00967708">
        <w:rPr>
          <w:rFonts w:cs="Arial"/>
          <w:szCs w:val="22"/>
        </w:rPr>
        <w:t xml:space="preserve"> dafür, dass Gott auch für und durch uns das Gute will. Die Heiligenverehrung begann mit der Verehrung der Märtyrer (bedeutet „Blutzeugen“) der ersten christlichen Jahrhunderte, die aufgrund ihres Glaubens ermordet wurden. Die Christen trafen sich an den Gräbern der Märtyrer oder verehrten später deren Reliquien. Um eine ausufernde Personenverehrung in den folgenden Jahrhunderten einzudämmen, wurden schließlich Selig- und Heiligsprechungsverfahren eingeführt. In Linz wurde </w:t>
      </w:r>
      <w:r>
        <w:rPr>
          <w:rFonts w:cs="Arial"/>
          <w:szCs w:val="22"/>
        </w:rPr>
        <w:t xml:space="preserve">am 26. Oktober </w:t>
      </w:r>
      <w:r w:rsidRPr="00967708">
        <w:rPr>
          <w:rFonts w:cs="Arial"/>
          <w:szCs w:val="22"/>
        </w:rPr>
        <w:t xml:space="preserve">2007 der Innviertler Bauer und Familienvater Franz </w:t>
      </w:r>
      <w:proofErr w:type="spellStart"/>
      <w:r w:rsidRPr="00967708">
        <w:rPr>
          <w:rFonts w:cs="Arial"/>
          <w:szCs w:val="22"/>
        </w:rPr>
        <w:t>Jägerstätter</w:t>
      </w:r>
      <w:proofErr w:type="spellEnd"/>
      <w:r w:rsidRPr="00967708">
        <w:rPr>
          <w:rFonts w:cs="Arial"/>
          <w:szCs w:val="22"/>
        </w:rPr>
        <w:t xml:space="preserve"> seliggesprochen, da er aus seinem Glauben heraus den Kriegsdienst im Hitlerregime verweigerte. </w:t>
      </w:r>
    </w:p>
    <w:p w14:paraId="61F8C8CB" w14:textId="77777777" w:rsidR="00C05295" w:rsidRDefault="00C05295" w:rsidP="00C05295">
      <w:pPr>
        <w:rPr>
          <w:rFonts w:cs="Arial"/>
          <w:szCs w:val="22"/>
        </w:rPr>
      </w:pPr>
    </w:p>
    <w:p w14:paraId="37FF1D91" w14:textId="77777777" w:rsidR="00C05295" w:rsidRDefault="00C05295" w:rsidP="00C05295">
      <w:pPr>
        <w:rPr>
          <w:rFonts w:cs="Arial"/>
          <w:szCs w:val="22"/>
        </w:rPr>
      </w:pPr>
    </w:p>
    <w:p w14:paraId="511E0E3B" w14:textId="77777777" w:rsidR="00C05295" w:rsidRDefault="00C05295" w:rsidP="00C05295">
      <w:pPr>
        <w:rPr>
          <w:rFonts w:cs="Arial"/>
          <w:szCs w:val="22"/>
        </w:rPr>
      </w:pPr>
    </w:p>
    <w:p w14:paraId="66AFF27B" w14:textId="77777777" w:rsidR="006A1352" w:rsidRDefault="006A1352" w:rsidP="00C05295">
      <w:pPr>
        <w:spacing w:after="120"/>
        <w:rPr>
          <w:rFonts w:cs="Arial"/>
          <w:b/>
          <w:szCs w:val="22"/>
        </w:rPr>
      </w:pPr>
    </w:p>
    <w:p w14:paraId="0914BD03" w14:textId="6DCCD90E" w:rsidR="00C05295" w:rsidRPr="00967708" w:rsidRDefault="00C05295" w:rsidP="00C05295">
      <w:pPr>
        <w:spacing w:after="120"/>
        <w:rPr>
          <w:rFonts w:cs="Arial"/>
          <w:b/>
          <w:szCs w:val="22"/>
        </w:rPr>
      </w:pPr>
      <w:r w:rsidRPr="00967708">
        <w:rPr>
          <w:rFonts w:cs="Arial"/>
          <w:b/>
          <w:szCs w:val="22"/>
        </w:rPr>
        <w:lastRenderedPageBreak/>
        <w:t>Allerseelen – Erinnerung an die Verstorbenen</w:t>
      </w:r>
    </w:p>
    <w:p w14:paraId="7BA3CBD1" w14:textId="77777777" w:rsidR="00C05295" w:rsidRDefault="00C05295" w:rsidP="00C05295">
      <w:pPr>
        <w:rPr>
          <w:rFonts w:cs="Arial"/>
          <w:szCs w:val="22"/>
        </w:rPr>
      </w:pPr>
      <w:r w:rsidRPr="00967708">
        <w:rPr>
          <w:rFonts w:cs="Arial"/>
          <w:szCs w:val="22"/>
        </w:rPr>
        <w:t>Zu Allerheiligen und Allerseelen werden die Friedhöfe besucht wie an keinem anderen Tag im Jahr. Das Gedenken an die Verstorbenen gehört zum ältesten religiösen Verhalten der Menschen. Das Schmücken der Gräber, das Entzünden einer Kerze, das Gebet beim Grab hat es bereits seit Beginn des Christentums gegeben. Am Allerheiligen- und Allerseelentag werden die Gräber bei der Gräbersegnung mit Weihwasser besprengt.</w:t>
      </w:r>
    </w:p>
    <w:p w14:paraId="7F12A360" w14:textId="77777777" w:rsidR="00FE45D3" w:rsidRDefault="00FE45D3" w:rsidP="00C05295">
      <w:pPr>
        <w:rPr>
          <w:rFonts w:cs="Arial"/>
          <w:szCs w:val="22"/>
        </w:rPr>
      </w:pPr>
    </w:p>
    <w:p w14:paraId="55CF05D0" w14:textId="77777777" w:rsidR="00C05295" w:rsidRPr="00967708" w:rsidRDefault="00C05295" w:rsidP="00C05295">
      <w:pPr>
        <w:rPr>
          <w:rFonts w:cs="Arial"/>
          <w:szCs w:val="22"/>
        </w:rPr>
      </w:pPr>
    </w:p>
    <w:p w14:paraId="021EE431" w14:textId="77777777" w:rsidR="00C05295" w:rsidRPr="00967708" w:rsidRDefault="00C05295" w:rsidP="00C05295">
      <w:pPr>
        <w:rPr>
          <w:rFonts w:cs="Arial"/>
          <w:szCs w:val="22"/>
        </w:rPr>
      </w:pPr>
    </w:p>
    <w:p w14:paraId="7624E74A" w14:textId="77777777" w:rsidR="00C05295" w:rsidRPr="00967708" w:rsidRDefault="00C05295" w:rsidP="00C05295">
      <w:pPr>
        <w:spacing w:after="120"/>
        <w:rPr>
          <w:rFonts w:cs="Arial"/>
          <w:b/>
          <w:szCs w:val="22"/>
        </w:rPr>
      </w:pPr>
      <w:r w:rsidRPr="00967708">
        <w:rPr>
          <w:rFonts w:cs="Arial"/>
          <w:b/>
          <w:szCs w:val="22"/>
        </w:rPr>
        <w:t>Arme Seelen, Fegefeuer, Gericht, Himmel und Hölle</w:t>
      </w:r>
    </w:p>
    <w:p w14:paraId="00CA0AA2" w14:textId="77777777" w:rsidR="00C05295" w:rsidRPr="00967708" w:rsidRDefault="00C05295" w:rsidP="00C05295">
      <w:pPr>
        <w:spacing w:after="120"/>
        <w:rPr>
          <w:rFonts w:cs="Arial"/>
          <w:szCs w:val="22"/>
        </w:rPr>
      </w:pPr>
      <w:r w:rsidRPr="00967708">
        <w:rPr>
          <w:rFonts w:cs="Arial"/>
          <w:szCs w:val="22"/>
        </w:rPr>
        <w:t>Der christliche Glaube bekennt die Auferstehung der Toten. Die Christen sind der Überzeugung, dass die Menschen nach dem Tod bei Gott erneut zum Leben kommen und von Gott Liebe und Vollendung erfahren. Wie diese neue Wirklichkeit tatsächlich ist, übersteigt jeden menschlichen Horizont. Die Theologie greift auf Bilder zurück. Sie gründen auf biblischen Erzählungen und auf menschliche</w:t>
      </w:r>
      <w:r>
        <w:rPr>
          <w:rFonts w:cs="Arial"/>
          <w:szCs w:val="22"/>
        </w:rPr>
        <w:t>n</w:t>
      </w:r>
      <w:r w:rsidRPr="00967708">
        <w:rPr>
          <w:rFonts w:cs="Arial"/>
          <w:szCs w:val="22"/>
        </w:rPr>
        <w:t xml:space="preserve"> Erfahrungen im Leben. So kann man sich etwa das Jüngste Gericht Gottes so vorstellen: Ich stehe als ganzer Mensch mit meinen Fähigkeiten und Versäumnissen vor Gott und werde mich </w:t>
      </w:r>
      <w:proofErr w:type="gramStart"/>
      <w:r w:rsidRPr="00967708">
        <w:rPr>
          <w:rFonts w:cs="Arial"/>
          <w:szCs w:val="22"/>
        </w:rPr>
        <w:t>selber</w:t>
      </w:r>
      <w:proofErr w:type="gramEnd"/>
      <w:r w:rsidRPr="00967708">
        <w:rPr>
          <w:rFonts w:cs="Arial"/>
          <w:szCs w:val="22"/>
        </w:rPr>
        <w:t xml:space="preserve"> erstmals vollständig erkennen.</w:t>
      </w:r>
    </w:p>
    <w:p w14:paraId="62069FEC" w14:textId="77777777" w:rsidR="00C05295" w:rsidRPr="00967708" w:rsidRDefault="00C05295" w:rsidP="00C05295">
      <w:pPr>
        <w:spacing w:after="120"/>
        <w:rPr>
          <w:rFonts w:cs="Arial"/>
          <w:szCs w:val="22"/>
        </w:rPr>
      </w:pPr>
      <w:r w:rsidRPr="00967708">
        <w:rPr>
          <w:rFonts w:cs="Arial"/>
          <w:szCs w:val="22"/>
        </w:rPr>
        <w:t>Im Mittelalter entwickelte sich eine Sorge um die Verstorbenen und wie es ihnen wohl bei diesem Gericht und auf dem Weg dorthin gehen werde. Es entstand das Bild vom „Fegefeuer“ als Reinigungsort der sündigen Seelen, bevor sie noch zu Gott kommen. Daher betete man auch für die „armen Seelen“. Die mittelalterlichen Ängste rund um die Jenseitsvorstellungen sind heute kaum mehr vorhanden, wie Studien aus der Sterbebegleitung belegen.</w:t>
      </w:r>
    </w:p>
    <w:p w14:paraId="33320DFB" w14:textId="77777777" w:rsidR="00C05295" w:rsidRPr="00967708" w:rsidRDefault="00C05295" w:rsidP="00C05295">
      <w:pPr>
        <w:rPr>
          <w:rFonts w:cs="Arial"/>
          <w:szCs w:val="22"/>
        </w:rPr>
      </w:pPr>
      <w:r w:rsidRPr="00967708">
        <w:rPr>
          <w:rFonts w:cs="Arial"/>
          <w:szCs w:val="22"/>
        </w:rPr>
        <w:t xml:space="preserve">Christen glauben daran, dass Gott uns so annimmt, wie wir sind. Die Erkenntnis nach unserem Tod, wie wir wirklich sind, kann grausam – höllisch – sein und kann befreiend – himmlisch – sein. In der Theologie wird nicht vom kalten Richtergott gesprochen. Die Beziehung zwischen Gott und Mensch steht immer im Vordergrund. Alle Bilder, die im Laufe der Jahrhunderte von Himmel und Hölle gemalt wurden, sind die bildhaften Vorstellungen von Menschen, die zu einer bestimmten Zeit in einer bestimmten Kultur gelebt haben. </w:t>
      </w:r>
    </w:p>
    <w:p w14:paraId="224F350C" w14:textId="77777777" w:rsidR="00C05295" w:rsidRDefault="00C05295" w:rsidP="00C05295">
      <w:pPr>
        <w:rPr>
          <w:rFonts w:cs="Arial"/>
          <w:szCs w:val="22"/>
        </w:rPr>
      </w:pPr>
    </w:p>
    <w:p w14:paraId="53B2BF30" w14:textId="77777777" w:rsidR="00C05295" w:rsidRPr="00967708" w:rsidRDefault="00C05295" w:rsidP="00C05295">
      <w:pPr>
        <w:rPr>
          <w:rFonts w:cs="Arial"/>
          <w:szCs w:val="22"/>
        </w:rPr>
      </w:pPr>
    </w:p>
    <w:p w14:paraId="0B5D6643" w14:textId="77777777" w:rsidR="00C05295" w:rsidRPr="00967708" w:rsidRDefault="00C05295" w:rsidP="00C05295">
      <w:pPr>
        <w:spacing w:after="120"/>
        <w:rPr>
          <w:rFonts w:cs="Arial"/>
          <w:b/>
          <w:szCs w:val="22"/>
        </w:rPr>
      </w:pPr>
      <w:r w:rsidRPr="00967708">
        <w:rPr>
          <w:rFonts w:cs="Arial"/>
          <w:b/>
          <w:szCs w:val="22"/>
        </w:rPr>
        <w:t>Gebet für die Verstorbene</w:t>
      </w:r>
      <w:r>
        <w:rPr>
          <w:rFonts w:cs="Arial"/>
          <w:b/>
          <w:szCs w:val="22"/>
        </w:rPr>
        <w:t>n</w:t>
      </w:r>
    </w:p>
    <w:p w14:paraId="1928D94E" w14:textId="77777777" w:rsidR="00C05295" w:rsidRDefault="00C05295" w:rsidP="00C05295">
      <w:pPr>
        <w:rPr>
          <w:rFonts w:cs="Arial"/>
          <w:szCs w:val="22"/>
        </w:rPr>
      </w:pPr>
      <w:r w:rsidRPr="00967708">
        <w:rPr>
          <w:rFonts w:cs="Arial"/>
          <w:szCs w:val="22"/>
        </w:rPr>
        <w:t>Wenn ein vertrauter Mensch gestorben ist, kommen die Angehörigen zum Gebet zusammen. Dieses Gebet drückt die Verbindung der Lebenden zu den Toten aus und ermöglicht es, dem verstorbenen Menschen noch einmal Wünsche und Gefühle mitzuteilen.</w:t>
      </w:r>
    </w:p>
    <w:p w14:paraId="4F254B52" w14:textId="77777777" w:rsidR="00C05295" w:rsidRDefault="00C05295" w:rsidP="00C05295">
      <w:pPr>
        <w:rPr>
          <w:rFonts w:cs="Arial"/>
          <w:szCs w:val="22"/>
        </w:rPr>
      </w:pPr>
    </w:p>
    <w:p w14:paraId="64C7554A" w14:textId="77777777" w:rsidR="00C05295" w:rsidRPr="000B3AF0" w:rsidRDefault="00C05295" w:rsidP="00C05295">
      <w:pPr>
        <w:rPr>
          <w:rFonts w:cs="Arial"/>
          <w:szCs w:val="22"/>
        </w:rPr>
      </w:pPr>
    </w:p>
    <w:p w14:paraId="4E1FE32E" w14:textId="77777777" w:rsidR="00C05295" w:rsidRPr="006D25C3" w:rsidRDefault="00C05295" w:rsidP="00C05295">
      <w:pPr>
        <w:spacing w:after="120"/>
        <w:rPr>
          <w:rFonts w:cs="Arial"/>
          <w:b/>
          <w:szCs w:val="22"/>
        </w:rPr>
      </w:pPr>
      <w:r w:rsidRPr="006D25C3">
        <w:rPr>
          <w:rFonts w:cs="Arial"/>
          <w:b/>
          <w:szCs w:val="22"/>
        </w:rPr>
        <w:t>„</w:t>
      </w:r>
      <w:proofErr w:type="spellStart"/>
      <w:r w:rsidRPr="006D25C3">
        <w:rPr>
          <w:rFonts w:cs="Arial"/>
          <w:b/>
          <w:szCs w:val="22"/>
        </w:rPr>
        <w:t>Godntag</w:t>
      </w:r>
      <w:proofErr w:type="spellEnd"/>
      <w:r w:rsidRPr="006D25C3">
        <w:rPr>
          <w:rFonts w:cs="Arial"/>
          <w:b/>
          <w:szCs w:val="22"/>
        </w:rPr>
        <w:t xml:space="preserve">“ Allerheiligen </w:t>
      </w:r>
    </w:p>
    <w:p w14:paraId="385B39BF" w14:textId="77777777" w:rsidR="00C05295" w:rsidRPr="006D25C3" w:rsidRDefault="00C05295" w:rsidP="00C05295">
      <w:pPr>
        <w:rPr>
          <w:rFonts w:cs="Arial"/>
          <w:szCs w:val="22"/>
        </w:rPr>
      </w:pPr>
      <w:r w:rsidRPr="006D25C3">
        <w:rPr>
          <w:rFonts w:cs="Arial"/>
          <w:szCs w:val="22"/>
        </w:rPr>
        <w:t>Zu bestimmten Zeiten im Kirchenjahr besuchen sich Pate bzw. Patin und „</w:t>
      </w:r>
      <w:proofErr w:type="spellStart"/>
      <w:r w:rsidRPr="006D25C3">
        <w:rPr>
          <w:rFonts w:cs="Arial"/>
          <w:szCs w:val="22"/>
        </w:rPr>
        <w:t>Godnkind</w:t>
      </w:r>
      <w:proofErr w:type="spellEnd"/>
      <w:r w:rsidRPr="006D25C3">
        <w:rPr>
          <w:rFonts w:cs="Arial"/>
          <w:szCs w:val="22"/>
        </w:rPr>
        <w:t>“ gegenseitig. In Oberösterreich ist das meist zu Ostern, zu Allerheiligen und zu Weihnachten. Allerheiligen ist deshalb so bedeutend, da an diesem Tag an de</w:t>
      </w:r>
      <w:r>
        <w:rPr>
          <w:rFonts w:cs="Arial"/>
          <w:szCs w:val="22"/>
        </w:rPr>
        <w:t>n Namenspatron bzw. die</w:t>
      </w:r>
      <w:r w:rsidRPr="006D25C3">
        <w:rPr>
          <w:rFonts w:cs="Arial"/>
          <w:szCs w:val="22"/>
        </w:rPr>
        <w:t xml:space="preserve"> Namenspatronin gedacht wird, also eine Art Namenstag gefeiert wird. </w:t>
      </w:r>
    </w:p>
    <w:p w14:paraId="1EC32CA8" w14:textId="77777777" w:rsidR="00C05295" w:rsidRPr="006D25C3" w:rsidRDefault="00C05295" w:rsidP="00C05295">
      <w:pPr>
        <w:rPr>
          <w:rFonts w:cs="Arial"/>
          <w:szCs w:val="22"/>
        </w:rPr>
      </w:pPr>
      <w:r w:rsidRPr="006D25C3">
        <w:rPr>
          <w:rFonts w:cs="Arial"/>
          <w:szCs w:val="22"/>
        </w:rPr>
        <w:t>An diesen Tagen nehmen der Pate bzw. die Patin eine „</w:t>
      </w:r>
      <w:proofErr w:type="spellStart"/>
      <w:r w:rsidRPr="006D25C3">
        <w:rPr>
          <w:rFonts w:cs="Arial"/>
          <w:szCs w:val="22"/>
        </w:rPr>
        <w:t>Godnsach</w:t>
      </w:r>
      <w:proofErr w:type="spellEnd"/>
      <w:r w:rsidRPr="006D25C3">
        <w:rPr>
          <w:rFonts w:cs="Arial"/>
          <w:szCs w:val="22"/>
        </w:rPr>
        <w:t>“ mit. Das kann ein Striezel oder ein kleines Geschenk sein. Der Striezel ist und war ein festliches Brot und verleiht der besonderen Verbindung Ausdruck. Aber auch das Beschenken des Paten bzw. der Patin durch das Patenkind ist üblich.</w:t>
      </w:r>
    </w:p>
    <w:p w14:paraId="4094DB75" w14:textId="77777777" w:rsidR="00C05295" w:rsidRPr="006D25C3" w:rsidRDefault="00C05295" w:rsidP="00C05295">
      <w:pPr>
        <w:rPr>
          <w:rFonts w:cs="Arial"/>
          <w:szCs w:val="22"/>
        </w:rPr>
      </w:pPr>
    </w:p>
    <w:p w14:paraId="29B3FAB6" w14:textId="77777777" w:rsidR="00C05295" w:rsidRDefault="00C05295" w:rsidP="00C05295">
      <w:pPr>
        <w:rPr>
          <w:rFonts w:cs="Arial"/>
          <w:szCs w:val="22"/>
        </w:rPr>
      </w:pPr>
      <w:r w:rsidRPr="006D25C3">
        <w:rPr>
          <w:rFonts w:cs="Arial"/>
          <w:szCs w:val="22"/>
        </w:rPr>
        <w:t>Das Wort „</w:t>
      </w:r>
      <w:proofErr w:type="spellStart"/>
      <w:r w:rsidRPr="006D25C3">
        <w:rPr>
          <w:rFonts w:cs="Arial"/>
          <w:szCs w:val="22"/>
        </w:rPr>
        <w:t>God</w:t>
      </w:r>
      <w:proofErr w:type="spellEnd"/>
      <w:r w:rsidRPr="006D25C3">
        <w:rPr>
          <w:rFonts w:cs="Arial"/>
          <w:szCs w:val="22"/>
        </w:rPr>
        <w:t>“, „Gote“ oder in der Schweiz „Gotte“ geht auf den angelsächsischen Sprachraum zurück, auf „</w:t>
      </w:r>
      <w:proofErr w:type="spellStart"/>
      <w:r w:rsidRPr="006D25C3">
        <w:rPr>
          <w:rFonts w:cs="Arial"/>
          <w:szCs w:val="22"/>
        </w:rPr>
        <w:t>god</w:t>
      </w:r>
      <w:proofErr w:type="spellEnd"/>
      <w:r w:rsidRPr="006D25C3">
        <w:rPr>
          <w:rFonts w:cs="Arial"/>
          <w:szCs w:val="22"/>
        </w:rPr>
        <w:t xml:space="preserve"> </w:t>
      </w:r>
      <w:proofErr w:type="spellStart"/>
      <w:r w:rsidRPr="006D25C3">
        <w:rPr>
          <w:rFonts w:cs="Arial"/>
          <w:szCs w:val="22"/>
        </w:rPr>
        <w:t>moder</w:t>
      </w:r>
      <w:proofErr w:type="spellEnd"/>
      <w:r w:rsidRPr="006D25C3">
        <w:rPr>
          <w:rFonts w:cs="Arial"/>
          <w:szCs w:val="22"/>
        </w:rPr>
        <w:t>“ – „</w:t>
      </w:r>
      <w:proofErr w:type="spellStart"/>
      <w:r w:rsidRPr="006D25C3">
        <w:rPr>
          <w:rFonts w:cs="Arial"/>
          <w:szCs w:val="22"/>
        </w:rPr>
        <w:t>godmother</w:t>
      </w:r>
      <w:proofErr w:type="spellEnd"/>
      <w:r w:rsidRPr="006D25C3">
        <w:rPr>
          <w:rFonts w:cs="Arial"/>
          <w:szCs w:val="22"/>
        </w:rPr>
        <w:t xml:space="preserve">“ und bedeutet „geistliche Mutter“. Dieses Wort kam im Mittelalter über den angelsächsischen Raum nach Österreich und vermischte sich mit dem </w:t>
      </w:r>
      <w:r w:rsidRPr="006D25C3">
        <w:rPr>
          <w:rFonts w:cs="Arial"/>
          <w:szCs w:val="22"/>
        </w:rPr>
        <w:lastRenderedPageBreak/>
        <w:t>Althochdeutschen „</w:t>
      </w:r>
      <w:proofErr w:type="spellStart"/>
      <w:r w:rsidRPr="006D25C3">
        <w:rPr>
          <w:rFonts w:cs="Arial"/>
          <w:szCs w:val="22"/>
        </w:rPr>
        <w:t>gotmouter</w:t>
      </w:r>
      <w:proofErr w:type="spellEnd"/>
      <w:r w:rsidRPr="006D25C3">
        <w:rPr>
          <w:rFonts w:cs="Arial"/>
          <w:szCs w:val="22"/>
        </w:rPr>
        <w:t>“. Die Bedeutung des Wortes „Pate“ kommt aus dem Lateinischen und bedeutet: „geistlicher Vater“ oder „Beistand“. Der geistliche Beistand ist ein Begleiter im Glauben und im Leben, eine Gefährtenschaft für das Leben und ein Begleiter der Eltern in der christlichen Erziehung.</w:t>
      </w:r>
    </w:p>
    <w:p w14:paraId="340E7970" w14:textId="77777777" w:rsidR="00C05295" w:rsidRPr="00A50081" w:rsidRDefault="00C05295" w:rsidP="00C05295">
      <w:pPr>
        <w:rPr>
          <w:rFonts w:cs="Arial"/>
          <w:szCs w:val="22"/>
          <w:highlight w:val="cyan"/>
          <w:lang w:val="de-AT"/>
        </w:rPr>
      </w:pPr>
    </w:p>
    <w:p w14:paraId="0D510F1D" w14:textId="77777777" w:rsidR="00066829" w:rsidRPr="00066829" w:rsidRDefault="00066829" w:rsidP="00C05295">
      <w:pPr>
        <w:rPr>
          <w:rFonts w:cs="Arial"/>
          <w:szCs w:val="22"/>
          <w:highlight w:val="cyan"/>
        </w:rPr>
      </w:pPr>
    </w:p>
    <w:p w14:paraId="09388B05" w14:textId="77777777" w:rsidR="00466556" w:rsidRPr="00466556" w:rsidRDefault="00466556" w:rsidP="00466556">
      <w:pPr>
        <w:rPr>
          <w:rFonts w:cs="Arial"/>
          <w:b/>
          <w:bCs/>
          <w:szCs w:val="22"/>
          <w:lang w:val="de-AT"/>
        </w:rPr>
      </w:pPr>
      <w:bookmarkStart w:id="1" w:name="_Hlk145942314"/>
      <w:r w:rsidRPr="00466556">
        <w:rPr>
          <w:rFonts w:cs="Arial"/>
          <w:b/>
          <w:bCs/>
          <w:szCs w:val="22"/>
          <w:lang w:val="de-AT"/>
        </w:rPr>
        <w:t>Halloween / Nacht der 1000 Lichter</w:t>
      </w:r>
    </w:p>
    <w:p w14:paraId="1F39371C" w14:textId="47881FC3" w:rsidR="00466556" w:rsidRDefault="00466556" w:rsidP="00121943">
      <w:pPr>
        <w:spacing w:after="120"/>
        <w:rPr>
          <w:rFonts w:cs="Arial"/>
          <w:szCs w:val="22"/>
          <w:lang w:val="de-AT"/>
        </w:rPr>
      </w:pPr>
      <w:r w:rsidRPr="00466556">
        <w:rPr>
          <w:rFonts w:cs="Arial"/>
          <w:szCs w:val="22"/>
          <w:lang w:val="de-AT"/>
        </w:rPr>
        <w:t>Der Ursprung des Halloween-Festes ist der keltische Neujahrstag am 1. November. In Britannien, Irland und Nordfrankreich gedachte man der Toten. Der Name des Festes ist eine Veränderung von „Allerheiligen“ („All Hallows‘ Eve“ – Vorabend von Allerheiligen)</w:t>
      </w:r>
      <w:bookmarkStart w:id="2" w:name="1"/>
      <w:bookmarkEnd w:id="2"/>
      <w:r w:rsidRPr="00466556">
        <w:rPr>
          <w:rFonts w:cs="Arial"/>
          <w:szCs w:val="22"/>
          <w:lang w:val="de-AT"/>
        </w:rPr>
        <w:t xml:space="preserve">. Um den bösen Geistern zu wehren, zogen die Menschen mit ausgehöhlten Kürbissen von Haus zu Haus, die, von innen beleuchtet, grimmige Grimassen zeigten. </w:t>
      </w:r>
    </w:p>
    <w:p w14:paraId="100F7D2E" w14:textId="7F2AA583" w:rsidR="00A85AA2" w:rsidRDefault="00F738E5" w:rsidP="00066829">
      <w:pPr>
        <w:spacing w:after="120"/>
        <w:rPr>
          <w:rFonts w:eastAsia="Verdana" w:cs="Arial"/>
        </w:rPr>
      </w:pPr>
      <w:r w:rsidRPr="00121943">
        <w:rPr>
          <w:rFonts w:cs="Arial"/>
          <w:szCs w:val="22"/>
          <w:lang w:val="de-AT"/>
        </w:rPr>
        <w:t xml:space="preserve">Die Katholische Jugend lädt </w:t>
      </w:r>
      <w:r w:rsidR="000E0E67" w:rsidRPr="00121943">
        <w:rPr>
          <w:rFonts w:cs="Arial"/>
          <w:szCs w:val="22"/>
          <w:lang w:val="de-AT"/>
        </w:rPr>
        <w:t xml:space="preserve">am Abend des 31. Oktober zur </w:t>
      </w:r>
      <w:r w:rsidR="00771981">
        <w:rPr>
          <w:rFonts w:cs="Arial"/>
          <w:szCs w:val="22"/>
          <w:lang w:val="de-AT"/>
        </w:rPr>
        <w:t xml:space="preserve">21. </w:t>
      </w:r>
      <w:r w:rsidR="000E0E67" w:rsidRPr="00121943">
        <w:rPr>
          <w:rFonts w:cs="Arial"/>
          <w:szCs w:val="22"/>
          <w:lang w:val="de-AT"/>
        </w:rPr>
        <w:t>„</w:t>
      </w:r>
      <w:r w:rsidRPr="00466556">
        <w:rPr>
          <w:rFonts w:cs="Arial"/>
          <w:szCs w:val="22"/>
          <w:lang w:val="de-AT"/>
        </w:rPr>
        <w:t>Nacht der 1000 Lichter“</w:t>
      </w:r>
      <w:r w:rsidR="000E0E67" w:rsidRPr="00121943">
        <w:rPr>
          <w:rFonts w:cs="Arial"/>
          <w:szCs w:val="22"/>
          <w:lang w:val="de-AT"/>
        </w:rPr>
        <w:t xml:space="preserve"> ein</w:t>
      </w:r>
      <w:r w:rsidRPr="00466556">
        <w:rPr>
          <w:rFonts w:cs="Arial"/>
          <w:szCs w:val="22"/>
          <w:lang w:val="de-AT"/>
        </w:rPr>
        <w:t xml:space="preserve">. Österreichweit </w:t>
      </w:r>
      <w:r w:rsidR="00394E6B" w:rsidRPr="00121943">
        <w:rPr>
          <w:rFonts w:cs="Arial"/>
          <w:szCs w:val="22"/>
          <w:lang w:val="de-AT"/>
        </w:rPr>
        <w:t xml:space="preserve">gestalten </w:t>
      </w:r>
      <w:r w:rsidR="00394E6B" w:rsidRPr="00121943">
        <w:rPr>
          <w:rFonts w:eastAsia="Verdana" w:cs="Arial"/>
        </w:rPr>
        <w:t>Jugendliche Kirchen oder Kapellen mit zahlreichen Kerzen zu besonderen Orten</w:t>
      </w:r>
      <w:r w:rsidR="00ED2F5A" w:rsidRPr="00121943">
        <w:rPr>
          <w:rFonts w:eastAsia="Verdana" w:cs="Arial"/>
        </w:rPr>
        <w:t xml:space="preserve">, die meditativ auf Allerheiligen einstimmen. </w:t>
      </w:r>
      <w:r w:rsidR="00F107ED" w:rsidRPr="00121943">
        <w:rPr>
          <w:rFonts w:eastAsia="Verdana" w:cs="Arial"/>
        </w:rPr>
        <w:t xml:space="preserve">Lichter, Impulse, Texte, Musik, begehbare Labyrinthe und Lichterwege bieten die Möglichkeit, Kirche auf eine andere Art und Weise zu erleben. </w:t>
      </w:r>
      <w:r w:rsidRPr="00466556">
        <w:rPr>
          <w:rFonts w:cs="Arial"/>
          <w:szCs w:val="22"/>
          <w:lang w:val="de-AT"/>
        </w:rPr>
        <w:t>Im Mittelpunkt stehen in der Nacht auf Allerheiligen festbezogen die Themen Tod und Trauer, aber auch das Leben. Der Lichterglanz der Nacht der 1000 Lichter weist darauf hin, dass es „das Heilige“ auch im persönlichen Leben jedes Menschen gibt und nur darauf wartet, entdeckt zu werden.</w:t>
      </w:r>
      <w:r w:rsidR="007016BD" w:rsidRPr="00121943">
        <w:rPr>
          <w:rFonts w:cs="Arial"/>
          <w:szCs w:val="22"/>
          <w:lang w:val="de-AT"/>
        </w:rPr>
        <w:t xml:space="preserve"> Denn: </w:t>
      </w:r>
      <w:r w:rsidR="007016BD" w:rsidRPr="00121943">
        <w:rPr>
          <w:rFonts w:eastAsia="Verdana" w:cs="Arial"/>
        </w:rPr>
        <w:t>Zu Allerheiligen wird nicht nur der offiziell Heiliggesprochenen gedacht, sondern auch aller Menschen, die ein „heiliges“ Leben führen</w:t>
      </w:r>
      <w:r w:rsidR="00121943" w:rsidRPr="00121943">
        <w:rPr>
          <w:rFonts w:eastAsia="Verdana" w:cs="Arial"/>
        </w:rPr>
        <w:t xml:space="preserve"> – der „</w:t>
      </w:r>
      <w:r w:rsidR="007016BD" w:rsidRPr="00121943">
        <w:rPr>
          <w:rFonts w:eastAsia="Verdana" w:cs="Arial"/>
        </w:rPr>
        <w:t>Alltags-Heilige</w:t>
      </w:r>
      <w:r w:rsidR="00121943" w:rsidRPr="00121943">
        <w:rPr>
          <w:rFonts w:eastAsia="Verdana" w:cs="Arial"/>
        </w:rPr>
        <w:t>n</w:t>
      </w:r>
      <w:r w:rsidR="007016BD" w:rsidRPr="00121943">
        <w:rPr>
          <w:rFonts w:eastAsia="Verdana" w:cs="Arial"/>
        </w:rPr>
        <w:t xml:space="preserve">“, </w:t>
      </w:r>
      <w:r w:rsidR="00121943" w:rsidRPr="00121943">
        <w:rPr>
          <w:rFonts w:eastAsia="Verdana" w:cs="Arial"/>
        </w:rPr>
        <w:t>die</w:t>
      </w:r>
      <w:r w:rsidR="007016BD" w:rsidRPr="00121943">
        <w:rPr>
          <w:rFonts w:eastAsia="Verdana" w:cs="Arial"/>
        </w:rPr>
        <w:t xml:space="preserve"> etwas von der Gegenwart Gottes </w:t>
      </w:r>
      <w:r w:rsidR="00121943" w:rsidRPr="00121943">
        <w:rPr>
          <w:rFonts w:eastAsia="Verdana" w:cs="Arial"/>
        </w:rPr>
        <w:t xml:space="preserve">erahnen lassen. </w:t>
      </w:r>
    </w:p>
    <w:p w14:paraId="21F0360F" w14:textId="1110F896" w:rsidR="00A85AA2" w:rsidRPr="00771981" w:rsidRDefault="00771981" w:rsidP="00A85AA2">
      <w:pPr>
        <w:rPr>
          <w:rFonts w:eastAsia="Verdana" w:cs="Arial"/>
        </w:rPr>
      </w:pPr>
      <w:r>
        <w:rPr>
          <w:rFonts w:eastAsia="Verdana" w:cs="Arial"/>
        </w:rPr>
        <w:t>Ü</w:t>
      </w:r>
      <w:r w:rsidR="00A85AA2" w:rsidRPr="00771981">
        <w:rPr>
          <w:rFonts w:eastAsia="Verdana" w:cs="Arial"/>
        </w:rPr>
        <w:t xml:space="preserve">ber 240 Pfarren in ganz Österreich </w:t>
      </w:r>
      <w:r>
        <w:rPr>
          <w:rFonts w:eastAsia="Verdana" w:cs="Arial"/>
        </w:rPr>
        <w:t xml:space="preserve">beteiligen sich am </w:t>
      </w:r>
      <w:r w:rsidR="00A85AA2" w:rsidRPr="00771981">
        <w:rPr>
          <w:rFonts w:eastAsia="Verdana" w:cs="Arial"/>
        </w:rPr>
        <w:t xml:space="preserve">31. Oktober 2025 </w:t>
      </w:r>
      <w:r>
        <w:rPr>
          <w:rFonts w:eastAsia="Verdana" w:cs="Arial"/>
        </w:rPr>
        <w:t>an der „</w:t>
      </w:r>
      <w:r w:rsidR="00A85AA2" w:rsidRPr="00771981">
        <w:rPr>
          <w:rFonts w:eastAsia="Verdana" w:cs="Arial"/>
        </w:rPr>
        <w:t>Nacht der 1000 Lichter</w:t>
      </w:r>
      <w:r>
        <w:rPr>
          <w:rFonts w:eastAsia="Verdana" w:cs="Arial"/>
        </w:rPr>
        <w:t>“</w:t>
      </w:r>
      <w:r w:rsidR="00066829">
        <w:rPr>
          <w:rFonts w:eastAsia="Verdana" w:cs="Arial"/>
        </w:rPr>
        <w:t xml:space="preserve">; in </w:t>
      </w:r>
      <w:r w:rsidR="00A85AA2" w:rsidRPr="00771981">
        <w:rPr>
          <w:rFonts w:eastAsia="Verdana" w:cs="Arial"/>
        </w:rPr>
        <w:t xml:space="preserve">Oberösterreich </w:t>
      </w:r>
      <w:r w:rsidR="00066829">
        <w:rPr>
          <w:rFonts w:eastAsia="Verdana" w:cs="Arial"/>
        </w:rPr>
        <w:t xml:space="preserve">nehmen </w:t>
      </w:r>
      <w:r w:rsidR="00A85AA2" w:rsidRPr="00771981">
        <w:rPr>
          <w:rFonts w:eastAsia="Verdana" w:cs="Arial"/>
        </w:rPr>
        <w:t>über 40 Pfarren und Pfarrgemeinden</w:t>
      </w:r>
      <w:r w:rsidR="00066829">
        <w:rPr>
          <w:rFonts w:eastAsia="Verdana" w:cs="Arial"/>
        </w:rPr>
        <w:t xml:space="preserve"> daran teil</w:t>
      </w:r>
      <w:r w:rsidR="00A85AA2" w:rsidRPr="00771981">
        <w:rPr>
          <w:rFonts w:eastAsia="Verdana" w:cs="Arial"/>
        </w:rPr>
        <w:t xml:space="preserve">. </w:t>
      </w:r>
    </w:p>
    <w:p w14:paraId="7357D951" w14:textId="531D48BD" w:rsidR="00F738E5" w:rsidRPr="00466556" w:rsidRDefault="00F738E5" w:rsidP="00F738E5">
      <w:pPr>
        <w:rPr>
          <w:rFonts w:cs="Arial"/>
          <w:szCs w:val="22"/>
          <w:lang w:val="de-AT"/>
        </w:rPr>
      </w:pPr>
    </w:p>
    <w:p w14:paraId="0C38EF7E" w14:textId="77777777" w:rsidR="00F738E5" w:rsidRPr="00466556" w:rsidRDefault="00F738E5" w:rsidP="00F738E5">
      <w:pPr>
        <w:rPr>
          <w:rFonts w:cs="Arial"/>
          <w:szCs w:val="22"/>
          <w:lang w:val="de-AT"/>
        </w:rPr>
      </w:pPr>
      <w:hyperlink r:id="rId11" w:history="1">
        <w:r w:rsidRPr="00466556">
          <w:rPr>
            <w:rStyle w:val="Hyperlink"/>
            <w:rFonts w:cs="Arial"/>
            <w:szCs w:val="22"/>
            <w:lang w:val="de-AT"/>
          </w:rPr>
          <w:t>http://www.nachtder1000lichter.at</w:t>
        </w:r>
      </w:hyperlink>
    </w:p>
    <w:p w14:paraId="614D7394" w14:textId="77777777" w:rsidR="00F738E5" w:rsidRDefault="00F738E5" w:rsidP="00B4776C">
      <w:pPr>
        <w:rPr>
          <w:rFonts w:cs="Arial"/>
          <w:szCs w:val="22"/>
          <w:lang w:val="de-AT"/>
        </w:rPr>
      </w:pPr>
    </w:p>
    <w:bookmarkEnd w:id="1"/>
    <w:p w14:paraId="4467C7AC" w14:textId="6AE24F60" w:rsidR="00D8560E" w:rsidRPr="00D8560E" w:rsidRDefault="00625670" w:rsidP="00D8560E">
      <w:pPr>
        <w:rPr>
          <w:rFonts w:cs="Arial"/>
          <w:szCs w:val="22"/>
          <w:lang w:val="de-AT"/>
        </w:rPr>
      </w:pPr>
      <w:r>
        <w:t xml:space="preserve">Mehr Informationen zu </w:t>
      </w:r>
      <w:hyperlink r:id="rId12" w:history="1">
        <w:r w:rsidR="00D8560E" w:rsidRPr="00D8560E">
          <w:rPr>
            <w:rStyle w:val="Hyperlink"/>
            <w:rFonts w:cs="Arial"/>
            <w:szCs w:val="22"/>
            <w:lang w:val="de-AT"/>
          </w:rPr>
          <w:t>Halloween und die Nacht der 1000 Lichter</w:t>
        </w:r>
      </w:hyperlink>
      <w:r w:rsidR="00D8560E" w:rsidRPr="00D8560E">
        <w:rPr>
          <w:rFonts w:cs="Arial"/>
          <w:szCs w:val="22"/>
          <w:lang w:val="de-AT"/>
        </w:rPr>
        <w:t xml:space="preserve"> </w:t>
      </w:r>
    </w:p>
    <w:p w14:paraId="742DE363" w14:textId="77777777" w:rsidR="00466556" w:rsidRPr="00585BDE" w:rsidRDefault="00466556" w:rsidP="00C05295">
      <w:pPr>
        <w:rPr>
          <w:rFonts w:cs="Arial"/>
          <w:szCs w:val="22"/>
          <w:highlight w:val="cyan"/>
        </w:rPr>
      </w:pPr>
    </w:p>
    <w:p w14:paraId="66D8122C" w14:textId="3A40D12C" w:rsidR="00C05295" w:rsidRPr="00585BDE" w:rsidRDefault="00C05295" w:rsidP="1B6B307A">
      <w:pPr>
        <w:rPr>
          <w:rFonts w:cs="Arial"/>
          <w:highlight w:val="cyan"/>
        </w:rPr>
      </w:pPr>
    </w:p>
    <w:p w14:paraId="4E9F3204" w14:textId="4D224C7D" w:rsidR="00C05295" w:rsidRPr="00FF7F11" w:rsidRDefault="6468F2A3" w:rsidP="1B6B307A">
      <w:pPr>
        <w:spacing w:after="120"/>
        <w:rPr>
          <w:rFonts w:eastAsia="Arial" w:cs="Arial"/>
          <w:b/>
          <w:bCs/>
          <w:szCs w:val="22"/>
          <w:lang w:val="de"/>
        </w:rPr>
      </w:pPr>
      <w:r w:rsidRPr="00FF7F11">
        <w:rPr>
          <w:rFonts w:eastAsia="Arial" w:cs="Arial"/>
          <w:b/>
          <w:bCs/>
          <w:szCs w:val="22"/>
          <w:lang w:val="de"/>
        </w:rPr>
        <w:t>Allerheiligen mit Bischof Manfred Scheuer</w:t>
      </w:r>
    </w:p>
    <w:p w14:paraId="4E8C86BF" w14:textId="575F280F" w:rsidR="00C05295" w:rsidRPr="00FF7F11" w:rsidRDefault="6468F2A3" w:rsidP="1B6B307A">
      <w:pPr>
        <w:spacing w:after="120"/>
        <w:rPr>
          <w:rFonts w:eastAsia="Arial" w:cs="Arial"/>
          <w:szCs w:val="22"/>
          <w:lang w:val="de"/>
        </w:rPr>
      </w:pPr>
      <w:r w:rsidRPr="00FF7F11">
        <w:rPr>
          <w:rFonts w:eastAsia="Arial" w:cs="Arial"/>
          <w:szCs w:val="22"/>
          <w:lang w:val="de"/>
        </w:rPr>
        <w:t xml:space="preserve">Samstag, 1. November 2025, 10.00 Uhr: </w:t>
      </w:r>
      <w:r w:rsidR="00C05295" w:rsidRPr="00FF7F11">
        <w:br/>
      </w:r>
      <w:r w:rsidR="003D1464" w:rsidRPr="00FF7F11">
        <w:rPr>
          <w:rFonts w:eastAsia="Arial" w:cs="Arial"/>
          <w:b/>
          <w:bCs/>
          <w:szCs w:val="22"/>
          <w:lang w:val="de"/>
        </w:rPr>
        <w:t xml:space="preserve">Festmesse zu </w:t>
      </w:r>
      <w:r w:rsidRPr="00FF7F11">
        <w:rPr>
          <w:rFonts w:eastAsia="Arial" w:cs="Arial"/>
          <w:b/>
          <w:bCs/>
          <w:szCs w:val="22"/>
          <w:lang w:val="de"/>
        </w:rPr>
        <w:t>Allerheiligen mit Bischof Manfred Scheuer, Linzer Mariendom.</w:t>
      </w:r>
      <w:r w:rsidRPr="00FF7F11">
        <w:rPr>
          <w:rFonts w:eastAsia="Arial" w:cs="Arial"/>
          <w:szCs w:val="22"/>
          <w:lang w:val="de"/>
        </w:rPr>
        <w:t xml:space="preserve"> Der Linzer Domchor und das Bläserquartett der Dommusik musizieren unter der Leitung von Domkapellmeister Andreas </w:t>
      </w:r>
      <w:proofErr w:type="spellStart"/>
      <w:r w:rsidRPr="00FF7F11">
        <w:rPr>
          <w:rFonts w:eastAsia="Arial" w:cs="Arial"/>
          <w:szCs w:val="22"/>
          <w:lang w:val="de"/>
        </w:rPr>
        <w:t>Peterl</w:t>
      </w:r>
      <w:proofErr w:type="spellEnd"/>
      <w:r w:rsidRPr="00FF7F11">
        <w:rPr>
          <w:rFonts w:eastAsia="Arial" w:cs="Arial"/>
          <w:szCs w:val="22"/>
          <w:lang w:val="de"/>
        </w:rPr>
        <w:t xml:space="preserve"> die Deutsche Bläsermesse in g von Anton Reinthaler (*1950). An der Orgel: Domorganist Gerhard Raab. </w:t>
      </w:r>
    </w:p>
    <w:p w14:paraId="728E4247" w14:textId="3FC467A2" w:rsidR="00C05295" w:rsidRPr="00FF7F11" w:rsidRDefault="6468F2A3" w:rsidP="00D509D0">
      <w:pPr>
        <w:rPr>
          <w:rFonts w:eastAsia="Arial" w:cs="Arial"/>
          <w:szCs w:val="22"/>
        </w:rPr>
      </w:pPr>
      <w:r w:rsidRPr="00FF7F11">
        <w:rPr>
          <w:rFonts w:eastAsia="Arial" w:cs="Arial"/>
          <w:szCs w:val="22"/>
        </w:rPr>
        <w:t xml:space="preserve">Samstag, 1. November 2025, 14.30 Uhr: </w:t>
      </w:r>
      <w:r w:rsidR="00C05295" w:rsidRPr="00FF7F11">
        <w:br/>
      </w:r>
      <w:r w:rsidR="5929A214" w:rsidRPr="00FF7F11">
        <w:rPr>
          <w:rFonts w:eastAsia="Arial" w:cs="Arial"/>
          <w:b/>
          <w:bCs/>
          <w:szCs w:val="22"/>
        </w:rPr>
        <w:t xml:space="preserve">Katholische Allerheiligen-Andacht, Friedhofsprozession und </w:t>
      </w:r>
      <w:r w:rsidRPr="00FF7F11">
        <w:rPr>
          <w:rFonts w:eastAsia="Arial" w:cs="Arial"/>
          <w:b/>
          <w:bCs/>
          <w:szCs w:val="22"/>
        </w:rPr>
        <w:t xml:space="preserve">Gräbersegnung mit Bischof Manfred Scheuer </w:t>
      </w:r>
      <w:r w:rsidRPr="00FF7F11">
        <w:rPr>
          <w:rFonts w:eastAsia="Arial" w:cs="Arial"/>
          <w:szCs w:val="22"/>
        </w:rPr>
        <w:t xml:space="preserve">und weiteren </w:t>
      </w:r>
      <w:proofErr w:type="spellStart"/>
      <w:r w:rsidRPr="00FF7F11">
        <w:rPr>
          <w:rFonts w:eastAsia="Arial" w:cs="Arial"/>
          <w:szCs w:val="22"/>
        </w:rPr>
        <w:t>Seelsorger:innen</w:t>
      </w:r>
      <w:proofErr w:type="spellEnd"/>
      <w:r w:rsidRPr="00FF7F11">
        <w:rPr>
          <w:rFonts w:eastAsia="Arial" w:cs="Arial"/>
          <w:szCs w:val="22"/>
        </w:rPr>
        <w:t>, St. Barbara Friedhof Linz.</w:t>
      </w:r>
    </w:p>
    <w:p w14:paraId="71638F96" w14:textId="77777777" w:rsidR="00F165AD" w:rsidRPr="00FF7F11" w:rsidRDefault="00F165AD" w:rsidP="00D509D0">
      <w:pPr>
        <w:rPr>
          <w:rFonts w:eastAsia="Arial" w:cs="Arial"/>
          <w:b/>
          <w:bCs/>
          <w:szCs w:val="22"/>
          <w:lang w:val="de"/>
        </w:rPr>
      </w:pPr>
    </w:p>
    <w:p w14:paraId="0107DFEC" w14:textId="77777777" w:rsidR="00D509D0" w:rsidRPr="00FF7F11" w:rsidRDefault="00D509D0" w:rsidP="00D509D0">
      <w:pPr>
        <w:rPr>
          <w:rFonts w:eastAsia="Arial" w:cs="Arial"/>
          <w:b/>
          <w:bCs/>
          <w:szCs w:val="22"/>
          <w:lang w:val="de"/>
        </w:rPr>
      </w:pPr>
    </w:p>
    <w:p w14:paraId="724C2B45" w14:textId="76BDFB6E" w:rsidR="00C05295" w:rsidRPr="00FF7F11" w:rsidRDefault="6468F2A3" w:rsidP="1B6B307A">
      <w:pPr>
        <w:spacing w:after="120"/>
        <w:rPr>
          <w:rFonts w:eastAsia="Arial" w:cs="Arial"/>
          <w:b/>
          <w:bCs/>
          <w:szCs w:val="22"/>
          <w:lang w:val="de"/>
        </w:rPr>
      </w:pPr>
      <w:r w:rsidRPr="00FF7F11">
        <w:rPr>
          <w:rFonts w:eastAsia="Arial" w:cs="Arial"/>
          <w:b/>
          <w:bCs/>
          <w:szCs w:val="22"/>
          <w:lang w:val="de"/>
        </w:rPr>
        <w:t>Allerseelen im Mariendom</w:t>
      </w:r>
    </w:p>
    <w:p w14:paraId="18B953B5" w14:textId="0F26F83F" w:rsidR="00C05295" w:rsidRPr="00FF7F11" w:rsidRDefault="6468F2A3" w:rsidP="1B6B307A">
      <w:pPr>
        <w:rPr>
          <w:rFonts w:eastAsia="Arial" w:cs="Arial"/>
          <w:szCs w:val="22"/>
          <w:lang w:val="de"/>
        </w:rPr>
      </w:pPr>
      <w:r w:rsidRPr="00FF7F11">
        <w:rPr>
          <w:rFonts w:eastAsia="Arial" w:cs="Arial"/>
          <w:szCs w:val="22"/>
          <w:lang w:val="de"/>
        </w:rPr>
        <w:t>Sonntag, 2. November 2025, 10.00 Uhr:</w:t>
      </w:r>
    </w:p>
    <w:p w14:paraId="5850D736" w14:textId="17C8F6FF" w:rsidR="00C05295" w:rsidRPr="00FF7F11" w:rsidRDefault="6468F2A3" w:rsidP="1B6B307A">
      <w:pPr>
        <w:spacing w:after="120"/>
        <w:rPr>
          <w:rFonts w:eastAsia="Arial" w:cs="Arial"/>
          <w:szCs w:val="22"/>
          <w:lang w:val="de"/>
        </w:rPr>
      </w:pPr>
      <w:r w:rsidRPr="00FF7F11">
        <w:rPr>
          <w:rFonts w:eastAsia="Arial" w:cs="Arial"/>
          <w:b/>
          <w:bCs/>
          <w:szCs w:val="22"/>
          <w:lang w:val="de"/>
        </w:rPr>
        <w:t>Allerseelen-Gottesdienst mit Bischof Manfred Scheuer</w:t>
      </w:r>
    </w:p>
    <w:p w14:paraId="0BF495C2" w14:textId="00B6BA6B" w:rsidR="00C05295" w:rsidRPr="00585BDE" w:rsidRDefault="6468F2A3" w:rsidP="1B6B307A">
      <w:pPr>
        <w:rPr>
          <w:rFonts w:eastAsia="Arial" w:cs="Arial"/>
          <w:szCs w:val="22"/>
          <w:highlight w:val="cyan"/>
        </w:rPr>
      </w:pPr>
      <w:r w:rsidRPr="00FF7F11">
        <w:rPr>
          <w:rFonts w:eastAsia="Arial" w:cs="Arial"/>
          <w:szCs w:val="22"/>
        </w:rPr>
        <w:t xml:space="preserve">Sonntag, 2. November 2025, 18.15 Uhr: </w:t>
      </w:r>
      <w:r w:rsidR="00C05295" w:rsidRPr="00FF7F11">
        <w:br/>
      </w:r>
      <w:r w:rsidRPr="00FF7F11">
        <w:rPr>
          <w:rFonts w:eastAsia="Arial" w:cs="Arial"/>
          <w:b/>
          <w:bCs/>
          <w:szCs w:val="22"/>
        </w:rPr>
        <w:t>Allerseelen-Requiem</w:t>
      </w:r>
      <w:r w:rsidR="00E941FB" w:rsidRPr="00FF7F11">
        <w:rPr>
          <w:rFonts w:eastAsia="Arial" w:cs="Arial"/>
          <w:b/>
          <w:bCs/>
          <w:szCs w:val="22"/>
        </w:rPr>
        <w:t xml:space="preserve"> </w:t>
      </w:r>
      <w:r w:rsidR="00E941FB" w:rsidRPr="00930BD8">
        <w:rPr>
          <w:rFonts w:eastAsia="Arial" w:cs="Arial"/>
          <w:b/>
          <w:bCs/>
          <w:szCs w:val="22"/>
        </w:rPr>
        <w:t xml:space="preserve">mit </w:t>
      </w:r>
      <w:r w:rsidR="00930BD8" w:rsidRPr="00930BD8">
        <w:rPr>
          <w:rFonts w:eastAsia="Arial" w:cs="Arial"/>
          <w:b/>
          <w:bCs/>
          <w:szCs w:val="22"/>
        </w:rPr>
        <w:t xml:space="preserve">Bischofsvikar </w:t>
      </w:r>
      <w:r w:rsidR="002157C5" w:rsidRPr="00930BD8">
        <w:rPr>
          <w:rFonts w:eastAsia="Arial" w:cs="Arial"/>
          <w:b/>
          <w:bCs/>
          <w:szCs w:val="22"/>
        </w:rPr>
        <w:t>Johann Hinter</w:t>
      </w:r>
      <w:r w:rsidR="00CD1635" w:rsidRPr="00930BD8">
        <w:rPr>
          <w:rFonts w:eastAsia="Arial" w:cs="Arial"/>
          <w:b/>
          <w:bCs/>
          <w:szCs w:val="22"/>
        </w:rPr>
        <w:t>maier;</w:t>
      </w:r>
      <w:r w:rsidRPr="00FF7F11">
        <w:rPr>
          <w:rFonts w:eastAsia="Arial" w:cs="Arial"/>
          <w:szCs w:val="22"/>
        </w:rPr>
        <w:t xml:space="preserve"> Der Linzer Domchor, das Orchester </w:t>
      </w:r>
      <w:r w:rsidR="00ED462E" w:rsidRPr="00FF7F11">
        <w:rPr>
          <w:rFonts w:eastAsia="Arial" w:cs="Arial"/>
          <w:szCs w:val="22"/>
        </w:rPr>
        <w:t xml:space="preserve">und </w:t>
      </w:r>
      <w:proofErr w:type="spellStart"/>
      <w:r w:rsidR="00ED462E" w:rsidRPr="00FF7F11">
        <w:rPr>
          <w:rFonts w:eastAsia="Arial" w:cs="Arial"/>
          <w:szCs w:val="22"/>
        </w:rPr>
        <w:t>Solist:innen</w:t>
      </w:r>
      <w:proofErr w:type="spellEnd"/>
      <w:r w:rsidR="00ED462E" w:rsidRPr="00FF7F11">
        <w:rPr>
          <w:rFonts w:eastAsia="Arial" w:cs="Arial"/>
          <w:szCs w:val="22"/>
        </w:rPr>
        <w:t xml:space="preserve"> </w:t>
      </w:r>
      <w:r w:rsidRPr="00FF7F11">
        <w:rPr>
          <w:rFonts w:eastAsia="Arial" w:cs="Arial"/>
          <w:szCs w:val="22"/>
        </w:rPr>
        <w:t xml:space="preserve">der Dommusik musizieren unter der Leitung von Domkapellmeister Andreas </w:t>
      </w:r>
      <w:proofErr w:type="spellStart"/>
      <w:r w:rsidRPr="00FF7F11">
        <w:rPr>
          <w:rFonts w:eastAsia="Arial" w:cs="Arial"/>
          <w:szCs w:val="22"/>
        </w:rPr>
        <w:t>Peterl</w:t>
      </w:r>
      <w:proofErr w:type="spellEnd"/>
      <w:r w:rsidRPr="00FF7F11">
        <w:rPr>
          <w:rFonts w:eastAsia="Arial" w:cs="Arial"/>
          <w:szCs w:val="22"/>
        </w:rPr>
        <w:t xml:space="preserve"> das Requiem in d-Moll, (KV 626, 1791) von W</w:t>
      </w:r>
      <w:r w:rsidR="00176398" w:rsidRPr="00FF7F11">
        <w:rPr>
          <w:rFonts w:eastAsia="Arial" w:cs="Arial"/>
          <w:szCs w:val="22"/>
        </w:rPr>
        <w:t>. A.</w:t>
      </w:r>
      <w:r w:rsidRPr="00FF7F11">
        <w:rPr>
          <w:rFonts w:eastAsia="Arial" w:cs="Arial"/>
          <w:szCs w:val="22"/>
        </w:rPr>
        <w:t xml:space="preserve"> Mozart (1756 – 1791). An der Orgel: Domorganist </w:t>
      </w:r>
      <w:r w:rsidR="7F7DE9ED" w:rsidRPr="00FF7F11">
        <w:rPr>
          <w:rFonts w:eastAsia="Arial" w:cs="Arial"/>
          <w:szCs w:val="22"/>
        </w:rPr>
        <w:t>Gerhard Raab</w:t>
      </w:r>
      <w:r w:rsidRPr="00FF7F11">
        <w:rPr>
          <w:rFonts w:eastAsia="Arial" w:cs="Arial"/>
          <w:szCs w:val="22"/>
        </w:rPr>
        <w:t>.</w:t>
      </w:r>
    </w:p>
    <w:p w14:paraId="535DFC1F" w14:textId="3406E037" w:rsidR="00C05295" w:rsidRPr="00585BDE" w:rsidRDefault="00C05295" w:rsidP="1B6B307A">
      <w:pPr>
        <w:rPr>
          <w:rFonts w:cs="Arial"/>
          <w:highlight w:val="cyan"/>
        </w:rPr>
      </w:pPr>
    </w:p>
    <w:p w14:paraId="56A8DE7F" w14:textId="0EA80D4E" w:rsidR="00C356F8" w:rsidRPr="00FE080F" w:rsidRDefault="00147A5C" w:rsidP="00C356F8">
      <w:pPr>
        <w:spacing w:after="120"/>
        <w:rPr>
          <w:rFonts w:cs="Arial"/>
          <w:i/>
          <w:iCs/>
        </w:rPr>
      </w:pPr>
      <w:r>
        <w:rPr>
          <w:rFonts w:cs="Arial"/>
          <w:i/>
          <w:iCs/>
        </w:rPr>
        <w:t>Link zum Thema</w:t>
      </w:r>
      <w:r w:rsidR="00512CC7">
        <w:rPr>
          <w:rFonts w:cs="Arial"/>
          <w:i/>
          <w:iCs/>
        </w:rPr>
        <w:t xml:space="preserve"> „Gedenken an Verstorbene“</w:t>
      </w:r>
      <w:r>
        <w:rPr>
          <w:rFonts w:cs="Arial"/>
          <w:i/>
          <w:iCs/>
        </w:rPr>
        <w:t>:</w:t>
      </w:r>
    </w:p>
    <w:p w14:paraId="276C9FF4" w14:textId="77777777" w:rsidR="00C356F8" w:rsidRPr="0049707A" w:rsidRDefault="00C356F8" w:rsidP="00C356F8">
      <w:pPr>
        <w:rPr>
          <w:rFonts w:cs="Arial"/>
          <w:i/>
          <w:iCs/>
          <w:lang w:val="de-AT"/>
        </w:rPr>
      </w:pPr>
      <w:r w:rsidRPr="0049707A">
        <w:rPr>
          <w:rFonts w:cs="Arial"/>
          <w:i/>
          <w:iCs/>
          <w:lang w:val="de-AT"/>
        </w:rPr>
        <w:t>Erinnerung ist noch nicht fertig</w:t>
      </w:r>
      <w:r w:rsidRPr="00FE080F">
        <w:rPr>
          <w:rFonts w:cs="Arial"/>
          <w:i/>
          <w:iCs/>
          <w:lang w:val="de-AT"/>
        </w:rPr>
        <w:t xml:space="preserve">. </w:t>
      </w:r>
      <w:r w:rsidRPr="0049707A">
        <w:rPr>
          <w:rFonts w:cs="Arial"/>
          <w:i/>
          <w:iCs/>
          <w:lang w:val="de-AT"/>
        </w:rPr>
        <w:t>Bischof Manfred Scheuer und Clemens Frauscher vom St. Barbara Friedhof im Gespräch über Abschiede</w:t>
      </w:r>
      <w:r w:rsidRPr="00FE080F">
        <w:rPr>
          <w:rFonts w:cs="Arial"/>
          <w:i/>
          <w:iCs/>
          <w:lang w:val="de-AT"/>
        </w:rPr>
        <w:t xml:space="preserve">, </w:t>
      </w:r>
      <w:r w:rsidRPr="0049707A">
        <w:rPr>
          <w:rFonts w:cs="Arial"/>
          <w:i/>
          <w:iCs/>
          <w:lang w:val="de-AT"/>
        </w:rPr>
        <w:t>Erinnerung an Verstorbene</w:t>
      </w:r>
      <w:r w:rsidRPr="00FE080F">
        <w:rPr>
          <w:rFonts w:cs="Arial"/>
          <w:i/>
          <w:iCs/>
          <w:lang w:val="de-AT"/>
        </w:rPr>
        <w:t xml:space="preserve"> und die Bedeutung des Friedhofs als Ort der Trauer. </w:t>
      </w:r>
      <w:hyperlink r:id="rId13" w:history="1">
        <w:r w:rsidRPr="00DC6A6F">
          <w:rPr>
            <w:rStyle w:val="Hyperlink"/>
            <w:rFonts w:cs="Arial"/>
            <w:i/>
            <w:iCs/>
            <w:lang w:val="de-AT"/>
          </w:rPr>
          <w:t>(Website St. Barbara Friedhof)</w:t>
        </w:r>
      </w:hyperlink>
    </w:p>
    <w:p w14:paraId="46DFBA93" w14:textId="77777777" w:rsidR="00176398" w:rsidRDefault="00176398" w:rsidP="1B6B307A">
      <w:pPr>
        <w:rPr>
          <w:rFonts w:cs="Arial"/>
          <w:highlight w:val="cyan"/>
        </w:rPr>
      </w:pPr>
    </w:p>
    <w:p w14:paraId="423D0CBF" w14:textId="77777777" w:rsidR="00C92BDD" w:rsidRPr="00585BDE" w:rsidRDefault="00C92BDD" w:rsidP="1B6B307A">
      <w:pPr>
        <w:rPr>
          <w:rFonts w:cs="Arial"/>
          <w:highlight w:val="cyan"/>
        </w:rPr>
      </w:pPr>
    </w:p>
    <w:p w14:paraId="287A5ED3" w14:textId="64847512" w:rsidR="00B42533" w:rsidRPr="00B7613B" w:rsidRDefault="00B42533" w:rsidP="00B42533">
      <w:pPr>
        <w:rPr>
          <w:rFonts w:cs="Arial"/>
          <w:b/>
          <w:bCs/>
          <w:szCs w:val="22"/>
        </w:rPr>
      </w:pPr>
      <w:r w:rsidRPr="00B7613B">
        <w:rPr>
          <w:rFonts w:cs="Arial"/>
          <w:b/>
          <w:bCs/>
          <w:szCs w:val="22"/>
        </w:rPr>
        <w:t xml:space="preserve">NS-Gedenken </w:t>
      </w:r>
      <w:r w:rsidR="00FE34FA" w:rsidRPr="00B7613B">
        <w:rPr>
          <w:rFonts w:cs="Arial"/>
          <w:b/>
          <w:bCs/>
          <w:szCs w:val="22"/>
        </w:rPr>
        <w:t>rund um Allerheiligen/</w:t>
      </w:r>
      <w:r w:rsidRPr="00B7613B">
        <w:rPr>
          <w:rFonts w:cs="Arial"/>
          <w:b/>
          <w:bCs/>
          <w:szCs w:val="22"/>
        </w:rPr>
        <w:t>Allerseelen</w:t>
      </w:r>
    </w:p>
    <w:p w14:paraId="799487EF" w14:textId="77777777" w:rsidR="00B42533" w:rsidRPr="00B7613B" w:rsidRDefault="00B42533" w:rsidP="00B42533">
      <w:pPr>
        <w:rPr>
          <w:rFonts w:cs="Arial"/>
          <w:szCs w:val="22"/>
        </w:rPr>
      </w:pPr>
    </w:p>
    <w:p w14:paraId="522FE05F" w14:textId="77777777" w:rsidR="00B42533" w:rsidRPr="00B7613B" w:rsidRDefault="00B42533" w:rsidP="00B42533">
      <w:pPr>
        <w:spacing w:after="80"/>
        <w:rPr>
          <w:rFonts w:cs="Arial"/>
          <w:b/>
          <w:bCs/>
          <w:szCs w:val="22"/>
        </w:rPr>
      </w:pPr>
      <w:r w:rsidRPr="00B7613B">
        <w:rPr>
          <w:rFonts w:cs="Arial"/>
          <w:b/>
          <w:bCs/>
          <w:szCs w:val="22"/>
        </w:rPr>
        <w:t>Gedenkmarsch in Großraming</w:t>
      </w:r>
    </w:p>
    <w:p w14:paraId="11BF82CB" w14:textId="4A3E8A71" w:rsidR="00B42533" w:rsidRPr="00B7613B" w:rsidRDefault="00B42533" w:rsidP="00B42533">
      <w:pPr>
        <w:rPr>
          <w:rFonts w:cs="Arial"/>
          <w:szCs w:val="22"/>
        </w:rPr>
      </w:pPr>
      <w:r w:rsidRPr="00B7613B">
        <w:rPr>
          <w:rFonts w:cs="Arial"/>
          <w:szCs w:val="22"/>
        </w:rPr>
        <w:t>Gedenkmarsch vom Kriegerdenkmal auf dem Kirchenplatz zum Denkmal beim Kreisverkehr. Eine emotionale Verbindung zwischen den gefallenen Soldaten und den 227 verstorbenen Zwangsarbeitern beim Kraftwerksbau soll einmal mehr die Gräuel des NS-Regimes aufzeigen. Gedenkredner ist Prof. Adolf Brunnthaler aus Weyer.</w:t>
      </w:r>
      <w:r w:rsidRPr="00B7613B">
        <w:rPr>
          <w:rFonts w:cs="Arial"/>
          <w:szCs w:val="22"/>
        </w:rPr>
        <w:br/>
      </w:r>
      <w:r w:rsidR="008A4849" w:rsidRPr="00B7613B">
        <w:rPr>
          <w:rFonts w:cs="Arial"/>
          <w:szCs w:val="22"/>
        </w:rPr>
        <w:t xml:space="preserve">Sonntag, 2. November 2025, </w:t>
      </w:r>
      <w:r w:rsidRPr="00B7613B">
        <w:rPr>
          <w:rFonts w:cs="Arial"/>
          <w:szCs w:val="22"/>
        </w:rPr>
        <w:t>14.00 – 16.00 Uhr, Treffpunkt beim Kriegerdenkmal in Großraming</w:t>
      </w:r>
    </w:p>
    <w:p w14:paraId="7B0956E5" w14:textId="3BCE0A93" w:rsidR="00B42533" w:rsidRPr="00B7613B" w:rsidRDefault="00B42533" w:rsidP="00091047">
      <w:pPr>
        <w:rPr>
          <w:rFonts w:cs="Arial"/>
          <w:i/>
          <w:iCs/>
          <w:szCs w:val="22"/>
          <w:u w:val="single"/>
        </w:rPr>
      </w:pPr>
      <w:r w:rsidRPr="00B7613B">
        <w:rPr>
          <w:rFonts w:cs="Arial"/>
          <w:i/>
          <w:iCs/>
          <w:szCs w:val="22"/>
        </w:rPr>
        <w:t xml:space="preserve">Information für redaktionelle Rückfragen: Katholisches Bildungswerk Großraming, Johann </w:t>
      </w:r>
      <w:proofErr w:type="spellStart"/>
      <w:r w:rsidRPr="00B7613B">
        <w:rPr>
          <w:rFonts w:cs="Arial"/>
          <w:i/>
          <w:iCs/>
          <w:szCs w:val="22"/>
        </w:rPr>
        <w:t>Schmollngruber</w:t>
      </w:r>
      <w:proofErr w:type="spellEnd"/>
      <w:r w:rsidRPr="00B7613B">
        <w:rPr>
          <w:rFonts w:cs="Arial"/>
          <w:i/>
          <w:iCs/>
          <w:szCs w:val="22"/>
        </w:rPr>
        <w:t xml:space="preserve">, </w:t>
      </w:r>
      <w:hyperlink r:id="rId14" w:history="1">
        <w:r w:rsidR="00091047" w:rsidRPr="00B7613B">
          <w:rPr>
            <w:rStyle w:val="Hyperlink"/>
            <w:rFonts w:cs="Arial"/>
            <w:i/>
            <w:iCs/>
            <w:szCs w:val="22"/>
          </w:rPr>
          <w:t>johann.schmollngruber@dioezese-linz.at</w:t>
        </w:r>
      </w:hyperlink>
      <w:r w:rsidRPr="00B7613B">
        <w:rPr>
          <w:rFonts w:cs="Arial"/>
          <w:i/>
          <w:iCs/>
          <w:szCs w:val="22"/>
        </w:rPr>
        <w:t xml:space="preserve">, </w:t>
      </w:r>
      <w:hyperlink r:id="rId15" w:history="1">
        <w:r w:rsidR="00B04FC7" w:rsidRPr="00FF3A3C">
          <w:rPr>
            <w:rStyle w:val="Hyperlink"/>
            <w:rFonts w:cs="Arial"/>
            <w:i/>
            <w:iCs/>
            <w:szCs w:val="22"/>
          </w:rPr>
          <w:t>www</w:t>
        </w:r>
        <w:r w:rsidR="00B04FC7" w:rsidRPr="00FF3A3C">
          <w:rPr>
            <w:rStyle w:val="Hyperlink"/>
            <w:rFonts w:cs="Arial"/>
            <w:i/>
            <w:iCs/>
            <w:szCs w:val="22"/>
          </w:rPr>
          <w:t>.</w:t>
        </w:r>
        <w:r w:rsidR="00B04FC7" w:rsidRPr="00FF3A3C">
          <w:rPr>
            <w:rStyle w:val="Hyperlink"/>
            <w:rFonts w:cs="Arial"/>
            <w:i/>
            <w:iCs/>
            <w:szCs w:val="22"/>
          </w:rPr>
          <w:t>dioezes</w:t>
        </w:r>
        <w:r w:rsidR="00B04FC7" w:rsidRPr="00FF3A3C">
          <w:rPr>
            <w:rStyle w:val="Hyperlink"/>
            <w:rFonts w:cs="Arial"/>
            <w:i/>
            <w:iCs/>
            <w:szCs w:val="22"/>
          </w:rPr>
          <w:t>e</w:t>
        </w:r>
        <w:r w:rsidR="00B04FC7" w:rsidRPr="00FF3A3C">
          <w:rPr>
            <w:rStyle w:val="Hyperlink"/>
            <w:rFonts w:cs="Arial"/>
            <w:i/>
            <w:iCs/>
            <w:szCs w:val="22"/>
          </w:rPr>
          <w:t>-linz.at/kbw</w:t>
        </w:r>
      </w:hyperlink>
    </w:p>
    <w:p w14:paraId="30579564" w14:textId="77777777" w:rsidR="00B42533" w:rsidRPr="00B7613B" w:rsidRDefault="00B42533" w:rsidP="00B42533">
      <w:pPr>
        <w:rPr>
          <w:rFonts w:cs="Arial"/>
          <w:i/>
          <w:iCs/>
          <w:szCs w:val="22"/>
          <w:u w:val="single"/>
        </w:rPr>
      </w:pPr>
    </w:p>
    <w:p w14:paraId="2B0ADD18" w14:textId="77777777" w:rsidR="00B42533" w:rsidRPr="00B7613B" w:rsidRDefault="00B42533" w:rsidP="00B42533">
      <w:pPr>
        <w:spacing w:after="80"/>
        <w:rPr>
          <w:rFonts w:cs="Arial"/>
          <w:b/>
          <w:bCs/>
          <w:szCs w:val="22"/>
        </w:rPr>
      </w:pPr>
      <w:r w:rsidRPr="00B7613B">
        <w:rPr>
          <w:rFonts w:cs="Arial"/>
          <w:b/>
          <w:bCs/>
          <w:szCs w:val="22"/>
        </w:rPr>
        <w:t xml:space="preserve">Gedenkfeier für die „Kinder von </w:t>
      </w:r>
      <w:proofErr w:type="spellStart"/>
      <w:r w:rsidRPr="00B7613B">
        <w:rPr>
          <w:rFonts w:cs="Arial"/>
          <w:b/>
          <w:bCs/>
          <w:szCs w:val="22"/>
        </w:rPr>
        <w:t>Etzelsdorf</w:t>
      </w:r>
      <w:proofErr w:type="spellEnd"/>
      <w:r w:rsidRPr="00B7613B">
        <w:rPr>
          <w:rFonts w:cs="Arial"/>
          <w:b/>
          <w:bCs/>
          <w:szCs w:val="22"/>
        </w:rPr>
        <w:t>“</w:t>
      </w:r>
    </w:p>
    <w:p w14:paraId="5AD0AB4C" w14:textId="77777777" w:rsidR="00B42533" w:rsidRPr="00B7613B" w:rsidRDefault="00B42533" w:rsidP="00B42533">
      <w:pPr>
        <w:rPr>
          <w:rFonts w:cs="Arial"/>
          <w:szCs w:val="22"/>
        </w:rPr>
      </w:pPr>
      <w:r w:rsidRPr="00B7613B">
        <w:rPr>
          <w:rFonts w:cs="Arial"/>
          <w:szCs w:val="22"/>
        </w:rPr>
        <w:t xml:space="preserve">20. Gedenken unter dem Motto „Wir vergessen euch nicht“ an die im „Fremdvölkischen Kinderheim Schloss </w:t>
      </w:r>
      <w:proofErr w:type="spellStart"/>
      <w:r w:rsidRPr="00B7613B">
        <w:rPr>
          <w:rFonts w:cs="Arial"/>
          <w:szCs w:val="22"/>
        </w:rPr>
        <w:t>Etzelsdorf</w:t>
      </w:r>
      <w:proofErr w:type="spellEnd"/>
      <w:r w:rsidRPr="00B7613B">
        <w:rPr>
          <w:rFonts w:cs="Arial"/>
          <w:szCs w:val="22"/>
        </w:rPr>
        <w:t>“ umgekommenen Kinder und Säuglinge.</w:t>
      </w:r>
    </w:p>
    <w:p w14:paraId="12486AB0" w14:textId="5F6C4AE8" w:rsidR="00B42533" w:rsidRPr="00B7613B" w:rsidRDefault="008A4849" w:rsidP="00B42533">
      <w:pPr>
        <w:rPr>
          <w:rFonts w:cs="Arial"/>
          <w:szCs w:val="22"/>
        </w:rPr>
      </w:pPr>
      <w:r w:rsidRPr="00B7613B">
        <w:rPr>
          <w:rFonts w:cs="Arial"/>
          <w:szCs w:val="22"/>
        </w:rPr>
        <w:t xml:space="preserve">Sonntag, 2. November, </w:t>
      </w:r>
      <w:r w:rsidR="00B42533" w:rsidRPr="00B7613B">
        <w:rPr>
          <w:rFonts w:cs="Arial"/>
          <w:szCs w:val="22"/>
        </w:rPr>
        <w:t>19.00 Uhr, Pfarrkirche Pichl bei Wels, Einführung durch Univ.-Prof.</w:t>
      </w:r>
      <w:r w:rsidR="00B42533" w:rsidRPr="00B7613B">
        <w:rPr>
          <w:rFonts w:cs="Arial"/>
          <w:szCs w:val="22"/>
          <w:vertAlign w:val="superscript"/>
        </w:rPr>
        <w:t>in</w:t>
      </w:r>
      <w:r w:rsidR="00B42533" w:rsidRPr="00B7613B">
        <w:rPr>
          <w:rFonts w:cs="Arial"/>
          <w:szCs w:val="22"/>
        </w:rPr>
        <w:t xml:space="preserve"> Gabriella Hauch, Wien; </w:t>
      </w:r>
    </w:p>
    <w:p w14:paraId="7F31A0E0" w14:textId="69CCC912" w:rsidR="00B42533" w:rsidRPr="00B7613B" w:rsidRDefault="00B42533" w:rsidP="00B42533">
      <w:pPr>
        <w:rPr>
          <w:rFonts w:cs="Arial"/>
          <w:szCs w:val="22"/>
        </w:rPr>
      </w:pPr>
      <w:r w:rsidRPr="00B7613B">
        <w:rPr>
          <w:rFonts w:cs="Arial"/>
          <w:szCs w:val="22"/>
        </w:rPr>
        <w:t>Gedenkrede von Bischof Manfred Scheuer</w:t>
      </w:r>
      <w:r w:rsidR="00310F35" w:rsidRPr="00B7613B">
        <w:rPr>
          <w:rFonts w:cs="Arial"/>
          <w:szCs w:val="22"/>
        </w:rPr>
        <w:t>.</w:t>
      </w:r>
    </w:p>
    <w:p w14:paraId="2DF5A165" w14:textId="77777777" w:rsidR="00B42533" w:rsidRPr="00B7613B" w:rsidRDefault="00B42533" w:rsidP="00B42533">
      <w:pPr>
        <w:rPr>
          <w:rFonts w:cs="Arial"/>
          <w:szCs w:val="22"/>
        </w:rPr>
      </w:pPr>
      <w:r w:rsidRPr="00B7613B">
        <w:rPr>
          <w:rFonts w:cs="Arial"/>
          <w:szCs w:val="22"/>
        </w:rPr>
        <w:t xml:space="preserve">Anschließend Gedenken bei der Gedenkstätte am Friedhof mit Grußworten u. a. von Frauenministerin Eva-Maria </w:t>
      </w:r>
      <w:proofErr w:type="spellStart"/>
      <w:r w:rsidRPr="00B7613B">
        <w:rPr>
          <w:rFonts w:cs="Arial"/>
          <w:szCs w:val="22"/>
        </w:rPr>
        <w:t>Holzleitner</w:t>
      </w:r>
      <w:proofErr w:type="spellEnd"/>
      <w:r w:rsidRPr="00B7613B">
        <w:rPr>
          <w:rFonts w:cs="Arial"/>
          <w:szCs w:val="22"/>
        </w:rPr>
        <w:t>, Bezirkshauptmann a. D. Josef Gruber und Robert Eiter, Netzwerk gegen Rassismus und Rechtsextremismus.</w:t>
      </w:r>
    </w:p>
    <w:p w14:paraId="427E6CC9" w14:textId="3D1A325C" w:rsidR="00C07EC3" w:rsidRPr="00B7613B" w:rsidRDefault="00B42533" w:rsidP="00C07EC3">
      <w:pPr>
        <w:rPr>
          <w:rFonts w:cs="Arial"/>
          <w:i/>
          <w:iCs/>
          <w:szCs w:val="22"/>
          <w:u w:val="single"/>
        </w:rPr>
      </w:pPr>
      <w:r w:rsidRPr="00B7613B">
        <w:rPr>
          <w:rFonts w:cs="Arial"/>
          <w:i/>
          <w:iCs/>
          <w:szCs w:val="22"/>
        </w:rPr>
        <w:t>Information für redaktionelle Rückfragen: Martin Kranzl-</w:t>
      </w:r>
      <w:proofErr w:type="spellStart"/>
      <w:r w:rsidRPr="00B7613B">
        <w:rPr>
          <w:rFonts w:cs="Arial"/>
          <w:i/>
          <w:iCs/>
          <w:szCs w:val="22"/>
        </w:rPr>
        <w:t>Greinecker</w:t>
      </w:r>
      <w:proofErr w:type="spellEnd"/>
      <w:r w:rsidRPr="00B7613B">
        <w:rPr>
          <w:rFonts w:cs="Arial"/>
          <w:i/>
          <w:iCs/>
          <w:szCs w:val="22"/>
        </w:rPr>
        <w:t>, 0676/87762090</w:t>
      </w:r>
      <w:r w:rsidRPr="00B7613B">
        <w:rPr>
          <w:rFonts w:cs="Arial"/>
          <w:i/>
          <w:iCs/>
          <w:szCs w:val="22"/>
          <w:u w:val="single"/>
        </w:rPr>
        <w:br/>
      </w:r>
      <w:hyperlink r:id="rId16" w:history="1">
        <w:r w:rsidRPr="00B7613B">
          <w:rPr>
            <w:rStyle w:val="Hyperlink"/>
            <w:rFonts w:cs="Arial"/>
            <w:i/>
            <w:iCs/>
            <w:szCs w:val="22"/>
          </w:rPr>
          <w:t>kranzl-greinecker@outlook.com</w:t>
        </w:r>
      </w:hyperlink>
      <w:r w:rsidRPr="00B7613B">
        <w:rPr>
          <w:rFonts w:cs="Arial"/>
          <w:i/>
          <w:iCs/>
          <w:szCs w:val="22"/>
          <w:u w:val="single"/>
        </w:rPr>
        <w:cr/>
      </w:r>
    </w:p>
    <w:p w14:paraId="292E24D5" w14:textId="77777777" w:rsidR="000D66C0" w:rsidRPr="00B7613B" w:rsidRDefault="000D66C0" w:rsidP="000D66C0">
      <w:pPr>
        <w:rPr>
          <w:rFonts w:cs="Arial"/>
          <w:b/>
          <w:bCs/>
          <w:szCs w:val="22"/>
        </w:rPr>
      </w:pPr>
      <w:r w:rsidRPr="00B7613B">
        <w:rPr>
          <w:rFonts w:cs="Arial"/>
          <w:b/>
          <w:bCs/>
          <w:szCs w:val="22"/>
        </w:rPr>
        <w:t xml:space="preserve">Literaturfrühstück: „Vielleicht hätte ich eine Familie. Vielleicht hätte jemand </w:t>
      </w:r>
    </w:p>
    <w:p w14:paraId="6A47CA15" w14:textId="77777777" w:rsidR="000D66C0" w:rsidRPr="00B7613B" w:rsidRDefault="000D66C0" w:rsidP="000D66C0">
      <w:pPr>
        <w:spacing w:after="80"/>
        <w:rPr>
          <w:rFonts w:cs="Arial"/>
          <w:b/>
          <w:bCs/>
          <w:szCs w:val="22"/>
        </w:rPr>
      </w:pPr>
      <w:r w:rsidRPr="00B7613B">
        <w:rPr>
          <w:rFonts w:cs="Arial"/>
          <w:b/>
          <w:bCs/>
          <w:szCs w:val="22"/>
        </w:rPr>
        <w:t>um mich geweint“</w:t>
      </w:r>
    </w:p>
    <w:p w14:paraId="5F206523" w14:textId="10CC7FB3" w:rsidR="000D66C0" w:rsidRPr="00B7613B" w:rsidRDefault="000D66C0" w:rsidP="000D66C0">
      <w:pPr>
        <w:rPr>
          <w:rFonts w:cs="Arial"/>
          <w:szCs w:val="22"/>
        </w:rPr>
      </w:pPr>
      <w:r w:rsidRPr="00B7613B">
        <w:rPr>
          <w:rFonts w:cs="Arial"/>
          <w:szCs w:val="22"/>
        </w:rPr>
        <w:t xml:space="preserve">In Spital am Pyhrn war in einem aufgelassenen Gasthof von 1943 bis 1945 ein </w:t>
      </w:r>
    </w:p>
    <w:p w14:paraId="40CA227D" w14:textId="7C6F6278" w:rsidR="000D66C0" w:rsidRPr="00B7613B" w:rsidRDefault="000D66C0" w:rsidP="000D66C0">
      <w:pPr>
        <w:rPr>
          <w:rFonts w:cs="Arial"/>
          <w:szCs w:val="22"/>
        </w:rPr>
      </w:pPr>
      <w:r w:rsidRPr="00B7613B">
        <w:rPr>
          <w:rFonts w:cs="Arial"/>
          <w:szCs w:val="22"/>
        </w:rPr>
        <w:t xml:space="preserve">sogenanntes „fremdvölkisches“ Kinderheim eingerichtet, betrieben von der „Nationalsozialistischen Volkswohlfahrt“. Die Kinder wurden als minderwertig betrachtet und mangelhaft ernährt, gepflegt und geliebt. Viele starben durch vorsätzliche Vernachlässigung. </w:t>
      </w:r>
    </w:p>
    <w:p w14:paraId="04EDFC39" w14:textId="00253CA4" w:rsidR="000D66C0" w:rsidRPr="00B7613B" w:rsidRDefault="000D66C0" w:rsidP="000D66C0">
      <w:pPr>
        <w:rPr>
          <w:rFonts w:cs="Arial"/>
          <w:szCs w:val="22"/>
        </w:rPr>
      </w:pPr>
      <w:r w:rsidRPr="00B7613B">
        <w:rPr>
          <w:rFonts w:cs="Arial"/>
          <w:szCs w:val="22"/>
        </w:rPr>
        <w:t xml:space="preserve">In ihrem Buch zeichnet Maria </w:t>
      </w:r>
      <w:proofErr w:type="spellStart"/>
      <w:r w:rsidRPr="00B7613B">
        <w:rPr>
          <w:rFonts w:cs="Arial"/>
          <w:szCs w:val="22"/>
        </w:rPr>
        <w:t>Prieler-Woldan</w:t>
      </w:r>
      <w:proofErr w:type="spellEnd"/>
      <w:r w:rsidRPr="00B7613B">
        <w:rPr>
          <w:rFonts w:cs="Arial"/>
          <w:szCs w:val="22"/>
        </w:rPr>
        <w:t xml:space="preserve"> in Erinnerungen und Dokumenten das Schicksal der Zwangsarbeiterinnen und ihrer Kinder nach und lässt Überlebende zu Wort kommen.</w:t>
      </w:r>
    </w:p>
    <w:p w14:paraId="3030CFE0" w14:textId="214AC4DE" w:rsidR="000D66C0" w:rsidRPr="00B7613B" w:rsidRDefault="00CE065F" w:rsidP="000D66C0">
      <w:pPr>
        <w:rPr>
          <w:rFonts w:cs="Arial"/>
          <w:szCs w:val="22"/>
        </w:rPr>
      </w:pPr>
      <w:r w:rsidRPr="00B7613B">
        <w:rPr>
          <w:rFonts w:cs="Arial"/>
          <w:szCs w:val="22"/>
        </w:rPr>
        <w:t xml:space="preserve">Samstag, </w:t>
      </w:r>
      <w:r w:rsidR="00F9703E" w:rsidRPr="00B7613B">
        <w:rPr>
          <w:rFonts w:cs="Arial"/>
          <w:szCs w:val="22"/>
        </w:rPr>
        <w:t xml:space="preserve">8. November 2025, </w:t>
      </w:r>
      <w:r w:rsidR="000D66C0" w:rsidRPr="00B7613B">
        <w:rPr>
          <w:rFonts w:cs="Arial"/>
          <w:szCs w:val="22"/>
        </w:rPr>
        <w:t>10.00 – 12.00 Uhr, Bildungs- und Begegnungszentrum Haus der Frau, Linz,</w:t>
      </w:r>
      <w:r w:rsidRPr="00B7613B">
        <w:rPr>
          <w:rFonts w:cs="Arial"/>
          <w:szCs w:val="22"/>
        </w:rPr>
        <w:t xml:space="preserve"> </w:t>
      </w:r>
      <w:r w:rsidR="000D66C0" w:rsidRPr="00B7613B">
        <w:rPr>
          <w:rFonts w:cs="Arial"/>
          <w:szCs w:val="22"/>
        </w:rPr>
        <w:t>Volksgartenstraße 18</w:t>
      </w:r>
    </w:p>
    <w:p w14:paraId="5BA39033" w14:textId="77777777" w:rsidR="000D66C0" w:rsidRPr="00B7613B" w:rsidRDefault="000D66C0" w:rsidP="000D66C0">
      <w:pPr>
        <w:rPr>
          <w:rFonts w:cs="Arial"/>
          <w:i/>
          <w:iCs/>
          <w:szCs w:val="22"/>
        </w:rPr>
      </w:pPr>
      <w:r w:rsidRPr="00B7613B">
        <w:rPr>
          <w:rFonts w:cs="Arial"/>
          <w:i/>
          <w:iCs/>
          <w:szCs w:val="22"/>
        </w:rPr>
        <w:t xml:space="preserve">Information für redaktionelle Rückfragen: Haus der Frau, 0732/667026, </w:t>
      </w:r>
    </w:p>
    <w:p w14:paraId="412EE54C" w14:textId="47DC1B4D" w:rsidR="00FE34FA" w:rsidRPr="00B7613B" w:rsidRDefault="00875955" w:rsidP="000D66C0">
      <w:pPr>
        <w:rPr>
          <w:rFonts w:cs="Arial"/>
          <w:i/>
          <w:iCs/>
          <w:szCs w:val="22"/>
        </w:rPr>
      </w:pPr>
      <w:hyperlink r:id="rId17" w:tgtFrame="_blank" w:history="1">
        <w:r w:rsidR="000D66C0" w:rsidRPr="00875955">
          <w:rPr>
            <w:rStyle w:val="Hyperlink"/>
            <w:rFonts w:cs="Arial"/>
            <w:i/>
            <w:iCs/>
            <w:szCs w:val="22"/>
          </w:rPr>
          <w:t>www.hau</w:t>
        </w:r>
        <w:r w:rsidR="000D66C0" w:rsidRPr="00875955">
          <w:rPr>
            <w:rStyle w:val="Hyperlink"/>
            <w:rFonts w:cs="Arial"/>
            <w:i/>
            <w:iCs/>
            <w:szCs w:val="22"/>
          </w:rPr>
          <w:t>s</w:t>
        </w:r>
        <w:r w:rsidR="000D66C0" w:rsidRPr="00875955">
          <w:rPr>
            <w:rStyle w:val="Hyperlink"/>
            <w:rFonts w:cs="Arial"/>
            <w:i/>
            <w:iCs/>
            <w:szCs w:val="22"/>
          </w:rPr>
          <w:t>derfrau.at</w:t>
        </w:r>
      </w:hyperlink>
    </w:p>
    <w:p w14:paraId="32FFAD69" w14:textId="77777777" w:rsidR="00FE34FA" w:rsidRPr="00B7613B" w:rsidRDefault="00FE34FA" w:rsidP="00C07EC3">
      <w:pPr>
        <w:rPr>
          <w:rFonts w:cs="Arial"/>
          <w:szCs w:val="22"/>
        </w:rPr>
      </w:pPr>
    </w:p>
    <w:p w14:paraId="20E2D11D" w14:textId="77777777" w:rsidR="00C05295" w:rsidRPr="00B7613B" w:rsidRDefault="00C05295" w:rsidP="00C07EC3">
      <w:pPr>
        <w:rPr>
          <w:rFonts w:cs="Arial"/>
          <w:szCs w:val="22"/>
        </w:rPr>
      </w:pPr>
    </w:p>
    <w:p w14:paraId="675F5C37" w14:textId="77777777" w:rsidR="00850FC1" w:rsidRPr="00B7613B" w:rsidRDefault="00850FC1" w:rsidP="00850FC1">
      <w:pPr>
        <w:spacing w:after="120"/>
        <w:rPr>
          <w:rFonts w:cs="Arial"/>
          <w:b/>
          <w:szCs w:val="22"/>
        </w:rPr>
      </w:pPr>
      <w:r w:rsidRPr="00B7613B">
        <w:rPr>
          <w:rFonts w:cs="Arial"/>
          <w:b/>
          <w:szCs w:val="22"/>
        </w:rPr>
        <w:t>Gedenken an verstorbene (Sternen-)Kinder</w:t>
      </w:r>
    </w:p>
    <w:p w14:paraId="50619F9E" w14:textId="77777777" w:rsidR="00850FC1" w:rsidRPr="00B7613B" w:rsidRDefault="00850FC1" w:rsidP="00850FC1">
      <w:pPr>
        <w:pStyle w:val="StandardWeb"/>
        <w:shd w:val="clear" w:color="auto" w:fill="FFFFFF"/>
        <w:spacing w:before="0" w:beforeAutospacing="0" w:after="120" w:afterAutospacing="0"/>
        <w:rPr>
          <w:rFonts w:ascii="Arial" w:hAnsi="Arial" w:cs="Arial"/>
          <w:sz w:val="22"/>
          <w:szCs w:val="22"/>
        </w:rPr>
      </w:pPr>
      <w:r w:rsidRPr="00B7613B">
        <w:rPr>
          <w:rFonts w:ascii="Arial" w:hAnsi="Arial" w:cs="Arial"/>
          <w:sz w:val="22"/>
          <w:szCs w:val="22"/>
        </w:rPr>
        <w:t xml:space="preserve">Viele Familien gedenken jährlich weltweit am zweiten Sonntag im Dezember (heuer ist das der 14. Dezember) ihrer (Sternen-)Kinder, die vor, während oder kurz nach der Geburt gestorben sind, indem sie um 19.00 Uhr eine Kerze ans Fenster stellen („Worldwide Candle </w:t>
      </w:r>
      <w:proofErr w:type="spellStart"/>
      <w:r w:rsidRPr="00B7613B">
        <w:rPr>
          <w:rFonts w:ascii="Arial" w:hAnsi="Arial" w:cs="Arial"/>
          <w:sz w:val="22"/>
          <w:szCs w:val="22"/>
        </w:rPr>
        <w:t>Lighting</w:t>
      </w:r>
      <w:proofErr w:type="spellEnd"/>
      <w:r w:rsidRPr="00B7613B">
        <w:rPr>
          <w:rFonts w:ascii="Arial" w:hAnsi="Arial" w:cs="Arial"/>
          <w:sz w:val="22"/>
          <w:szCs w:val="22"/>
        </w:rPr>
        <w:t xml:space="preserve">“). Durch die Zeitverschiebung entsteht eine Lichterwelle, die innerhalb von 24 Stunden einmal um die gesamte Erde wandert: Nachdem in einer Zeitzone die Kerzen ein paar Stunden gebrannt haben, erlöschen </w:t>
      </w:r>
      <w:r w:rsidRPr="00B7613B">
        <w:rPr>
          <w:rFonts w:ascii="Arial" w:hAnsi="Arial" w:cs="Arial"/>
          <w:sz w:val="22"/>
          <w:szCs w:val="22"/>
        </w:rPr>
        <w:lastRenderedPageBreak/>
        <w:t xml:space="preserve">sie und werden in der nächsten Zeitzone wieder angezündet. </w:t>
      </w:r>
      <w:r w:rsidRPr="00B7613B">
        <w:rPr>
          <w:rStyle w:val="Hervorhebung"/>
          <w:rFonts w:ascii="Arial" w:eastAsiaTheme="majorEastAsia" w:hAnsi="Arial" w:cs="Arial"/>
          <w:sz w:val="22"/>
          <w:szCs w:val="22"/>
        </w:rPr>
        <w:t>„Möge ihr Licht für immer scheinen“</w:t>
      </w:r>
      <w:r w:rsidRPr="00B7613B">
        <w:rPr>
          <w:rFonts w:ascii="Arial" w:hAnsi="Arial" w:cs="Arial"/>
          <w:sz w:val="22"/>
          <w:szCs w:val="22"/>
        </w:rPr>
        <w:t>, so ist die Grundidee hinter dieser Lichterwelle. Jede Kerze brennt zum Gedenken an eine Kinderseele, die Spuren auf dieser Welt hinterlassen hat.</w:t>
      </w:r>
    </w:p>
    <w:p w14:paraId="4C3550FB" w14:textId="77777777" w:rsidR="00850FC1" w:rsidRPr="00B7613B" w:rsidRDefault="00850FC1" w:rsidP="00850FC1">
      <w:pPr>
        <w:pStyle w:val="StandardWeb"/>
        <w:shd w:val="clear" w:color="auto" w:fill="FFFFFF" w:themeFill="background1"/>
        <w:spacing w:before="0" w:beforeAutospacing="0" w:after="120" w:afterAutospacing="0"/>
        <w:rPr>
          <w:rFonts w:ascii="Arial" w:hAnsi="Arial" w:cs="Arial"/>
          <w:sz w:val="22"/>
          <w:szCs w:val="22"/>
        </w:rPr>
      </w:pPr>
      <w:r w:rsidRPr="00B7613B">
        <w:rPr>
          <w:rFonts w:ascii="Arial" w:hAnsi="Arial" w:cs="Arial"/>
          <w:sz w:val="22"/>
          <w:szCs w:val="22"/>
        </w:rPr>
        <w:t xml:space="preserve">In ganz Oberösterreich finden rund um den zweiten Sonntag im Dezember, aber auch während des Jahres Gedenkfeiern für Sternenkinder bzw. verstorbene Kinder in Pfarrkirchen, auf Friedhöfen und in Krankenhäusern statt. Am Samstag, 13. Dezember findet um 15.00 Uhr in der Ursulinenkirche Linz eine ökumenische Sternenkinder-Gedenkfeier mit Bischof Manfred Scheuer und Superintendent Gerold Lehner statt. Gestaltet wird diese </w:t>
      </w:r>
      <w:proofErr w:type="gramStart"/>
      <w:r w:rsidRPr="00B7613B">
        <w:rPr>
          <w:rFonts w:ascii="Arial" w:hAnsi="Arial" w:cs="Arial"/>
          <w:sz w:val="22"/>
          <w:szCs w:val="22"/>
        </w:rPr>
        <w:t xml:space="preserve">von haupt- und ehrenamtlichen </w:t>
      </w:r>
      <w:proofErr w:type="spellStart"/>
      <w:r w:rsidRPr="00B7613B">
        <w:rPr>
          <w:rFonts w:ascii="Arial" w:hAnsi="Arial" w:cs="Arial"/>
          <w:sz w:val="22"/>
          <w:szCs w:val="22"/>
        </w:rPr>
        <w:t>Seelsorger</w:t>
      </w:r>
      <w:proofErr w:type="gramEnd"/>
      <w:r w:rsidRPr="00B7613B">
        <w:rPr>
          <w:rFonts w:ascii="Arial" w:hAnsi="Arial" w:cs="Arial"/>
          <w:sz w:val="22"/>
          <w:szCs w:val="22"/>
        </w:rPr>
        <w:t>:innen</w:t>
      </w:r>
      <w:proofErr w:type="spellEnd"/>
      <w:r w:rsidRPr="00B7613B">
        <w:rPr>
          <w:rFonts w:ascii="Arial" w:hAnsi="Arial" w:cs="Arial"/>
          <w:sz w:val="22"/>
          <w:szCs w:val="22"/>
        </w:rPr>
        <w:t>.</w:t>
      </w:r>
    </w:p>
    <w:p w14:paraId="34708C32" w14:textId="77777777" w:rsidR="00850FC1" w:rsidRPr="00B7613B" w:rsidRDefault="00850FC1" w:rsidP="001C5D17">
      <w:pPr>
        <w:pStyle w:val="StandardWeb"/>
        <w:shd w:val="clear" w:color="auto" w:fill="FFFFFF"/>
        <w:spacing w:before="0" w:beforeAutospacing="0" w:after="0" w:afterAutospacing="0"/>
        <w:rPr>
          <w:rFonts w:ascii="Arial" w:hAnsi="Arial" w:cs="Arial"/>
          <w:b/>
          <w:bCs/>
          <w:sz w:val="22"/>
          <w:szCs w:val="22"/>
        </w:rPr>
      </w:pPr>
      <w:r w:rsidRPr="00B7613B">
        <w:rPr>
          <w:rFonts w:ascii="Arial" w:hAnsi="Arial" w:cs="Arial"/>
          <w:sz w:val="22"/>
          <w:szCs w:val="22"/>
        </w:rPr>
        <w:t xml:space="preserve">Einen Überblick über Gedenkveranstaltungen und Gedenkorte in Oberösterreich finden Sie unter </w:t>
      </w:r>
      <w:hyperlink r:id="rId18" w:history="1">
        <w:r w:rsidRPr="00B7613B">
          <w:rPr>
            <w:rStyle w:val="Hyperlink"/>
            <w:rFonts w:ascii="Arial" w:eastAsiaTheme="majorEastAsia" w:hAnsi="Arial" w:cs="Arial"/>
            <w:sz w:val="22"/>
            <w:szCs w:val="22"/>
          </w:rPr>
          <w:t>https://www.dioezese-linz.at/sternenkinder</w:t>
        </w:r>
      </w:hyperlink>
      <w:r w:rsidRPr="00B7613B">
        <w:rPr>
          <w:rFonts w:ascii="Arial" w:hAnsi="Arial" w:cs="Arial"/>
          <w:sz w:val="22"/>
          <w:szCs w:val="22"/>
        </w:rPr>
        <w:t xml:space="preserve"> </w:t>
      </w:r>
      <w:r w:rsidRPr="00B7613B">
        <w:rPr>
          <w:rStyle w:val="Hyperlink"/>
          <w:rFonts w:ascii="Arial" w:eastAsiaTheme="majorEastAsia" w:hAnsi="Arial" w:cs="Arial"/>
          <w:sz w:val="22"/>
          <w:szCs w:val="22"/>
        </w:rPr>
        <w:t xml:space="preserve"> </w:t>
      </w:r>
    </w:p>
    <w:p w14:paraId="5CBF19ED" w14:textId="77777777" w:rsidR="00850FC1" w:rsidRPr="00B7613B" w:rsidRDefault="00850FC1" w:rsidP="00850FC1">
      <w:pPr>
        <w:pStyle w:val="StandardWeb"/>
        <w:shd w:val="clear" w:color="auto" w:fill="FFFFFF"/>
        <w:spacing w:before="0" w:beforeAutospacing="0" w:after="0" w:afterAutospacing="0"/>
        <w:rPr>
          <w:rFonts w:ascii="Arial" w:hAnsi="Arial" w:cs="Arial"/>
          <w:sz w:val="22"/>
          <w:szCs w:val="22"/>
        </w:rPr>
      </w:pPr>
    </w:p>
    <w:p w14:paraId="559C6C08" w14:textId="77777777" w:rsidR="00CF4231" w:rsidRPr="00B7613B" w:rsidRDefault="00CF4231" w:rsidP="00850FC1">
      <w:pPr>
        <w:pStyle w:val="StandardWeb"/>
        <w:shd w:val="clear" w:color="auto" w:fill="FFFFFF"/>
        <w:spacing w:before="0" w:beforeAutospacing="0" w:after="0" w:afterAutospacing="0"/>
        <w:rPr>
          <w:rFonts w:ascii="Arial" w:hAnsi="Arial" w:cs="Arial"/>
          <w:sz w:val="22"/>
          <w:szCs w:val="22"/>
        </w:rPr>
      </w:pPr>
    </w:p>
    <w:p w14:paraId="2A52890B" w14:textId="77777777" w:rsidR="00850FC1" w:rsidRPr="00B7613B" w:rsidRDefault="00850FC1" w:rsidP="00850FC1">
      <w:pPr>
        <w:spacing w:after="120"/>
        <w:rPr>
          <w:rFonts w:cs="Arial"/>
          <w:b/>
          <w:szCs w:val="22"/>
        </w:rPr>
      </w:pPr>
      <w:r w:rsidRPr="00B7613B">
        <w:rPr>
          <w:rFonts w:cs="Arial"/>
          <w:b/>
          <w:bCs/>
        </w:rPr>
        <w:t xml:space="preserve">Nähe tröstet: Kirchlicher Beistand in Zeiten des Abschieds und der Trauer </w:t>
      </w:r>
    </w:p>
    <w:p w14:paraId="3B602CB5" w14:textId="77777777" w:rsidR="00850FC1" w:rsidRPr="00B7613B" w:rsidRDefault="00850FC1" w:rsidP="00850FC1">
      <w:pPr>
        <w:pStyle w:val="StandardWeb"/>
        <w:shd w:val="clear" w:color="auto" w:fill="FFFFFF" w:themeFill="background1"/>
        <w:spacing w:before="0" w:beforeAutospacing="0" w:after="120" w:afterAutospacing="0"/>
        <w:rPr>
          <w:rFonts w:ascii="Arial" w:hAnsi="Arial" w:cs="Arial"/>
          <w:sz w:val="22"/>
          <w:szCs w:val="22"/>
        </w:rPr>
      </w:pPr>
      <w:r w:rsidRPr="00B7613B">
        <w:rPr>
          <w:rFonts w:ascii="Arial" w:hAnsi="Arial" w:cs="Arial"/>
          <w:sz w:val="22"/>
          <w:szCs w:val="22"/>
        </w:rPr>
        <w:t>Tod und Trauer sind tiefgreifende, einschneidende Erfahrungen, die das Leben eines jeden Menschen grundlegend verändern. Dennoch wird diesen Gefühlen selten der nötige Raum und die notwendige Zeit zur Verarbeitung gegeben. Oft erwartet die Gesellschaft, dass Betroffene nach der Beerdigung wieder „funktionieren“ und der Alltag wie gewohnt weitergeht. Doch für jene, die einen schweren Verlust erlitten haben, ist nichts mehr wie zuvor. Abschied zu nehmen und loszulassen ist ein schmerzvoller und oftmals längerer Prozess. Jeder Mensch braucht dabei unterschiedlich viel Zeit, um die Trauer zu verarbeiten und sich allmählich wieder dem Leben zuzuwenden.</w:t>
      </w:r>
    </w:p>
    <w:p w14:paraId="73A0010E" w14:textId="77777777" w:rsidR="00850FC1" w:rsidRPr="00B7613B" w:rsidRDefault="00850FC1" w:rsidP="00D509D0">
      <w:pPr>
        <w:pStyle w:val="StandardWeb"/>
        <w:shd w:val="clear" w:color="auto" w:fill="FFFFFF" w:themeFill="background1"/>
        <w:spacing w:before="0" w:beforeAutospacing="0" w:after="0" w:afterAutospacing="0"/>
      </w:pPr>
      <w:r w:rsidRPr="00B7613B">
        <w:rPr>
          <w:rFonts w:ascii="Arial" w:hAnsi="Arial" w:cs="Arial"/>
          <w:sz w:val="22"/>
          <w:szCs w:val="22"/>
        </w:rPr>
        <w:t>In dieser schwierigen Phase ist Trauerbegleitung eine Form von Nähe, die tröstet. Der Auftrag der Kirche, die Freude und Hoffnung, aber auch die Trauer und Angst der Menschen von heute zu teilen, ist in der Pastoralkonstitution des Zweiten Vatikanischen Konzils verankert. Die Katholische Kirche in Oberösterreich bietet ein breites Spektrum an Begleitangeboten, die ein engmaschiges Netz der Unterstützung für Trauernde schaffen. Diese Angebote reichen von einer intensiven Einzelbegleitung über Gesprächsgruppen bis hin zum einfachen, aber wertvollen Da-Sein.</w:t>
      </w:r>
    </w:p>
    <w:p w14:paraId="5C55661A" w14:textId="77777777" w:rsidR="00850FC1" w:rsidRPr="00B7613B" w:rsidRDefault="00850FC1" w:rsidP="00D509D0">
      <w:pPr>
        <w:pStyle w:val="StandardWeb"/>
        <w:shd w:val="clear" w:color="auto" w:fill="FFFFFF"/>
        <w:spacing w:before="0" w:beforeAutospacing="0" w:after="0" w:afterAutospacing="0"/>
        <w:rPr>
          <w:rFonts w:ascii="Arial" w:hAnsi="Arial" w:cs="Arial"/>
          <w:b/>
          <w:color w:val="000000" w:themeColor="text1"/>
          <w:sz w:val="22"/>
          <w:szCs w:val="22"/>
        </w:rPr>
      </w:pPr>
      <w:bookmarkStart w:id="3" w:name="_Hlk85179299"/>
    </w:p>
    <w:p w14:paraId="1FE4B625" w14:textId="77777777" w:rsidR="00D509D0" w:rsidRPr="00B7613B" w:rsidRDefault="00D509D0" w:rsidP="00D509D0">
      <w:pPr>
        <w:pStyle w:val="StandardWeb"/>
        <w:shd w:val="clear" w:color="auto" w:fill="FFFFFF"/>
        <w:spacing w:before="0" w:beforeAutospacing="0" w:after="0" w:afterAutospacing="0"/>
        <w:rPr>
          <w:rFonts w:ascii="Arial" w:hAnsi="Arial" w:cs="Arial"/>
          <w:b/>
          <w:color w:val="000000" w:themeColor="text1"/>
          <w:sz w:val="22"/>
          <w:szCs w:val="22"/>
        </w:rPr>
      </w:pPr>
    </w:p>
    <w:p w14:paraId="533AE290" w14:textId="77777777" w:rsidR="00850FC1" w:rsidRPr="00B7613B" w:rsidRDefault="00850FC1" w:rsidP="00850FC1">
      <w:pPr>
        <w:pStyle w:val="StandardWeb"/>
        <w:shd w:val="clear" w:color="auto" w:fill="FFFFFF"/>
        <w:spacing w:before="0" w:beforeAutospacing="0" w:after="120" w:afterAutospacing="0"/>
        <w:rPr>
          <w:rFonts w:ascii="Arial" w:hAnsi="Arial" w:cs="Arial"/>
          <w:b/>
          <w:color w:val="000000" w:themeColor="text1"/>
          <w:sz w:val="22"/>
          <w:szCs w:val="22"/>
        </w:rPr>
      </w:pPr>
      <w:r w:rsidRPr="00B7613B">
        <w:rPr>
          <w:rFonts w:ascii="Arial" w:hAnsi="Arial" w:cs="Arial"/>
          <w:b/>
          <w:color w:val="000000" w:themeColor="text1"/>
          <w:sz w:val="22"/>
          <w:szCs w:val="22"/>
        </w:rPr>
        <w:t>Konkrete Angebote</w:t>
      </w:r>
    </w:p>
    <w:p w14:paraId="15129677" w14:textId="77777777" w:rsidR="00850FC1" w:rsidRPr="00B7613B" w:rsidRDefault="00850FC1" w:rsidP="00850FC1">
      <w:pPr>
        <w:pStyle w:val="StandardWeb"/>
        <w:shd w:val="clear" w:color="auto" w:fill="FFFFFF"/>
        <w:spacing w:before="0" w:beforeAutospacing="0" w:after="0" w:afterAutospacing="0"/>
        <w:rPr>
          <w:rFonts w:ascii="Arial" w:hAnsi="Arial" w:cs="Arial"/>
          <w:bCs/>
          <w:color w:val="000000" w:themeColor="text1"/>
          <w:sz w:val="22"/>
          <w:szCs w:val="22"/>
        </w:rPr>
      </w:pPr>
      <w:r w:rsidRPr="00B7613B">
        <w:rPr>
          <w:rFonts w:ascii="Arial" w:hAnsi="Arial" w:cs="Arial"/>
          <w:bCs/>
          <w:color w:val="000000" w:themeColor="text1"/>
          <w:sz w:val="22"/>
          <w:szCs w:val="22"/>
        </w:rPr>
        <w:t>Hilfreiches zum Thema Trauerbegleitung, Termine für Begleitangebote, Buchtipps, Anregungen für Trauernde und Menschen, die sie begleiten möchten, Trauerrituale für zu Hause sowie nähere Details zu nachstehenden Angeboten und mehr auf</w:t>
      </w:r>
    </w:p>
    <w:p w14:paraId="05231924" w14:textId="77777777" w:rsidR="00850FC1" w:rsidRPr="00B7613B" w:rsidRDefault="00850FC1" w:rsidP="00850FC1">
      <w:pPr>
        <w:pStyle w:val="StandardWeb"/>
        <w:shd w:val="clear" w:color="auto" w:fill="FFFFFF"/>
        <w:spacing w:before="0" w:beforeAutospacing="0" w:after="120" w:afterAutospacing="0"/>
        <w:rPr>
          <w:rFonts w:ascii="Arial" w:hAnsi="Arial" w:cs="Arial"/>
          <w:b/>
          <w:bCs/>
          <w:color w:val="000000" w:themeColor="text1"/>
          <w:sz w:val="22"/>
          <w:szCs w:val="22"/>
        </w:rPr>
      </w:pPr>
      <w:hyperlink r:id="rId19" w:history="1">
        <w:r w:rsidRPr="00B7613B">
          <w:rPr>
            <w:rStyle w:val="Hyperlink"/>
            <w:rFonts w:ascii="Arial" w:eastAsiaTheme="majorEastAsia" w:hAnsi="Arial" w:cs="Arial"/>
            <w:b/>
            <w:bCs/>
            <w:sz w:val="22"/>
            <w:szCs w:val="22"/>
          </w:rPr>
          <w:t>https://www.dioezese-linz.at/trauerhilfe</w:t>
        </w:r>
      </w:hyperlink>
      <w:r w:rsidRPr="00B7613B">
        <w:rPr>
          <w:rFonts w:ascii="Arial" w:hAnsi="Arial" w:cs="Arial"/>
          <w:b/>
          <w:bCs/>
          <w:sz w:val="22"/>
          <w:szCs w:val="22"/>
        </w:rPr>
        <w:t xml:space="preserve"> </w:t>
      </w:r>
      <w:r w:rsidRPr="00B7613B">
        <w:rPr>
          <w:rFonts w:ascii="Arial" w:hAnsi="Arial" w:cs="Arial"/>
          <w:b/>
          <w:bCs/>
          <w:color w:val="000000" w:themeColor="text1"/>
          <w:sz w:val="22"/>
          <w:szCs w:val="22"/>
        </w:rPr>
        <w:t xml:space="preserve"> </w:t>
      </w:r>
    </w:p>
    <w:p w14:paraId="2E883F9D" w14:textId="77777777" w:rsidR="00850FC1" w:rsidRPr="00B7613B" w:rsidRDefault="00850FC1" w:rsidP="00D509D0">
      <w:pPr>
        <w:pStyle w:val="StandardWeb"/>
        <w:shd w:val="clear" w:color="auto" w:fill="FFFFFF"/>
        <w:spacing w:before="0" w:beforeAutospacing="0" w:after="0" w:afterAutospacing="0"/>
        <w:rPr>
          <w:rFonts w:ascii="Arial" w:hAnsi="Arial" w:cs="Arial"/>
          <w:b/>
          <w:color w:val="000000" w:themeColor="text1"/>
          <w:sz w:val="22"/>
          <w:szCs w:val="22"/>
        </w:rPr>
      </w:pPr>
    </w:p>
    <w:p w14:paraId="3BFD3317" w14:textId="77777777" w:rsidR="00850FC1" w:rsidRPr="00B7613B" w:rsidRDefault="00850FC1" w:rsidP="00850FC1">
      <w:pPr>
        <w:pStyle w:val="StandardWeb"/>
        <w:shd w:val="clear" w:color="auto" w:fill="FFFFFF" w:themeFill="background1"/>
        <w:spacing w:before="0" w:beforeAutospacing="0" w:after="120" w:afterAutospacing="0"/>
        <w:rPr>
          <w:rFonts w:ascii="Arial" w:hAnsi="Arial" w:cs="Arial"/>
          <w:color w:val="000000" w:themeColor="text1"/>
          <w:sz w:val="22"/>
          <w:szCs w:val="22"/>
        </w:rPr>
      </w:pPr>
      <w:proofErr w:type="spellStart"/>
      <w:r w:rsidRPr="00B7613B">
        <w:rPr>
          <w:rFonts w:ascii="Arial" w:hAnsi="Arial" w:cs="Arial"/>
          <w:b/>
          <w:bCs/>
          <w:color w:val="000000" w:themeColor="text1"/>
          <w:sz w:val="22"/>
          <w:szCs w:val="22"/>
        </w:rPr>
        <w:t>Trauerbegleiter:innen</w:t>
      </w:r>
      <w:proofErr w:type="spellEnd"/>
      <w:r w:rsidRPr="00B7613B">
        <w:rPr>
          <w:rFonts w:ascii="Arial" w:hAnsi="Arial" w:cs="Arial"/>
          <w:color w:val="000000" w:themeColor="text1"/>
          <w:sz w:val="22"/>
          <w:szCs w:val="22"/>
        </w:rPr>
        <w:t xml:space="preserve">: Rund 50 ausgebildete </w:t>
      </w:r>
      <w:proofErr w:type="spellStart"/>
      <w:r w:rsidRPr="00B7613B">
        <w:rPr>
          <w:rFonts w:ascii="Arial" w:hAnsi="Arial" w:cs="Arial"/>
          <w:color w:val="000000" w:themeColor="text1"/>
          <w:sz w:val="22"/>
          <w:szCs w:val="22"/>
        </w:rPr>
        <w:t>Trauerbegleiter:innen</w:t>
      </w:r>
      <w:proofErr w:type="spellEnd"/>
      <w:r w:rsidRPr="00B7613B">
        <w:rPr>
          <w:rFonts w:ascii="Arial" w:hAnsi="Arial" w:cs="Arial"/>
          <w:color w:val="000000" w:themeColor="text1"/>
          <w:sz w:val="22"/>
          <w:szCs w:val="22"/>
        </w:rPr>
        <w:t xml:space="preserve"> bieten im Rahmen der „Spirituellen </w:t>
      </w:r>
      <w:proofErr w:type="spellStart"/>
      <w:r w:rsidRPr="00B7613B">
        <w:rPr>
          <w:rFonts w:ascii="Arial" w:hAnsi="Arial" w:cs="Arial"/>
          <w:color w:val="000000" w:themeColor="text1"/>
          <w:sz w:val="22"/>
          <w:szCs w:val="22"/>
        </w:rPr>
        <w:t>Wegbegleiter:innen</w:t>
      </w:r>
      <w:proofErr w:type="spellEnd"/>
      <w:r w:rsidRPr="00B7613B">
        <w:rPr>
          <w:rFonts w:ascii="Arial" w:hAnsi="Arial" w:cs="Arial"/>
          <w:color w:val="000000" w:themeColor="text1"/>
          <w:sz w:val="22"/>
          <w:szCs w:val="22"/>
        </w:rPr>
        <w:t xml:space="preserve">“ Besuchsdienst und Gesprächsbegleitung an, unterstützen bei der Gründung von Selbsthilfegruppen, begleiten im Sinn von Nachbarschaftshilfe oder helfen bei der Gestaltung von Totenwachen.  </w:t>
      </w:r>
    </w:p>
    <w:p w14:paraId="7B9DD703" w14:textId="143DBF40" w:rsidR="00850FC1" w:rsidRPr="00B7613B" w:rsidRDefault="00850FC1" w:rsidP="00850FC1">
      <w:pPr>
        <w:pStyle w:val="StandardWeb"/>
        <w:shd w:val="clear" w:color="auto" w:fill="FFFFFF" w:themeFill="background1"/>
        <w:spacing w:before="0" w:beforeAutospacing="0" w:after="120" w:afterAutospacing="0"/>
        <w:rPr>
          <w:rFonts w:ascii="Arial" w:hAnsi="Arial" w:cs="Arial"/>
          <w:color w:val="000000" w:themeColor="text1"/>
          <w:sz w:val="22"/>
          <w:szCs w:val="22"/>
        </w:rPr>
      </w:pPr>
      <w:r w:rsidRPr="00B7613B">
        <w:rPr>
          <w:rFonts w:ascii="Arial" w:hAnsi="Arial" w:cs="Arial"/>
          <w:b/>
          <w:bCs/>
          <w:color w:val="000000" w:themeColor="text1"/>
          <w:sz w:val="22"/>
          <w:szCs w:val="22"/>
        </w:rPr>
        <w:t>Trauerpastoral</w:t>
      </w:r>
      <w:r w:rsidR="00D1642D">
        <w:rPr>
          <w:rFonts w:ascii="Arial" w:hAnsi="Arial" w:cs="Arial"/>
          <w:b/>
          <w:bCs/>
          <w:color w:val="000000" w:themeColor="text1"/>
          <w:sz w:val="22"/>
          <w:szCs w:val="22"/>
        </w:rPr>
        <w:t xml:space="preserve">: </w:t>
      </w:r>
      <w:r w:rsidRPr="00B7613B">
        <w:rPr>
          <w:rFonts w:ascii="Arial" w:hAnsi="Arial" w:cs="Arial"/>
          <w:color w:val="000000" w:themeColor="text1"/>
          <w:sz w:val="22"/>
          <w:szCs w:val="22"/>
        </w:rPr>
        <w:t>Die Fachstelle für Trauerpastoral der Diözese Linz veranstaltet regelmäßig Lehrgänge sowie Fort- und Weiterbildungsveranstaltungen zum Thema Tod und Trauer. Gerade im Hinblick auf den Umstrukturierungsprozess der Diözese Linz ist es wichtig, Haupt- und Ehrenamtliche zu diesem Thema aus- und weiterzubilden, damit konkrete Unterstützung vor Ort angeboten werden kann.</w:t>
      </w:r>
    </w:p>
    <w:p w14:paraId="714E903D" w14:textId="77777777" w:rsidR="00850FC1" w:rsidRPr="00B7613B" w:rsidRDefault="00850FC1" w:rsidP="00850FC1">
      <w:pPr>
        <w:pStyle w:val="StandardWeb"/>
        <w:shd w:val="clear" w:color="auto" w:fill="FFFFFF" w:themeFill="background1"/>
        <w:spacing w:before="0" w:beforeAutospacing="0" w:after="120" w:afterAutospacing="0"/>
        <w:rPr>
          <w:rFonts w:ascii="Arial" w:hAnsi="Arial" w:cs="Arial"/>
          <w:color w:val="000000" w:themeColor="text1"/>
          <w:sz w:val="22"/>
          <w:szCs w:val="22"/>
        </w:rPr>
      </w:pPr>
      <w:r w:rsidRPr="00B7613B">
        <w:rPr>
          <w:rFonts w:ascii="Arial" w:hAnsi="Arial" w:cs="Arial"/>
          <w:b/>
          <w:bCs/>
          <w:color w:val="000000" w:themeColor="text1"/>
          <w:sz w:val="22"/>
          <w:szCs w:val="22"/>
        </w:rPr>
        <w:t>Trauerbegleitung in Pfarren</w:t>
      </w:r>
      <w:r w:rsidRPr="00B7613B">
        <w:rPr>
          <w:rFonts w:ascii="Arial" w:hAnsi="Arial" w:cs="Arial"/>
          <w:color w:val="000000" w:themeColor="text1"/>
          <w:sz w:val="22"/>
          <w:szCs w:val="22"/>
        </w:rPr>
        <w:t xml:space="preserve">: Viele Pfarrgemeinden in Oberösterreich bieten regelmäßige offene Runden an, in denen Trauernde den Schmerz zulassen, sich mit anderen Betroffenen austauschen und seelsorgliche Begleitung in Anspruch nehmen können. Auch Trauercafés, Weihnachten ohne dich oder Segensfeiern für Trauernde werden angeboten. Außerdem veranstalten pfarrliche </w:t>
      </w:r>
      <w:proofErr w:type="spellStart"/>
      <w:proofErr w:type="gramStart"/>
      <w:r w:rsidRPr="00B7613B">
        <w:rPr>
          <w:rFonts w:ascii="Arial" w:hAnsi="Arial" w:cs="Arial"/>
          <w:color w:val="000000" w:themeColor="text1"/>
          <w:sz w:val="22"/>
          <w:szCs w:val="22"/>
        </w:rPr>
        <w:t>KBW´s</w:t>
      </w:r>
      <w:proofErr w:type="spellEnd"/>
      <w:proofErr w:type="gramEnd"/>
      <w:r w:rsidRPr="00B7613B">
        <w:rPr>
          <w:rFonts w:ascii="Arial" w:hAnsi="Arial" w:cs="Arial"/>
          <w:color w:val="000000" w:themeColor="text1"/>
          <w:sz w:val="22"/>
          <w:szCs w:val="22"/>
        </w:rPr>
        <w:t xml:space="preserve"> (Katholische Bildungswerke) Vorträge zum Thema Tod und Trauer.</w:t>
      </w:r>
    </w:p>
    <w:p w14:paraId="6E0061A1" w14:textId="77777777" w:rsidR="00850FC1" w:rsidRPr="00B7613B" w:rsidRDefault="00850FC1" w:rsidP="00850FC1">
      <w:pPr>
        <w:pStyle w:val="StandardWeb"/>
        <w:shd w:val="clear" w:color="auto" w:fill="FFFFFF"/>
        <w:spacing w:before="0" w:beforeAutospacing="0" w:after="120" w:afterAutospacing="0"/>
        <w:rPr>
          <w:rFonts w:ascii="Arial" w:hAnsi="Arial" w:cs="Arial"/>
          <w:color w:val="000000" w:themeColor="text1"/>
          <w:sz w:val="22"/>
          <w:szCs w:val="22"/>
        </w:rPr>
      </w:pPr>
      <w:r w:rsidRPr="00B7613B">
        <w:rPr>
          <w:rFonts w:ascii="Arial" w:hAnsi="Arial" w:cs="Arial"/>
          <w:b/>
          <w:bCs/>
          <w:color w:val="000000" w:themeColor="text1"/>
          <w:sz w:val="22"/>
          <w:szCs w:val="22"/>
        </w:rPr>
        <w:lastRenderedPageBreak/>
        <w:t>Trauerbegleitung in Krankenhäusern und Altenheimen</w:t>
      </w:r>
      <w:r w:rsidRPr="00B7613B">
        <w:rPr>
          <w:rFonts w:ascii="Arial" w:hAnsi="Arial" w:cs="Arial"/>
          <w:color w:val="000000" w:themeColor="text1"/>
          <w:sz w:val="22"/>
          <w:szCs w:val="22"/>
        </w:rPr>
        <w:t xml:space="preserve">: Krankenhaus- und </w:t>
      </w:r>
      <w:proofErr w:type="spellStart"/>
      <w:r w:rsidRPr="00B7613B">
        <w:rPr>
          <w:rFonts w:ascii="Arial" w:hAnsi="Arial" w:cs="Arial"/>
          <w:color w:val="000000" w:themeColor="text1"/>
          <w:sz w:val="22"/>
          <w:szCs w:val="22"/>
        </w:rPr>
        <w:t>Altenheimseelsorger:innen</w:t>
      </w:r>
      <w:proofErr w:type="spellEnd"/>
      <w:r w:rsidRPr="00B7613B">
        <w:rPr>
          <w:rFonts w:ascii="Arial" w:hAnsi="Arial" w:cs="Arial"/>
          <w:color w:val="000000" w:themeColor="text1"/>
          <w:sz w:val="22"/>
          <w:szCs w:val="22"/>
        </w:rPr>
        <w:t xml:space="preserve"> bieten Gesprächsbegleitung für Kranke bzw. Sterbende und deren Angehörige an, gestalten Abschiedsrituale und (Gedenk-)Gottesdienste. </w:t>
      </w:r>
    </w:p>
    <w:p w14:paraId="1FAE45DE" w14:textId="77777777" w:rsidR="00850FC1" w:rsidRPr="00B7613B" w:rsidRDefault="00850FC1" w:rsidP="00850FC1">
      <w:pPr>
        <w:spacing w:after="120"/>
        <w:rPr>
          <w:rFonts w:cs="Arial"/>
        </w:rPr>
      </w:pPr>
      <w:r w:rsidRPr="00B7613B">
        <w:rPr>
          <w:rFonts w:cs="Arial"/>
          <w:b/>
          <w:bCs/>
        </w:rPr>
        <w:t>Notfallseelsorge</w:t>
      </w:r>
      <w:r w:rsidRPr="00B7613B">
        <w:rPr>
          <w:rFonts w:cs="Arial"/>
        </w:rPr>
        <w:t>: Die Notfallseelsorge hat die Aufgabe, Menschen in akuten Krisensituationen beizustehen sowie kompetent zu begleiten und beim Bewältigen der emotionalen Herausforderungen zu unterstützen. Sie bietet einen wichtigen Raum für Trost, Hoffnung und Zuversicht in schweren Zeiten.</w:t>
      </w:r>
    </w:p>
    <w:p w14:paraId="7BBB0A2B" w14:textId="77777777" w:rsidR="00850FC1" w:rsidRPr="00B7613B" w:rsidRDefault="00850FC1" w:rsidP="00850FC1">
      <w:pPr>
        <w:spacing w:after="120"/>
        <w:rPr>
          <w:rStyle w:val="Hyperlink"/>
          <w:rFonts w:eastAsiaTheme="majorEastAsia" w:cs="Arial"/>
          <w:szCs w:val="24"/>
        </w:rPr>
      </w:pPr>
      <w:proofErr w:type="spellStart"/>
      <w:r w:rsidRPr="00B7613B">
        <w:rPr>
          <w:rFonts w:cs="Arial"/>
          <w:b/>
          <w:szCs w:val="24"/>
        </w:rPr>
        <w:t>TelefonSeelsorge</w:t>
      </w:r>
      <w:proofErr w:type="spellEnd"/>
      <w:r w:rsidRPr="00B7613B">
        <w:rPr>
          <w:rFonts w:cs="Arial"/>
          <w:b/>
          <w:szCs w:val="24"/>
        </w:rPr>
        <w:t xml:space="preserve"> – Notruf 142</w:t>
      </w:r>
      <w:r w:rsidRPr="00B7613B">
        <w:rPr>
          <w:rFonts w:cs="Arial"/>
          <w:bCs/>
          <w:szCs w:val="24"/>
        </w:rPr>
        <w:t>:</w:t>
      </w:r>
      <w:r w:rsidRPr="00B7613B">
        <w:rPr>
          <w:rFonts w:cs="Arial"/>
          <w:szCs w:val="24"/>
        </w:rPr>
        <w:t xml:space="preserve"> Die </w:t>
      </w:r>
      <w:proofErr w:type="spellStart"/>
      <w:r w:rsidRPr="00B7613B">
        <w:rPr>
          <w:rFonts w:cs="Arial"/>
          <w:szCs w:val="24"/>
        </w:rPr>
        <w:t>Mitarbeiter:innen</w:t>
      </w:r>
      <w:proofErr w:type="spellEnd"/>
      <w:r w:rsidRPr="00B7613B">
        <w:rPr>
          <w:rFonts w:cs="Arial"/>
          <w:szCs w:val="24"/>
        </w:rPr>
        <w:t xml:space="preserve"> der </w:t>
      </w:r>
      <w:proofErr w:type="spellStart"/>
      <w:r w:rsidRPr="00B7613B">
        <w:rPr>
          <w:rFonts w:cs="Arial"/>
          <w:szCs w:val="24"/>
        </w:rPr>
        <w:t>TelefonSeelsorge</w:t>
      </w:r>
      <w:proofErr w:type="spellEnd"/>
      <w:r w:rsidRPr="00B7613B">
        <w:rPr>
          <w:rFonts w:cs="Arial"/>
          <w:szCs w:val="24"/>
        </w:rPr>
        <w:t xml:space="preserve"> stehen rund um die Uhr kostenlos für anonyme Gespräche zur Verfügung, in denen Betroffene ihr Herz ausschütten können und Informationen zu unterstützenden Angeboten erhalten. </w:t>
      </w:r>
    </w:p>
    <w:p w14:paraId="5182207C" w14:textId="77777777" w:rsidR="00850FC1" w:rsidRPr="00B7613B" w:rsidRDefault="00850FC1" w:rsidP="00850FC1">
      <w:pPr>
        <w:spacing w:after="120"/>
        <w:rPr>
          <w:rStyle w:val="Hyperlink"/>
          <w:rFonts w:eastAsiaTheme="majorEastAsia"/>
          <w:szCs w:val="22"/>
        </w:rPr>
      </w:pPr>
      <w:bookmarkStart w:id="4" w:name="_Hlk148099863"/>
      <w:r w:rsidRPr="00B7613B">
        <w:rPr>
          <w:rFonts w:cs="Arial"/>
          <w:b/>
          <w:bCs/>
        </w:rPr>
        <w:t>Angebote der Caritas</w:t>
      </w:r>
      <w:r w:rsidRPr="00B7613B">
        <w:rPr>
          <w:rFonts w:cs="Arial"/>
        </w:rPr>
        <w:t xml:space="preserve">: </w:t>
      </w:r>
      <w:bookmarkStart w:id="5" w:name="_Hlk116287012"/>
      <w:r w:rsidRPr="00B7613B">
        <w:rPr>
          <w:rFonts w:cs="Arial"/>
        </w:rPr>
        <w:t>Die mobilen Hospiz- und Palliativteams der Caritas begleiten schwer kranke Menschen und ihre Angehörigen in der Zeit des Abschiednehmens und der Trauer in den Bezirken Linz, Linz-Land, Rohrbach, Urfahr-Umgebung, Steyr, Steyr-Land, Kirchdorf und Braunau. Darüber hinaus gibt es spezielle Angebote für Trauernde in den Bezirken Rohrbach und Steyr.</w:t>
      </w:r>
      <w:r w:rsidRPr="00B7613B">
        <w:rPr>
          <w:rFonts w:cs="Arial"/>
        </w:rPr>
        <w:br/>
      </w:r>
      <w:bookmarkEnd w:id="5"/>
      <w:r w:rsidRPr="00B7613B">
        <w:rPr>
          <w:szCs w:val="22"/>
        </w:rPr>
        <w:t xml:space="preserve">Das </w:t>
      </w:r>
      <w:proofErr w:type="spellStart"/>
      <w:r w:rsidRPr="00B7613B">
        <w:rPr>
          <w:szCs w:val="22"/>
        </w:rPr>
        <w:t>KinderPalliativNetzwerk</w:t>
      </w:r>
      <w:proofErr w:type="spellEnd"/>
      <w:r w:rsidRPr="00B7613B">
        <w:rPr>
          <w:szCs w:val="22"/>
        </w:rPr>
        <w:t xml:space="preserve"> bietet individuell abgestimmte Unterstützung für das gesamte Umfeld eines schwer erkrankten oder beeinträchtigten Kindes sowie für Kinder und Jugendliche in der Zeit des Abschiednehmens und der Trauer um eine nahestehende Bezugsperson in Oberösterreich. </w:t>
      </w:r>
    </w:p>
    <w:bookmarkEnd w:id="4"/>
    <w:p w14:paraId="08252179" w14:textId="77777777" w:rsidR="00850FC1" w:rsidRPr="00B7613B" w:rsidRDefault="00850FC1" w:rsidP="00850FC1">
      <w:pPr>
        <w:spacing w:after="120"/>
        <w:rPr>
          <w:rStyle w:val="Hyperlink"/>
          <w:rFonts w:eastAsiaTheme="majorEastAsia" w:cs="Arial"/>
        </w:rPr>
      </w:pPr>
      <w:r w:rsidRPr="00B7613B">
        <w:rPr>
          <w:rFonts w:cs="Arial"/>
          <w:b/>
          <w:bCs/>
        </w:rPr>
        <w:t>Angebote in Bildungshäusern</w:t>
      </w:r>
      <w:r w:rsidRPr="00B7613B">
        <w:rPr>
          <w:rFonts w:cs="Arial"/>
        </w:rPr>
        <w:t xml:space="preserve">: Auch diözesane Bildungshäuser, wie etwa das Schloss Puchberg, das Priesterseminar und der </w:t>
      </w:r>
      <w:proofErr w:type="spellStart"/>
      <w:r w:rsidRPr="00B7613B">
        <w:rPr>
          <w:rFonts w:cs="Arial"/>
        </w:rPr>
        <w:t>Greisinghof</w:t>
      </w:r>
      <w:proofErr w:type="spellEnd"/>
      <w:r w:rsidRPr="00B7613B">
        <w:rPr>
          <w:rFonts w:cs="Arial"/>
        </w:rPr>
        <w:t xml:space="preserve"> bieten Seminare und Fortbildungen zum Thema Trauer an. </w:t>
      </w:r>
      <w:bookmarkStart w:id="6" w:name="_Hlk146015380"/>
      <w:r w:rsidRPr="00B7613B">
        <w:rPr>
          <w:rFonts w:cs="Arial"/>
        </w:rPr>
        <w:t xml:space="preserve">Im Haus der Frau in Linz gibt es eine Gruppe für trauernde Eltern, eine Gruppe für trauernde Eltern und Geschwister, eine Gruppe für Eltern nach dem Suizid eines Kindes sowie die Möglichkeit zu Einzeltrauerbegleitung und eine Gruppe für Trauernde. </w:t>
      </w:r>
    </w:p>
    <w:bookmarkEnd w:id="6"/>
    <w:p w14:paraId="1381CC11" w14:textId="77777777" w:rsidR="00850FC1" w:rsidRPr="000C3BBC" w:rsidRDefault="00850FC1" w:rsidP="00D509D0">
      <w:pPr>
        <w:rPr>
          <w:rFonts w:cs="Arial"/>
          <w:szCs w:val="22"/>
        </w:rPr>
      </w:pPr>
      <w:r w:rsidRPr="00B7613B">
        <w:rPr>
          <w:rFonts w:cs="Arial"/>
          <w:b/>
          <w:szCs w:val="22"/>
        </w:rPr>
        <w:t>Materialien zum Thema Trauer</w:t>
      </w:r>
      <w:r w:rsidRPr="00B7613B">
        <w:rPr>
          <w:rFonts w:cs="Arial"/>
          <w:bCs/>
          <w:szCs w:val="22"/>
        </w:rPr>
        <w:t xml:space="preserve">: </w:t>
      </w:r>
      <w:r w:rsidRPr="00B7613B">
        <w:rPr>
          <w:rFonts w:cs="Arial"/>
          <w:szCs w:val="22"/>
        </w:rPr>
        <w:t xml:space="preserve">Der Behelfsdienst der Diözese Linz bietet umfangreiche Materialien rund um das Thema Tod und Trauer an – von Behelfen für die Gestaltung von Totenwachen und Begräbnisfeiern über Erfahrungsberichte Trauernder bis hin zu Erinnerungs- und Geschenkbüchern. </w:t>
      </w:r>
      <w:hyperlink r:id="rId20" w:history="1">
        <w:r w:rsidRPr="00B7613B">
          <w:rPr>
            <w:rStyle w:val="Hyperlink"/>
            <w:rFonts w:eastAsiaTheme="majorEastAsia" w:cs="Arial"/>
            <w:szCs w:val="22"/>
          </w:rPr>
          <w:t>www.behelfsdienst.at</w:t>
        </w:r>
      </w:hyperlink>
    </w:p>
    <w:bookmarkEnd w:id="3"/>
    <w:p w14:paraId="30083B83" w14:textId="77777777" w:rsidR="00C05295" w:rsidRDefault="00C05295" w:rsidP="00C05295">
      <w:pPr>
        <w:rPr>
          <w:rFonts w:cs="Arial"/>
          <w:color w:val="000000" w:themeColor="text1"/>
          <w:szCs w:val="22"/>
        </w:rPr>
      </w:pPr>
    </w:p>
    <w:p w14:paraId="6F861CC6" w14:textId="77777777" w:rsidR="005560E0" w:rsidRPr="000C3BBC" w:rsidRDefault="005560E0" w:rsidP="00C05295">
      <w:pPr>
        <w:rPr>
          <w:rFonts w:cs="Arial"/>
          <w:color w:val="000000" w:themeColor="text1"/>
          <w:szCs w:val="22"/>
        </w:rPr>
      </w:pPr>
    </w:p>
    <w:p w14:paraId="46DFD2AD" w14:textId="77777777" w:rsidR="00C05295" w:rsidRPr="000B3AF0" w:rsidRDefault="00C05295" w:rsidP="00C05295">
      <w:pPr>
        <w:rPr>
          <w:rFonts w:cs="Arial"/>
          <w:b/>
          <w:color w:val="000000" w:themeColor="text1"/>
          <w:szCs w:val="22"/>
        </w:rPr>
      </w:pPr>
      <w:r w:rsidRPr="000C3BBC">
        <w:rPr>
          <w:rFonts w:cs="Arial"/>
          <w:b/>
          <w:color w:val="000000" w:themeColor="text1"/>
          <w:szCs w:val="22"/>
        </w:rPr>
        <w:t>Wussten Sie …?</w:t>
      </w:r>
    </w:p>
    <w:p w14:paraId="13A218A2" w14:textId="77777777" w:rsidR="00C05295" w:rsidRPr="000B3AF0" w:rsidRDefault="00C05295" w:rsidP="00C05295">
      <w:pPr>
        <w:rPr>
          <w:rFonts w:cs="Arial"/>
          <w:b/>
          <w:color w:val="000000" w:themeColor="text1"/>
          <w:szCs w:val="22"/>
        </w:rPr>
      </w:pPr>
      <w:r w:rsidRPr="000B3AF0">
        <w:rPr>
          <w:rFonts w:cs="Arial"/>
          <w:b/>
          <w:color w:val="000000" w:themeColor="text1"/>
          <w:szCs w:val="22"/>
        </w:rPr>
        <w:t>Interessantes rund um die Friedhöfe Oberösterreichs</w:t>
      </w:r>
    </w:p>
    <w:p w14:paraId="4C97B3E6" w14:textId="77777777" w:rsidR="00C05295" w:rsidRPr="000B3AF0" w:rsidRDefault="00C05295" w:rsidP="00C05295">
      <w:pPr>
        <w:rPr>
          <w:rFonts w:cs="Arial"/>
          <w:color w:val="000000" w:themeColor="text1"/>
          <w:szCs w:val="22"/>
        </w:rPr>
      </w:pPr>
    </w:p>
    <w:p w14:paraId="72DD6F78" w14:textId="77777777" w:rsidR="00C05295" w:rsidRPr="000B3AF0" w:rsidRDefault="00C05295" w:rsidP="00C05295">
      <w:pPr>
        <w:spacing w:after="120"/>
        <w:rPr>
          <w:rFonts w:cs="Arial"/>
          <w:color w:val="000000" w:themeColor="text1"/>
          <w:szCs w:val="22"/>
        </w:rPr>
      </w:pPr>
      <w:r w:rsidRPr="000B3AF0">
        <w:rPr>
          <w:rFonts w:cs="Arial"/>
          <w:color w:val="000000" w:themeColor="text1"/>
          <w:szCs w:val="22"/>
        </w:rPr>
        <w:t>Rund 40 bis 50 % der oberösterreichischen Friedhöfe liegen in kirchlicher Trägerschaft. Von den über 530 oberösterreichischen Friedhöfen werden über 400 von Pfarren verwaltet, einige von O</w:t>
      </w:r>
      <w:r>
        <w:rPr>
          <w:rFonts w:cs="Arial"/>
          <w:color w:val="000000" w:themeColor="text1"/>
          <w:szCs w:val="22"/>
        </w:rPr>
        <w:t xml:space="preserve">rdensgemeinschaften und der St. </w:t>
      </w:r>
      <w:r w:rsidRPr="000B3AF0">
        <w:rPr>
          <w:rFonts w:cs="Arial"/>
          <w:color w:val="000000" w:themeColor="text1"/>
          <w:szCs w:val="22"/>
        </w:rPr>
        <w:t>Barbara-Friedhof in Linz von der St. Barbara Gottesackerstiftung.</w:t>
      </w:r>
    </w:p>
    <w:p w14:paraId="340A4488" w14:textId="77777777" w:rsidR="00C05295" w:rsidRPr="000B3AF0" w:rsidRDefault="00C05295" w:rsidP="00C05295">
      <w:pPr>
        <w:spacing w:after="120"/>
        <w:rPr>
          <w:rFonts w:cs="Arial"/>
          <w:color w:val="000000" w:themeColor="text1"/>
          <w:szCs w:val="22"/>
        </w:rPr>
      </w:pPr>
      <w:r w:rsidRPr="000B3AF0">
        <w:rPr>
          <w:rFonts w:cs="Arial"/>
          <w:color w:val="000000" w:themeColor="text1"/>
          <w:szCs w:val="22"/>
        </w:rPr>
        <w:t>Der kleinste Friedhof soll in Traunkirchen liegen. Dieser wurde von einer Touristin auch als der Friedhof „mit der schönsten Aussicht“ bezeichnet.</w:t>
      </w:r>
    </w:p>
    <w:p w14:paraId="08F3EBA7" w14:textId="77777777" w:rsidR="00C05295" w:rsidRPr="000B3AF0" w:rsidRDefault="00C05295" w:rsidP="00C05295">
      <w:pPr>
        <w:spacing w:after="120"/>
        <w:rPr>
          <w:rFonts w:cs="Arial"/>
          <w:color w:val="000000" w:themeColor="text1"/>
          <w:szCs w:val="22"/>
        </w:rPr>
      </w:pPr>
      <w:r w:rsidRPr="000B3AF0">
        <w:rPr>
          <w:rFonts w:cs="Arial"/>
          <w:color w:val="000000" w:themeColor="text1"/>
          <w:szCs w:val="22"/>
        </w:rPr>
        <w:t>Der Hallstätter Friedhof ist ebenso ein interessanter Friedhof. Die schmiedeeise</w:t>
      </w:r>
      <w:r>
        <w:rPr>
          <w:rFonts w:cs="Arial"/>
          <w:color w:val="000000" w:themeColor="text1"/>
          <w:szCs w:val="22"/>
        </w:rPr>
        <w:t>r</w:t>
      </w:r>
      <w:r w:rsidRPr="000B3AF0">
        <w:rPr>
          <w:rFonts w:cs="Arial"/>
          <w:color w:val="000000" w:themeColor="text1"/>
          <w:szCs w:val="22"/>
        </w:rPr>
        <w:t>nen Grabkreuze sind besonders sehenswert. Eine Besonderheit in Hallstatt ist die Kapelle am Friedhof. Aufgrund des Platzmangels werden nach 10 Jahren die sterblichen Überreste „</w:t>
      </w:r>
      <w:proofErr w:type="spellStart"/>
      <w:r w:rsidRPr="000B3AF0">
        <w:rPr>
          <w:rFonts w:cs="Arial"/>
          <w:color w:val="000000" w:themeColor="text1"/>
          <w:szCs w:val="22"/>
        </w:rPr>
        <w:t>enterdigt</w:t>
      </w:r>
      <w:proofErr w:type="spellEnd"/>
      <w:r w:rsidRPr="000B3AF0">
        <w:rPr>
          <w:rFonts w:cs="Arial"/>
          <w:color w:val="000000" w:themeColor="text1"/>
          <w:szCs w:val="22"/>
        </w:rPr>
        <w:t>“ und der Schädel in einer eigenen Kapelle aufbewahrt.</w:t>
      </w:r>
    </w:p>
    <w:p w14:paraId="10A41BC5" w14:textId="77777777" w:rsidR="00C05295" w:rsidRPr="000B3AF0" w:rsidRDefault="00C05295" w:rsidP="00C05295">
      <w:pPr>
        <w:spacing w:after="120"/>
        <w:rPr>
          <w:rFonts w:cs="Arial"/>
          <w:color w:val="000000" w:themeColor="text1"/>
          <w:szCs w:val="22"/>
        </w:rPr>
      </w:pPr>
      <w:r w:rsidRPr="000B3AF0">
        <w:rPr>
          <w:rFonts w:cs="Arial"/>
          <w:color w:val="000000" w:themeColor="text1"/>
          <w:szCs w:val="22"/>
        </w:rPr>
        <w:t xml:space="preserve">Die ältesten Gräber in kirchlicher Verwaltung sind nicht genau zu benennen. Es werden Einzelgräber bei Ordensgemeinschaften oder in sehr alten Pfarrkirchen, wie z. B. der </w:t>
      </w:r>
      <w:proofErr w:type="spellStart"/>
      <w:r w:rsidRPr="000B3AF0">
        <w:rPr>
          <w:rFonts w:cs="Arial"/>
          <w:color w:val="000000" w:themeColor="text1"/>
          <w:szCs w:val="22"/>
        </w:rPr>
        <w:t>Stadtpfarre</w:t>
      </w:r>
      <w:proofErr w:type="spellEnd"/>
      <w:r w:rsidRPr="000B3AF0">
        <w:rPr>
          <w:rFonts w:cs="Arial"/>
          <w:color w:val="000000" w:themeColor="text1"/>
          <w:szCs w:val="22"/>
        </w:rPr>
        <w:t xml:space="preserve"> Linz sein.</w:t>
      </w:r>
    </w:p>
    <w:p w14:paraId="02CA0D97" w14:textId="79D63768" w:rsidR="00C05295" w:rsidRPr="000B3AF0" w:rsidRDefault="00C05295" w:rsidP="00C05295">
      <w:pPr>
        <w:spacing w:after="120"/>
        <w:rPr>
          <w:rFonts w:cs="Arial"/>
          <w:color w:val="000000" w:themeColor="text1"/>
          <w:szCs w:val="22"/>
        </w:rPr>
      </w:pPr>
      <w:r w:rsidRPr="000B3AF0">
        <w:rPr>
          <w:rFonts w:cs="Arial"/>
          <w:color w:val="000000" w:themeColor="text1"/>
          <w:szCs w:val="22"/>
        </w:rPr>
        <w:t xml:space="preserve">Denkmalgeschützte wertvolle Arkadengräber gibt es </w:t>
      </w:r>
      <w:r>
        <w:rPr>
          <w:rFonts w:cs="Arial"/>
          <w:color w:val="000000" w:themeColor="text1"/>
          <w:szCs w:val="22"/>
        </w:rPr>
        <w:t>auf dem</w:t>
      </w:r>
      <w:r w:rsidRPr="000B3AF0">
        <w:rPr>
          <w:rFonts w:cs="Arial"/>
          <w:color w:val="000000" w:themeColor="text1"/>
          <w:szCs w:val="22"/>
        </w:rPr>
        <w:t xml:space="preserve"> Friedhof Steyr, der zu</w:t>
      </w:r>
      <w:r>
        <w:rPr>
          <w:rFonts w:cs="Arial"/>
          <w:color w:val="000000" w:themeColor="text1"/>
          <w:szCs w:val="22"/>
        </w:rPr>
        <w:t xml:space="preserve"> den</w:t>
      </w:r>
      <w:r w:rsidRPr="000B3AF0">
        <w:rPr>
          <w:rFonts w:cs="Arial"/>
          <w:color w:val="000000" w:themeColor="text1"/>
          <w:szCs w:val="22"/>
        </w:rPr>
        <w:t xml:space="preserve"> Pfarr</w:t>
      </w:r>
      <w:r>
        <w:rPr>
          <w:rFonts w:cs="Arial"/>
          <w:color w:val="000000" w:themeColor="text1"/>
          <w:szCs w:val="22"/>
        </w:rPr>
        <w:t>teilgemeinden</w:t>
      </w:r>
      <w:r w:rsidRPr="000B3AF0">
        <w:rPr>
          <w:rFonts w:cs="Arial"/>
          <w:color w:val="000000" w:themeColor="text1"/>
          <w:szCs w:val="22"/>
        </w:rPr>
        <w:t xml:space="preserve"> </w:t>
      </w:r>
      <w:r>
        <w:rPr>
          <w:rFonts w:cs="Arial"/>
          <w:color w:val="000000" w:themeColor="text1"/>
          <w:szCs w:val="22"/>
        </w:rPr>
        <w:t>Steyr-</w:t>
      </w:r>
      <w:r w:rsidRPr="000B3AF0">
        <w:rPr>
          <w:rFonts w:cs="Arial"/>
          <w:color w:val="000000" w:themeColor="text1"/>
          <w:szCs w:val="22"/>
        </w:rPr>
        <w:t>St. Michael und Steyr</w:t>
      </w:r>
      <w:r>
        <w:rPr>
          <w:rFonts w:cs="Arial"/>
          <w:color w:val="000000" w:themeColor="text1"/>
          <w:szCs w:val="22"/>
        </w:rPr>
        <w:t>-St</w:t>
      </w:r>
      <w:r w:rsidR="000F4924">
        <w:rPr>
          <w:rFonts w:cs="Arial"/>
          <w:color w:val="000000" w:themeColor="text1"/>
          <w:szCs w:val="22"/>
        </w:rPr>
        <w:t>adtpfarrkirche</w:t>
      </w:r>
      <w:r w:rsidRPr="000B3AF0">
        <w:rPr>
          <w:rFonts w:cs="Arial"/>
          <w:color w:val="000000" w:themeColor="text1"/>
          <w:szCs w:val="22"/>
        </w:rPr>
        <w:t xml:space="preserve"> gehört. Um diese besonderen Grabmäler zu erhalten, wurde eine eigene Stiftung ins Leben gerufen.</w:t>
      </w:r>
    </w:p>
    <w:p w14:paraId="1C78161A" w14:textId="77777777" w:rsidR="00C05295" w:rsidRDefault="00C05295" w:rsidP="00C05295">
      <w:pPr>
        <w:rPr>
          <w:rFonts w:cs="Arial"/>
          <w:color w:val="000000" w:themeColor="text1"/>
          <w:szCs w:val="22"/>
        </w:rPr>
      </w:pPr>
      <w:r w:rsidRPr="000B3AF0">
        <w:rPr>
          <w:rFonts w:cs="Arial"/>
          <w:color w:val="000000" w:themeColor="text1"/>
          <w:szCs w:val="22"/>
        </w:rPr>
        <w:t xml:space="preserve">Heute werden Friedhöfe zumeist gemeinsam mit der politischen Gemeinde erweitert. </w:t>
      </w:r>
    </w:p>
    <w:p w14:paraId="45F4986C" w14:textId="77777777" w:rsidR="00C05295" w:rsidRPr="0008202E" w:rsidRDefault="00C05295" w:rsidP="00C05295">
      <w:pPr>
        <w:spacing w:after="120"/>
        <w:rPr>
          <w:rFonts w:cs="Arial"/>
          <w:szCs w:val="22"/>
        </w:rPr>
      </w:pPr>
      <w:r w:rsidRPr="000B3AF0">
        <w:rPr>
          <w:rFonts w:cs="Arial"/>
          <w:color w:val="000000" w:themeColor="text1"/>
          <w:szCs w:val="22"/>
        </w:rPr>
        <w:lastRenderedPageBreak/>
        <w:t xml:space="preserve">Beispiele </w:t>
      </w:r>
      <w:r w:rsidRPr="00100975">
        <w:rPr>
          <w:rFonts w:cs="Arial"/>
          <w:color w:val="000000" w:themeColor="text1"/>
          <w:szCs w:val="22"/>
        </w:rPr>
        <w:t>neuer</w:t>
      </w:r>
      <w:r>
        <w:rPr>
          <w:rFonts w:cs="Arial"/>
          <w:color w:val="000000" w:themeColor="text1"/>
          <w:szCs w:val="22"/>
        </w:rPr>
        <w:t>er</w:t>
      </w:r>
      <w:r w:rsidRPr="000B3AF0">
        <w:rPr>
          <w:rFonts w:cs="Arial"/>
          <w:color w:val="000000" w:themeColor="text1"/>
          <w:szCs w:val="22"/>
        </w:rPr>
        <w:t xml:space="preserve"> Aufbahrungs</w:t>
      </w:r>
      <w:r>
        <w:rPr>
          <w:rFonts w:cs="Arial"/>
          <w:color w:val="000000" w:themeColor="text1"/>
          <w:szCs w:val="22"/>
        </w:rPr>
        <w:t>- und Aussegnungs</w:t>
      </w:r>
      <w:r w:rsidRPr="000B3AF0">
        <w:rPr>
          <w:rFonts w:cs="Arial"/>
          <w:color w:val="000000" w:themeColor="text1"/>
          <w:szCs w:val="22"/>
        </w:rPr>
        <w:t xml:space="preserve">hallen: </w:t>
      </w:r>
      <w:proofErr w:type="spellStart"/>
      <w:r>
        <w:rPr>
          <w:rFonts w:cs="Arial"/>
          <w:color w:val="000000" w:themeColor="text1"/>
          <w:szCs w:val="22"/>
        </w:rPr>
        <w:t>Tarsdorf</w:t>
      </w:r>
      <w:proofErr w:type="spellEnd"/>
      <w:r>
        <w:rPr>
          <w:rFonts w:cs="Arial"/>
          <w:color w:val="000000" w:themeColor="text1"/>
          <w:szCs w:val="22"/>
        </w:rPr>
        <w:t xml:space="preserve">, Pabneukirchen, St. Martin im Mühlkreis, </w:t>
      </w:r>
      <w:proofErr w:type="spellStart"/>
      <w:r>
        <w:rPr>
          <w:rFonts w:cs="Arial"/>
          <w:color w:val="000000" w:themeColor="text1"/>
          <w:szCs w:val="22"/>
        </w:rPr>
        <w:t>Atzbach</w:t>
      </w:r>
      <w:proofErr w:type="spellEnd"/>
      <w:r>
        <w:rPr>
          <w:rFonts w:cs="Arial"/>
          <w:color w:val="000000" w:themeColor="text1"/>
          <w:szCs w:val="22"/>
        </w:rPr>
        <w:t xml:space="preserve">, Rainbach im Innkreis, </w:t>
      </w:r>
      <w:proofErr w:type="spellStart"/>
      <w:r>
        <w:rPr>
          <w:rFonts w:cs="Arial"/>
          <w:color w:val="000000" w:themeColor="text1"/>
          <w:szCs w:val="22"/>
        </w:rPr>
        <w:t>Pöndorf</w:t>
      </w:r>
      <w:proofErr w:type="spellEnd"/>
      <w:r>
        <w:rPr>
          <w:rFonts w:cs="Arial"/>
          <w:color w:val="000000" w:themeColor="text1"/>
          <w:szCs w:val="22"/>
        </w:rPr>
        <w:t xml:space="preserve">, </w:t>
      </w:r>
      <w:proofErr w:type="spellStart"/>
      <w:r>
        <w:rPr>
          <w:rFonts w:cs="Arial"/>
          <w:color w:val="000000" w:themeColor="text1"/>
          <w:szCs w:val="22"/>
        </w:rPr>
        <w:t>Pierbach</w:t>
      </w:r>
      <w:proofErr w:type="spellEnd"/>
      <w:r>
        <w:rPr>
          <w:rFonts w:cs="Arial"/>
          <w:color w:val="000000" w:themeColor="text1"/>
          <w:szCs w:val="22"/>
        </w:rPr>
        <w:t xml:space="preserve">, </w:t>
      </w:r>
      <w:proofErr w:type="spellStart"/>
      <w:r w:rsidRPr="0008202E">
        <w:rPr>
          <w:rFonts w:cs="Arial"/>
          <w:color w:val="000000" w:themeColor="text1"/>
          <w:szCs w:val="22"/>
        </w:rPr>
        <w:t>Kallham</w:t>
      </w:r>
      <w:proofErr w:type="spellEnd"/>
      <w:r w:rsidRPr="0008202E">
        <w:rPr>
          <w:rFonts w:cs="Arial"/>
          <w:szCs w:val="22"/>
        </w:rPr>
        <w:t xml:space="preserve">, </w:t>
      </w:r>
      <w:proofErr w:type="spellStart"/>
      <w:r w:rsidRPr="0008202E">
        <w:rPr>
          <w:rFonts w:cs="Arial"/>
          <w:szCs w:val="22"/>
        </w:rPr>
        <w:t>Geboltskirchen</w:t>
      </w:r>
      <w:proofErr w:type="spellEnd"/>
      <w:r w:rsidRPr="0008202E">
        <w:rPr>
          <w:rFonts w:cs="Arial"/>
          <w:szCs w:val="22"/>
        </w:rPr>
        <w:t>.</w:t>
      </w:r>
    </w:p>
    <w:p w14:paraId="538841D2" w14:textId="77777777" w:rsidR="00C05295" w:rsidRDefault="00C05295" w:rsidP="00D509D0">
      <w:pPr>
        <w:rPr>
          <w:rFonts w:cs="Arial"/>
          <w:color w:val="000000" w:themeColor="text1"/>
          <w:szCs w:val="22"/>
        </w:rPr>
      </w:pPr>
      <w:r w:rsidRPr="000B3AF0">
        <w:rPr>
          <w:rFonts w:cs="Arial"/>
          <w:color w:val="000000" w:themeColor="text1"/>
          <w:szCs w:val="22"/>
        </w:rPr>
        <w:t>Der größte Friedhof in Oberösterreich m</w:t>
      </w:r>
      <w:r>
        <w:rPr>
          <w:rFonts w:cs="Arial"/>
          <w:color w:val="000000" w:themeColor="text1"/>
          <w:szCs w:val="22"/>
        </w:rPr>
        <w:t xml:space="preserve">it Kirchenanbindung ist der </w:t>
      </w:r>
      <w:r w:rsidRPr="00157254">
        <w:rPr>
          <w:rFonts w:cs="Arial"/>
          <w:b/>
          <w:bCs/>
          <w:color w:val="000000" w:themeColor="text1"/>
          <w:szCs w:val="22"/>
        </w:rPr>
        <w:t>St. Barbara Friedhof in Linz</w:t>
      </w:r>
      <w:r w:rsidRPr="00B16540">
        <w:rPr>
          <w:rFonts w:cs="Arial"/>
          <w:color w:val="000000" w:themeColor="text1"/>
          <w:szCs w:val="22"/>
        </w:rPr>
        <w:t>. Seit 1785 sind hier rund 230.000 Personen</w:t>
      </w:r>
      <w:r w:rsidRPr="00B16540">
        <w:rPr>
          <w:rFonts w:cs="Arial"/>
          <w:color w:val="FF0000"/>
          <w:szCs w:val="22"/>
        </w:rPr>
        <w:t xml:space="preserve"> </w:t>
      </w:r>
      <w:r w:rsidRPr="00B16540">
        <w:rPr>
          <w:rFonts w:cs="Arial"/>
          <w:color w:val="000000" w:themeColor="text1"/>
          <w:szCs w:val="22"/>
        </w:rPr>
        <w:t>begraben worden.</w:t>
      </w:r>
      <w:r w:rsidRPr="000B3AF0">
        <w:rPr>
          <w:rFonts w:cs="Arial"/>
          <w:color w:val="000000" w:themeColor="text1"/>
          <w:szCs w:val="22"/>
        </w:rPr>
        <w:t xml:space="preserve"> Der Friedhof ist 12 Hektar groß.</w:t>
      </w:r>
    </w:p>
    <w:p w14:paraId="46519F41" w14:textId="77777777" w:rsidR="005560E0" w:rsidRDefault="005560E0" w:rsidP="00C05295">
      <w:pPr>
        <w:rPr>
          <w:rFonts w:cs="Arial"/>
          <w:b/>
          <w:color w:val="000000" w:themeColor="text1"/>
          <w:szCs w:val="22"/>
          <w:highlight w:val="cyan"/>
        </w:rPr>
      </w:pPr>
    </w:p>
    <w:p w14:paraId="6519529D" w14:textId="77777777" w:rsidR="005560E0" w:rsidRDefault="005560E0" w:rsidP="00C05295">
      <w:pPr>
        <w:rPr>
          <w:rFonts w:cs="Arial"/>
          <w:b/>
          <w:color w:val="000000" w:themeColor="text1"/>
          <w:szCs w:val="22"/>
          <w:highlight w:val="cyan"/>
        </w:rPr>
      </w:pPr>
    </w:p>
    <w:p w14:paraId="3EC7CEB3" w14:textId="44575309" w:rsidR="00C05295" w:rsidRPr="006D1839" w:rsidRDefault="00C05295" w:rsidP="00C05295">
      <w:pPr>
        <w:rPr>
          <w:rFonts w:cs="Arial"/>
          <w:b/>
          <w:color w:val="000000" w:themeColor="text1"/>
          <w:szCs w:val="22"/>
        </w:rPr>
      </w:pPr>
      <w:r w:rsidRPr="006D1839">
        <w:rPr>
          <w:rFonts w:cs="Arial"/>
          <w:b/>
          <w:color w:val="000000" w:themeColor="text1"/>
          <w:szCs w:val="22"/>
        </w:rPr>
        <w:t>Aktuelles vom St. Barbara Friedhof Linz</w:t>
      </w:r>
    </w:p>
    <w:p w14:paraId="12517B01" w14:textId="77777777" w:rsidR="00C05295" w:rsidRPr="006D1839" w:rsidRDefault="00C05295" w:rsidP="00C05295">
      <w:pPr>
        <w:rPr>
          <w:rFonts w:cs="Arial"/>
          <w:bCs/>
          <w:color w:val="000000" w:themeColor="text1"/>
          <w:szCs w:val="22"/>
        </w:rPr>
      </w:pPr>
      <w:r w:rsidRPr="006D1839">
        <w:rPr>
          <w:rFonts w:cs="Arial"/>
          <w:bCs/>
          <w:color w:val="000000" w:themeColor="text1"/>
          <w:szCs w:val="22"/>
        </w:rPr>
        <w:t>Linz, Friedhofstraße 1</w:t>
      </w:r>
    </w:p>
    <w:p w14:paraId="5AE87DE6" w14:textId="77777777" w:rsidR="00C05295" w:rsidRPr="006D1839" w:rsidRDefault="00C05295" w:rsidP="00C05295">
      <w:pPr>
        <w:spacing w:before="120"/>
        <w:rPr>
          <w:rFonts w:cs="Arial"/>
          <w:b/>
          <w:bCs/>
          <w:szCs w:val="22"/>
        </w:rPr>
      </w:pPr>
      <w:r w:rsidRPr="006D1839">
        <w:rPr>
          <w:rFonts w:cs="Arial"/>
          <w:b/>
          <w:bCs/>
          <w:szCs w:val="22"/>
        </w:rPr>
        <w:t>Stationenweg für Kinder am Friedhof: Leben und Tod auf der Spur</w:t>
      </w:r>
    </w:p>
    <w:p w14:paraId="2432C4A9" w14:textId="77777777" w:rsidR="00C05295" w:rsidRPr="006D1839" w:rsidRDefault="00C05295" w:rsidP="008D5994">
      <w:pPr>
        <w:spacing w:after="80"/>
        <w:rPr>
          <w:rFonts w:cs="Arial"/>
          <w:szCs w:val="22"/>
        </w:rPr>
      </w:pPr>
      <w:r w:rsidRPr="006D1839">
        <w:rPr>
          <w:rFonts w:cs="Arial"/>
          <w:szCs w:val="22"/>
        </w:rPr>
        <w:t>Mehrere Stationen bieten Kindern die Möglichkeit, sich altersgerecht mit dem Thema Tod zu beschäftigen. Es wird gebastelt, gemalt, die Natur erkundet und fotografiert. Jedes Kind erhält eine eigene Kerze, um sie ganz persönlich zu gestalten. Auch erfahren die Kinder, wie man Menschen, die traurig sind, tröstet.</w:t>
      </w:r>
    </w:p>
    <w:p w14:paraId="4AAF54A5" w14:textId="77777777" w:rsidR="00C05295" w:rsidRPr="006D1839" w:rsidRDefault="00C05295" w:rsidP="00C05295">
      <w:pPr>
        <w:rPr>
          <w:rFonts w:cs="Arial"/>
          <w:szCs w:val="22"/>
        </w:rPr>
      </w:pPr>
      <w:r w:rsidRPr="006D1839">
        <w:rPr>
          <w:rFonts w:cs="Arial"/>
          <w:szCs w:val="22"/>
        </w:rPr>
        <w:t>Für Kinder im Kindergarten- und Volksschulalter. Der interaktive Stationenweg ist selbsterklärend. Er kann von Familien mit Kindern, einzeln oder auch miteinander in der Gruppe besucht werden.</w:t>
      </w:r>
    </w:p>
    <w:p w14:paraId="434F2232" w14:textId="77777777" w:rsidR="00C05295" w:rsidRPr="006D1839" w:rsidRDefault="00C05295" w:rsidP="00C05295">
      <w:pPr>
        <w:rPr>
          <w:rFonts w:cs="Arial"/>
          <w:szCs w:val="22"/>
        </w:rPr>
      </w:pPr>
      <w:r w:rsidRPr="006D1839">
        <w:rPr>
          <w:rFonts w:cs="Arial"/>
          <w:szCs w:val="22"/>
        </w:rPr>
        <w:t xml:space="preserve">Ein gemeinsames Projekt von St. Barbara Friedhof und Bestattung </w:t>
      </w:r>
      <w:proofErr w:type="spellStart"/>
      <w:r w:rsidRPr="006D1839">
        <w:rPr>
          <w:rFonts w:cs="Arial"/>
          <w:szCs w:val="22"/>
        </w:rPr>
        <w:t>Dobretsberger</w:t>
      </w:r>
      <w:proofErr w:type="spellEnd"/>
      <w:r w:rsidRPr="006D1839">
        <w:rPr>
          <w:rFonts w:cs="Arial"/>
          <w:szCs w:val="22"/>
        </w:rPr>
        <w:t>.</w:t>
      </w:r>
    </w:p>
    <w:p w14:paraId="41212EBB" w14:textId="1A2C63CF" w:rsidR="00D21B5A" w:rsidRPr="006D1839" w:rsidRDefault="00C05295" w:rsidP="007621DD">
      <w:pPr>
        <w:rPr>
          <w:rFonts w:cs="Arial"/>
          <w:szCs w:val="22"/>
        </w:rPr>
      </w:pPr>
      <w:r w:rsidRPr="006D1839">
        <w:rPr>
          <w:rFonts w:cs="Arial"/>
          <w:szCs w:val="22"/>
        </w:rPr>
        <w:t>18. Oktober bis 2. November 2025, 07.00 – 16.30 Uhr</w:t>
      </w:r>
    </w:p>
    <w:p w14:paraId="19F05FB6" w14:textId="2A4C0323" w:rsidR="00C05295" w:rsidRPr="006D1839" w:rsidRDefault="00C05295" w:rsidP="00C05295">
      <w:pPr>
        <w:spacing w:before="120"/>
        <w:rPr>
          <w:rFonts w:cs="Arial"/>
          <w:b/>
          <w:bCs/>
          <w:szCs w:val="22"/>
        </w:rPr>
      </w:pPr>
      <w:r w:rsidRPr="006D1839">
        <w:rPr>
          <w:rFonts w:cs="Arial"/>
          <w:b/>
          <w:bCs/>
          <w:szCs w:val="22"/>
        </w:rPr>
        <w:t>Ausstellung „Der Tod in den Religionen der Welt“</w:t>
      </w:r>
    </w:p>
    <w:p w14:paraId="35947EB1" w14:textId="77777777" w:rsidR="00C05295" w:rsidRPr="006D1839" w:rsidRDefault="00C05295" w:rsidP="00C05295">
      <w:pPr>
        <w:rPr>
          <w:rFonts w:cs="Arial"/>
          <w:szCs w:val="22"/>
        </w:rPr>
      </w:pPr>
      <w:r w:rsidRPr="006D1839">
        <w:rPr>
          <w:rFonts w:cs="Arial"/>
          <w:szCs w:val="22"/>
        </w:rPr>
        <w:t>Die Ausstellung gibt Einblick in Jenseitsvorstellungen und Rituale rund um Sterben und Totengedenken in den großen Weltreligionen.</w:t>
      </w:r>
    </w:p>
    <w:p w14:paraId="1CCD2146" w14:textId="77777777" w:rsidR="00C05295" w:rsidRPr="006D1839" w:rsidRDefault="00C05295" w:rsidP="00C05295">
      <w:pPr>
        <w:rPr>
          <w:rFonts w:cs="Arial"/>
          <w:szCs w:val="22"/>
        </w:rPr>
      </w:pPr>
      <w:r w:rsidRPr="006D1839">
        <w:rPr>
          <w:rFonts w:cs="Arial"/>
          <w:szCs w:val="22"/>
        </w:rPr>
        <w:t>18. Oktober bis 2. November 2025, 07.00 – 16.30 Uhr</w:t>
      </w:r>
    </w:p>
    <w:p w14:paraId="04822D29" w14:textId="2DED634E" w:rsidR="00C05295" w:rsidRPr="006D1839" w:rsidRDefault="00C05295" w:rsidP="00C05295">
      <w:pPr>
        <w:spacing w:before="120"/>
        <w:rPr>
          <w:rFonts w:cs="Arial"/>
          <w:szCs w:val="22"/>
        </w:rPr>
      </w:pPr>
      <w:r w:rsidRPr="006D1839">
        <w:rPr>
          <w:rFonts w:cs="Arial"/>
          <w:b/>
          <w:bCs/>
          <w:szCs w:val="22"/>
        </w:rPr>
        <w:t>Gegen das Vergessen. Wir gestalten Erinnerung.</w:t>
      </w:r>
      <w:r w:rsidRPr="006D1839">
        <w:rPr>
          <w:rFonts w:cs="Arial"/>
          <w:b/>
          <w:bCs/>
          <w:szCs w:val="22"/>
        </w:rPr>
        <w:br/>
      </w:r>
      <w:r w:rsidRPr="006D1839">
        <w:rPr>
          <w:rFonts w:cs="Arial"/>
          <w:szCs w:val="22"/>
        </w:rPr>
        <w:t xml:space="preserve">Im Rahmen der größten Jugendsozialaktion Österreichs „72 Stunden ohne Kompromiss“ gestalten Jugendliche auf dem St. Barbara Friedhof Orte der Erinnerung – für Menschen, an die sonst kaum jemand denkt. Dafür stehen ungenutzte Wandgräber zur Verfügung. Am 25. Oktober 2025 ist </w:t>
      </w:r>
      <w:r w:rsidR="00891B06" w:rsidRPr="006D1839">
        <w:rPr>
          <w:rFonts w:cs="Arial"/>
          <w:szCs w:val="22"/>
        </w:rPr>
        <w:t xml:space="preserve">um 10 Uhr </w:t>
      </w:r>
      <w:r w:rsidRPr="006D1839">
        <w:rPr>
          <w:rFonts w:cs="Arial"/>
          <w:szCs w:val="22"/>
        </w:rPr>
        <w:t>die Präsentation des Projekts durch die Jugendlichen in Anwesenheit von Bischof Manfred Scheuer geplant.</w:t>
      </w:r>
      <w:r w:rsidRPr="006D1839">
        <w:rPr>
          <w:rFonts w:cs="Arial"/>
          <w:szCs w:val="22"/>
        </w:rPr>
        <w:br/>
        <w:t>22. bis 25. Oktober 2025</w:t>
      </w:r>
    </w:p>
    <w:p w14:paraId="110B3040" w14:textId="3B86BD76" w:rsidR="00C05295" w:rsidRPr="006D1839" w:rsidRDefault="00C05295" w:rsidP="00C05295">
      <w:pPr>
        <w:spacing w:before="120"/>
        <w:rPr>
          <w:rFonts w:cs="Arial"/>
          <w:szCs w:val="22"/>
        </w:rPr>
      </w:pPr>
      <w:r w:rsidRPr="006D1839">
        <w:rPr>
          <w:rFonts w:cs="Arial"/>
          <w:b/>
          <w:bCs/>
          <w:szCs w:val="22"/>
        </w:rPr>
        <w:t xml:space="preserve">Der Klassische Rundgang – von Stifter bis </w:t>
      </w:r>
      <w:proofErr w:type="spellStart"/>
      <w:r w:rsidRPr="006D1839">
        <w:rPr>
          <w:rFonts w:cs="Arial"/>
          <w:b/>
          <w:bCs/>
          <w:szCs w:val="22"/>
        </w:rPr>
        <w:t>Samhaber</w:t>
      </w:r>
      <w:proofErr w:type="spellEnd"/>
      <w:r w:rsidRPr="006D1839">
        <w:rPr>
          <w:rFonts w:cs="Arial"/>
          <w:szCs w:val="22"/>
        </w:rPr>
        <w:br/>
        <w:t xml:space="preserve">Friedhofsführung mit den </w:t>
      </w:r>
      <w:proofErr w:type="spellStart"/>
      <w:r w:rsidRPr="006D1839">
        <w:rPr>
          <w:rFonts w:cs="Arial"/>
          <w:szCs w:val="22"/>
        </w:rPr>
        <w:t>austriaguides</w:t>
      </w:r>
      <w:proofErr w:type="spellEnd"/>
      <w:r w:rsidRPr="006D1839">
        <w:rPr>
          <w:rFonts w:cs="Arial"/>
          <w:szCs w:val="22"/>
        </w:rPr>
        <w:br/>
        <w:t>24. Oktober 2025, 14</w:t>
      </w:r>
      <w:r w:rsidR="00CB3475" w:rsidRPr="006D1839">
        <w:rPr>
          <w:rFonts w:cs="Arial"/>
          <w:szCs w:val="22"/>
        </w:rPr>
        <w:t>.00</w:t>
      </w:r>
      <w:r w:rsidRPr="006D1839">
        <w:rPr>
          <w:rFonts w:cs="Arial"/>
          <w:szCs w:val="22"/>
        </w:rPr>
        <w:t xml:space="preserve"> Uhr</w:t>
      </w:r>
    </w:p>
    <w:p w14:paraId="7546BD1F" w14:textId="180A4C82" w:rsidR="00C05295" w:rsidRPr="006D1839" w:rsidRDefault="00C05295" w:rsidP="00C05295">
      <w:pPr>
        <w:spacing w:before="120"/>
        <w:rPr>
          <w:rFonts w:cs="Arial"/>
          <w:szCs w:val="22"/>
        </w:rPr>
      </w:pPr>
      <w:r w:rsidRPr="006D1839">
        <w:rPr>
          <w:rFonts w:cs="Arial"/>
          <w:b/>
          <w:bCs/>
          <w:szCs w:val="22"/>
        </w:rPr>
        <w:t xml:space="preserve">Des Lebens Farben. Texte und Lieder von Tod und Leben </w:t>
      </w:r>
      <w:r w:rsidRPr="006D1839">
        <w:rPr>
          <w:rFonts w:cs="Arial"/>
          <w:b/>
          <w:bCs/>
          <w:szCs w:val="22"/>
        </w:rPr>
        <w:br/>
      </w:r>
      <w:r w:rsidRPr="006D1839">
        <w:rPr>
          <w:rFonts w:cs="Arial"/>
          <w:szCs w:val="22"/>
        </w:rPr>
        <w:t xml:space="preserve">Mit Seelsorgerin und Schriftstellerin Angelika </w:t>
      </w:r>
      <w:proofErr w:type="spellStart"/>
      <w:r w:rsidRPr="006D1839">
        <w:rPr>
          <w:rFonts w:cs="Arial"/>
          <w:szCs w:val="22"/>
        </w:rPr>
        <w:t>Paulitsch</w:t>
      </w:r>
      <w:proofErr w:type="spellEnd"/>
      <w:r w:rsidRPr="006D1839">
        <w:rPr>
          <w:rFonts w:cs="Arial"/>
          <w:szCs w:val="22"/>
        </w:rPr>
        <w:t xml:space="preserve"> und Pianist </w:t>
      </w:r>
      <w:proofErr w:type="spellStart"/>
      <w:r w:rsidRPr="006D1839">
        <w:rPr>
          <w:rFonts w:cs="Arial"/>
          <w:szCs w:val="22"/>
        </w:rPr>
        <w:t>Saiddin</w:t>
      </w:r>
      <w:proofErr w:type="spellEnd"/>
      <w:r w:rsidRPr="006D1839">
        <w:rPr>
          <w:rFonts w:cs="Arial"/>
          <w:szCs w:val="22"/>
        </w:rPr>
        <w:t xml:space="preserve"> </w:t>
      </w:r>
      <w:proofErr w:type="spellStart"/>
      <w:r w:rsidRPr="006D1839">
        <w:rPr>
          <w:rFonts w:cs="Arial"/>
          <w:szCs w:val="22"/>
        </w:rPr>
        <w:t>Baltabay</w:t>
      </w:r>
      <w:proofErr w:type="spellEnd"/>
      <w:r w:rsidRPr="006D1839">
        <w:rPr>
          <w:rFonts w:cs="Arial"/>
          <w:szCs w:val="22"/>
        </w:rPr>
        <w:br/>
        <w:t>24. Oktober 2025, 18</w:t>
      </w:r>
      <w:r w:rsidR="00CB3475" w:rsidRPr="006D1839">
        <w:rPr>
          <w:rFonts w:cs="Arial"/>
          <w:szCs w:val="22"/>
        </w:rPr>
        <w:t>.00</w:t>
      </w:r>
      <w:r w:rsidRPr="006D1839">
        <w:rPr>
          <w:rFonts w:cs="Arial"/>
          <w:szCs w:val="22"/>
        </w:rPr>
        <w:t xml:space="preserve"> Uhr</w:t>
      </w:r>
    </w:p>
    <w:p w14:paraId="35D23F1B" w14:textId="561D90B0" w:rsidR="00C05295" w:rsidRPr="006D1839" w:rsidRDefault="00C05295" w:rsidP="00C05295">
      <w:pPr>
        <w:spacing w:before="120"/>
        <w:rPr>
          <w:rFonts w:cs="Arial"/>
          <w:szCs w:val="22"/>
        </w:rPr>
      </w:pPr>
      <w:r w:rsidRPr="006D1839">
        <w:rPr>
          <w:rFonts w:cs="Arial"/>
          <w:b/>
          <w:bCs/>
          <w:szCs w:val="22"/>
        </w:rPr>
        <w:t>Gesprächsangebot</w:t>
      </w:r>
      <w:r w:rsidRPr="006D1839">
        <w:rPr>
          <w:rFonts w:cs="Arial"/>
          <w:b/>
          <w:bCs/>
          <w:szCs w:val="22"/>
        </w:rPr>
        <w:br/>
      </w:r>
      <w:proofErr w:type="spellStart"/>
      <w:r w:rsidRPr="006D1839">
        <w:rPr>
          <w:rFonts w:cs="Arial"/>
          <w:szCs w:val="22"/>
        </w:rPr>
        <w:t>Seelsorger:innen</w:t>
      </w:r>
      <w:proofErr w:type="spellEnd"/>
      <w:r w:rsidRPr="006D1839">
        <w:rPr>
          <w:rFonts w:cs="Arial"/>
          <w:szCs w:val="22"/>
        </w:rPr>
        <w:t xml:space="preserve"> der Citypastoral, de</w:t>
      </w:r>
      <w:r w:rsidR="0015262A" w:rsidRPr="006D1839">
        <w:rPr>
          <w:rFonts w:cs="Arial"/>
          <w:szCs w:val="22"/>
        </w:rPr>
        <w:t>r Pfarre</w:t>
      </w:r>
      <w:r w:rsidRPr="006D1839">
        <w:rPr>
          <w:rFonts w:cs="Arial"/>
          <w:szCs w:val="22"/>
        </w:rPr>
        <w:t xml:space="preserve"> Linz</w:t>
      </w:r>
      <w:r w:rsidR="007D62A5" w:rsidRPr="006D1839">
        <w:rPr>
          <w:rFonts w:cs="Arial"/>
          <w:szCs w:val="22"/>
        </w:rPr>
        <w:t>-</w:t>
      </w:r>
      <w:r w:rsidRPr="006D1839">
        <w:rPr>
          <w:rFonts w:cs="Arial"/>
          <w:szCs w:val="22"/>
        </w:rPr>
        <w:t>Mitte und weitere aus dem Raum Linz stehen für Gespräche beim Haupteingang des St. Barbara Friedhofs zu Verfügung. Nur bei Schönwetter.</w:t>
      </w:r>
      <w:r w:rsidRPr="006D1839">
        <w:rPr>
          <w:rFonts w:cs="Arial"/>
          <w:szCs w:val="22"/>
        </w:rPr>
        <w:br/>
        <w:t xml:space="preserve">29. </w:t>
      </w:r>
      <w:r w:rsidR="00772416" w:rsidRPr="006D1839">
        <w:rPr>
          <w:rFonts w:cs="Arial"/>
          <w:szCs w:val="22"/>
        </w:rPr>
        <w:t>b</w:t>
      </w:r>
      <w:r w:rsidRPr="006D1839">
        <w:rPr>
          <w:rFonts w:cs="Arial"/>
          <w:szCs w:val="22"/>
        </w:rPr>
        <w:t>is 31. Oktober 2025, 13</w:t>
      </w:r>
      <w:r w:rsidR="00CB3475" w:rsidRPr="006D1839">
        <w:rPr>
          <w:rFonts w:cs="Arial"/>
          <w:szCs w:val="22"/>
        </w:rPr>
        <w:t>.00</w:t>
      </w:r>
      <w:r w:rsidRPr="006D1839">
        <w:rPr>
          <w:rFonts w:cs="Arial"/>
          <w:szCs w:val="22"/>
        </w:rPr>
        <w:t xml:space="preserve"> – 16</w:t>
      </w:r>
      <w:r w:rsidR="00CB3475" w:rsidRPr="006D1839">
        <w:rPr>
          <w:rFonts w:cs="Arial"/>
          <w:szCs w:val="22"/>
        </w:rPr>
        <w:t>.00</w:t>
      </w:r>
      <w:r w:rsidRPr="006D1839">
        <w:rPr>
          <w:rFonts w:cs="Arial"/>
          <w:szCs w:val="22"/>
        </w:rPr>
        <w:t xml:space="preserve"> Uhr</w:t>
      </w:r>
    </w:p>
    <w:p w14:paraId="5DCBB790" w14:textId="6EB181BA" w:rsidR="00C05295" w:rsidRPr="006D1839" w:rsidRDefault="00C05295" w:rsidP="00C05295">
      <w:pPr>
        <w:spacing w:before="120"/>
        <w:rPr>
          <w:rFonts w:cs="Arial"/>
          <w:szCs w:val="22"/>
        </w:rPr>
      </w:pPr>
      <w:r w:rsidRPr="006D1839">
        <w:rPr>
          <w:rFonts w:cs="Arial"/>
          <w:b/>
          <w:bCs/>
          <w:szCs w:val="22"/>
        </w:rPr>
        <w:t>Trostfeier „Sprich du das Wort, das tröstet und befreit“</w:t>
      </w:r>
      <w:r w:rsidRPr="006D1839">
        <w:rPr>
          <w:rFonts w:cs="Arial"/>
          <w:b/>
          <w:bCs/>
          <w:szCs w:val="22"/>
        </w:rPr>
        <w:br/>
      </w:r>
      <w:r w:rsidRPr="006D1839">
        <w:rPr>
          <w:rFonts w:cs="Arial"/>
          <w:szCs w:val="22"/>
        </w:rPr>
        <w:t xml:space="preserve">Citypastoral und St. Barbara Friedhof laden ein zur Trostfeier mit Musik, Texten und einem Kerzenritual. Die Feier ist eine Zeit des Trostes für trauernde Menschen, die Angehörige, </w:t>
      </w:r>
      <w:proofErr w:type="spellStart"/>
      <w:r w:rsidRPr="006D1839">
        <w:rPr>
          <w:rFonts w:cs="Arial"/>
          <w:szCs w:val="22"/>
        </w:rPr>
        <w:t>Freund:innen</w:t>
      </w:r>
      <w:proofErr w:type="spellEnd"/>
      <w:r w:rsidRPr="006D1839">
        <w:rPr>
          <w:rFonts w:cs="Arial"/>
          <w:szCs w:val="22"/>
        </w:rPr>
        <w:t xml:space="preserve"> oder </w:t>
      </w:r>
      <w:proofErr w:type="spellStart"/>
      <w:r w:rsidRPr="006D1839">
        <w:rPr>
          <w:rFonts w:cs="Arial"/>
          <w:szCs w:val="22"/>
        </w:rPr>
        <w:t>Partner:innen</w:t>
      </w:r>
      <w:proofErr w:type="spellEnd"/>
      <w:r w:rsidRPr="006D1839">
        <w:rPr>
          <w:rFonts w:cs="Arial"/>
          <w:szCs w:val="22"/>
        </w:rPr>
        <w:t xml:space="preserve"> vermissen. Leitung: Dorothea Schwarzbauer-Haupt</w:t>
      </w:r>
      <w:r w:rsidRPr="006D1839">
        <w:rPr>
          <w:rFonts w:cs="Arial"/>
          <w:szCs w:val="22"/>
        </w:rPr>
        <w:br/>
        <w:t>31. Oktober 2025, 17</w:t>
      </w:r>
      <w:r w:rsidR="00CB3475" w:rsidRPr="006D1839">
        <w:rPr>
          <w:rFonts w:cs="Arial"/>
          <w:szCs w:val="22"/>
        </w:rPr>
        <w:t>.00</w:t>
      </w:r>
      <w:r w:rsidRPr="006D1839">
        <w:rPr>
          <w:rFonts w:cs="Arial"/>
          <w:szCs w:val="22"/>
        </w:rPr>
        <w:t xml:space="preserve"> Uhr</w:t>
      </w:r>
    </w:p>
    <w:p w14:paraId="6B4DF776" w14:textId="77777777" w:rsidR="00C05295" w:rsidRPr="006D1839" w:rsidRDefault="00C05295" w:rsidP="00C05295">
      <w:pPr>
        <w:spacing w:before="120"/>
        <w:rPr>
          <w:rFonts w:cs="Arial"/>
          <w:b/>
          <w:bCs/>
          <w:szCs w:val="22"/>
        </w:rPr>
      </w:pPr>
      <w:r w:rsidRPr="006D1839">
        <w:rPr>
          <w:rFonts w:cs="Arial"/>
          <w:b/>
          <w:bCs/>
          <w:szCs w:val="22"/>
        </w:rPr>
        <w:t>Katholische Allerheiligen-Andacht, Friedhofsprozession und Gräbersegnung</w:t>
      </w:r>
    </w:p>
    <w:p w14:paraId="291B5624" w14:textId="77777777" w:rsidR="00C05295" w:rsidRPr="006D1839" w:rsidRDefault="00C05295" w:rsidP="00C05295">
      <w:pPr>
        <w:rPr>
          <w:rFonts w:cs="Arial"/>
          <w:szCs w:val="22"/>
        </w:rPr>
      </w:pPr>
      <w:r w:rsidRPr="006D1839">
        <w:rPr>
          <w:rFonts w:cs="Arial"/>
          <w:szCs w:val="22"/>
        </w:rPr>
        <w:t xml:space="preserve">Mit Bischof Manfred Scheuer und weiteren </w:t>
      </w:r>
      <w:proofErr w:type="spellStart"/>
      <w:r w:rsidRPr="006D1839">
        <w:rPr>
          <w:rFonts w:cs="Arial"/>
          <w:szCs w:val="22"/>
        </w:rPr>
        <w:t>Seelsorger:innen</w:t>
      </w:r>
      <w:proofErr w:type="spellEnd"/>
    </w:p>
    <w:p w14:paraId="18C468B0" w14:textId="60DF2C2F" w:rsidR="00C05295" w:rsidRPr="006D1839" w:rsidRDefault="00C05295" w:rsidP="00C05295">
      <w:pPr>
        <w:spacing w:after="80"/>
        <w:rPr>
          <w:rFonts w:cs="Arial"/>
          <w:szCs w:val="22"/>
        </w:rPr>
      </w:pPr>
      <w:r w:rsidRPr="006D1839">
        <w:rPr>
          <w:rFonts w:cs="Arial"/>
          <w:szCs w:val="22"/>
        </w:rPr>
        <w:t>1. November 202</w:t>
      </w:r>
      <w:r w:rsidR="003B78BC" w:rsidRPr="006D1839">
        <w:rPr>
          <w:rFonts w:cs="Arial"/>
          <w:szCs w:val="22"/>
        </w:rPr>
        <w:t>5</w:t>
      </w:r>
      <w:r w:rsidRPr="006D1839">
        <w:rPr>
          <w:rFonts w:cs="Arial"/>
          <w:szCs w:val="22"/>
        </w:rPr>
        <w:t>, 14.30 Uhr</w:t>
      </w:r>
    </w:p>
    <w:p w14:paraId="41F0F7F6" w14:textId="2F2FE388" w:rsidR="00C05295" w:rsidRPr="006D1839" w:rsidRDefault="00C05295" w:rsidP="00C05295">
      <w:pPr>
        <w:spacing w:after="80"/>
      </w:pPr>
      <w:r w:rsidRPr="006D1839">
        <w:rPr>
          <w:rFonts w:cs="Arial"/>
          <w:b/>
          <w:bCs/>
          <w:szCs w:val="22"/>
        </w:rPr>
        <w:lastRenderedPageBreak/>
        <w:t xml:space="preserve">Friedhofsführung mit </w:t>
      </w:r>
      <w:proofErr w:type="spellStart"/>
      <w:r w:rsidRPr="006D1839">
        <w:rPr>
          <w:rFonts w:cs="Arial"/>
          <w:b/>
          <w:bCs/>
          <w:szCs w:val="22"/>
        </w:rPr>
        <w:t>Gebärden</w:t>
      </w:r>
      <w:r w:rsidR="00057382" w:rsidRPr="006D1839">
        <w:rPr>
          <w:rFonts w:cs="Arial"/>
          <w:b/>
          <w:bCs/>
          <w:szCs w:val="22"/>
        </w:rPr>
        <w:t>sprach</w:t>
      </w:r>
      <w:r w:rsidRPr="006D1839">
        <w:rPr>
          <w:rFonts w:cs="Arial"/>
          <w:b/>
          <w:bCs/>
          <w:szCs w:val="22"/>
        </w:rPr>
        <w:t>dolmetsch</w:t>
      </w:r>
      <w:r w:rsidR="00057382" w:rsidRPr="006D1839">
        <w:rPr>
          <w:rFonts w:cs="Arial"/>
          <w:b/>
          <w:bCs/>
          <w:szCs w:val="22"/>
        </w:rPr>
        <w:t>ung</w:t>
      </w:r>
      <w:proofErr w:type="spellEnd"/>
      <w:r w:rsidRPr="006D1839">
        <w:rPr>
          <w:rFonts w:cs="Arial"/>
          <w:szCs w:val="22"/>
        </w:rPr>
        <w:br/>
        <w:t xml:space="preserve">In Zusammenarbeit mit der Fachausbildung Gebärdensprachdolmetschen erleben </w:t>
      </w:r>
      <w:r w:rsidR="00B63EA0" w:rsidRPr="006D1839">
        <w:rPr>
          <w:rFonts w:cs="Arial"/>
          <w:szCs w:val="22"/>
        </w:rPr>
        <w:t xml:space="preserve">die </w:t>
      </w:r>
      <w:proofErr w:type="spellStart"/>
      <w:r w:rsidR="00B63EA0" w:rsidRPr="006D1839">
        <w:rPr>
          <w:rFonts w:cs="Arial"/>
          <w:szCs w:val="22"/>
        </w:rPr>
        <w:t>Teilnehmer:innen</w:t>
      </w:r>
      <w:proofErr w:type="spellEnd"/>
      <w:r w:rsidRPr="006D1839">
        <w:rPr>
          <w:rFonts w:cs="Arial"/>
          <w:szCs w:val="22"/>
        </w:rPr>
        <w:t xml:space="preserve"> erstmals eine Friedhofsführung der </w:t>
      </w:r>
      <w:proofErr w:type="spellStart"/>
      <w:r w:rsidRPr="006D1839">
        <w:rPr>
          <w:rFonts w:cs="Arial"/>
          <w:szCs w:val="22"/>
        </w:rPr>
        <w:t>austriaguides</w:t>
      </w:r>
      <w:proofErr w:type="spellEnd"/>
      <w:r w:rsidRPr="006D1839">
        <w:rPr>
          <w:rFonts w:cs="Arial"/>
          <w:szCs w:val="22"/>
        </w:rPr>
        <w:t xml:space="preserve"> mit Übersetzung in Gebärdensprache (ÖGS).</w:t>
      </w:r>
      <w:r w:rsidRPr="006D1839">
        <w:rPr>
          <w:rFonts w:cs="Arial"/>
          <w:szCs w:val="22"/>
        </w:rPr>
        <w:br/>
        <w:t>7. November 2025, 14</w:t>
      </w:r>
      <w:r w:rsidR="00CB3475" w:rsidRPr="006D1839">
        <w:rPr>
          <w:rFonts w:cs="Arial"/>
          <w:szCs w:val="22"/>
        </w:rPr>
        <w:t>.00</w:t>
      </w:r>
      <w:r w:rsidRPr="006D1839">
        <w:rPr>
          <w:rFonts w:cs="Arial"/>
          <w:szCs w:val="22"/>
        </w:rPr>
        <w:t xml:space="preserve"> Uhr</w:t>
      </w:r>
    </w:p>
    <w:p w14:paraId="46DC1991" w14:textId="77777777" w:rsidR="00D1693D" w:rsidRPr="006D1839" w:rsidRDefault="00D1693D" w:rsidP="00C05295"/>
    <w:p w14:paraId="52CFAD71" w14:textId="219C1083" w:rsidR="00C05295" w:rsidRPr="000B3AF0" w:rsidRDefault="00D1693D" w:rsidP="00C05295">
      <w:pPr>
        <w:rPr>
          <w:rFonts w:cs="Arial"/>
          <w:color w:val="000000" w:themeColor="text1"/>
          <w:szCs w:val="22"/>
        </w:rPr>
      </w:pPr>
      <w:hyperlink r:id="rId21" w:history="1">
        <w:r w:rsidRPr="006D1839">
          <w:rPr>
            <w:rStyle w:val="Hyperlink"/>
            <w:rFonts w:cs="Arial"/>
            <w:szCs w:val="22"/>
          </w:rPr>
          <w:t>https://www.barbarafriedhof.at</w:t>
        </w:r>
      </w:hyperlink>
    </w:p>
    <w:p w14:paraId="16B6817F" w14:textId="0822A775" w:rsidR="00C05295" w:rsidRPr="000B3AF0" w:rsidRDefault="00C05295" w:rsidP="00C05295">
      <w:pPr>
        <w:rPr>
          <w:rFonts w:cs="Arial"/>
          <w:b/>
          <w:szCs w:val="22"/>
          <w:u w:val="single"/>
        </w:rPr>
      </w:pPr>
      <w:r w:rsidRPr="000B3AF0">
        <w:rPr>
          <w:rFonts w:cs="Arial"/>
          <w:b/>
          <w:szCs w:val="22"/>
          <w:u w:val="single"/>
        </w:rPr>
        <w:t>Links zum Thema:</w:t>
      </w:r>
    </w:p>
    <w:p w14:paraId="72929071" w14:textId="77777777" w:rsidR="00C05295" w:rsidRPr="000B6DD0" w:rsidRDefault="00C05295" w:rsidP="00C05295">
      <w:pPr>
        <w:rPr>
          <w:rFonts w:cs="Arial"/>
          <w:szCs w:val="22"/>
        </w:rPr>
      </w:pPr>
    </w:p>
    <w:p w14:paraId="7BBC3ECD" w14:textId="77777777" w:rsidR="00C05295" w:rsidRPr="000B6DD0" w:rsidRDefault="00C05295" w:rsidP="00C05295">
      <w:pPr>
        <w:rPr>
          <w:rFonts w:cs="Arial"/>
          <w:b/>
          <w:szCs w:val="22"/>
        </w:rPr>
      </w:pPr>
      <w:r w:rsidRPr="000B6DD0">
        <w:rPr>
          <w:rFonts w:cs="Arial"/>
          <w:b/>
          <w:szCs w:val="22"/>
        </w:rPr>
        <w:t xml:space="preserve">Informationen rund um Allerheiligen / Allerseelen, </w:t>
      </w:r>
      <w:r>
        <w:rPr>
          <w:rFonts w:cs="Arial"/>
          <w:b/>
          <w:szCs w:val="22"/>
        </w:rPr>
        <w:t>Trauerhilfe</w:t>
      </w:r>
      <w:r w:rsidRPr="000B6DD0">
        <w:rPr>
          <w:rFonts w:cs="Arial"/>
          <w:b/>
          <w:szCs w:val="22"/>
        </w:rPr>
        <w:t xml:space="preserve"> und </w:t>
      </w:r>
      <w:r w:rsidRPr="000B6DD0">
        <w:rPr>
          <w:rFonts w:cs="Arial"/>
          <w:b/>
          <w:szCs w:val="22"/>
        </w:rPr>
        <w:br/>
        <w:t>begleitende Angebote der Katholischen Kirche in OÖ:</w:t>
      </w:r>
    </w:p>
    <w:p w14:paraId="7FC23322" w14:textId="77777777" w:rsidR="00C05295" w:rsidRPr="006D25C3" w:rsidRDefault="00C05295" w:rsidP="00C05295">
      <w:pPr>
        <w:rPr>
          <w:rStyle w:val="Hyperlink"/>
          <w:rFonts w:cs="Arial"/>
          <w:szCs w:val="22"/>
        </w:rPr>
      </w:pPr>
      <w:hyperlink r:id="rId22" w:history="1">
        <w:r w:rsidRPr="006D25C3">
          <w:rPr>
            <w:rStyle w:val="Hyperlink"/>
            <w:rFonts w:cs="Arial"/>
            <w:szCs w:val="22"/>
          </w:rPr>
          <w:t>https://www.dioezese-linz.at/allerheiligen</w:t>
        </w:r>
      </w:hyperlink>
    </w:p>
    <w:p w14:paraId="58309882" w14:textId="77777777" w:rsidR="00C05295" w:rsidRPr="000B6DD0" w:rsidRDefault="00C05295" w:rsidP="00C05295">
      <w:pPr>
        <w:pStyle w:val="StandardWeb"/>
        <w:shd w:val="clear" w:color="auto" w:fill="FFFFFF"/>
        <w:spacing w:before="0" w:beforeAutospacing="0" w:after="120" w:afterAutospacing="0"/>
        <w:rPr>
          <w:rFonts w:ascii="Arial" w:hAnsi="Arial" w:cs="Arial"/>
          <w:color w:val="000000" w:themeColor="text1"/>
          <w:sz w:val="22"/>
          <w:szCs w:val="22"/>
        </w:rPr>
      </w:pPr>
      <w:hyperlink r:id="rId23" w:history="1">
        <w:r w:rsidRPr="00350115">
          <w:rPr>
            <w:rStyle w:val="Hyperlink"/>
            <w:rFonts w:ascii="Arial" w:hAnsi="Arial" w:cs="Arial"/>
            <w:sz w:val="22"/>
            <w:szCs w:val="22"/>
          </w:rPr>
          <w:t>https://www.dioezese-linz.at/trauerhilfe</w:t>
        </w:r>
      </w:hyperlink>
      <w:r>
        <w:rPr>
          <w:rStyle w:val="Hyperlink"/>
          <w:rFonts w:ascii="Arial" w:hAnsi="Arial" w:cs="Arial"/>
          <w:sz w:val="22"/>
          <w:szCs w:val="22"/>
        </w:rPr>
        <w:t xml:space="preserve"> </w:t>
      </w:r>
    </w:p>
    <w:p w14:paraId="5B57A87D" w14:textId="77777777" w:rsidR="00C05295" w:rsidRPr="00935DE5" w:rsidRDefault="00C05295" w:rsidP="00C05295">
      <w:pPr>
        <w:rPr>
          <w:rFonts w:cs="Arial"/>
          <w:szCs w:val="22"/>
        </w:rPr>
      </w:pPr>
    </w:p>
    <w:p w14:paraId="4CE7A784" w14:textId="77777777" w:rsidR="00C05295" w:rsidRPr="002B2439" w:rsidRDefault="00C05295" w:rsidP="00C05295">
      <w:pPr>
        <w:rPr>
          <w:rFonts w:cs="Arial"/>
          <w:b/>
          <w:szCs w:val="22"/>
        </w:rPr>
      </w:pPr>
      <w:r w:rsidRPr="002B2439">
        <w:rPr>
          <w:rFonts w:cs="Arial"/>
          <w:b/>
          <w:szCs w:val="22"/>
        </w:rPr>
        <w:t>Themenpaket „Allerheiligen“ der Katholischen Presseagentur (</w:t>
      </w:r>
      <w:proofErr w:type="spellStart"/>
      <w:r w:rsidRPr="002B2439">
        <w:rPr>
          <w:rFonts w:cs="Arial"/>
          <w:b/>
          <w:szCs w:val="22"/>
        </w:rPr>
        <w:t>Kathpress</w:t>
      </w:r>
      <w:proofErr w:type="spellEnd"/>
      <w:r w:rsidRPr="002B2439">
        <w:rPr>
          <w:rFonts w:cs="Arial"/>
          <w:b/>
          <w:szCs w:val="22"/>
        </w:rPr>
        <w:t xml:space="preserve">) </w:t>
      </w:r>
    </w:p>
    <w:p w14:paraId="6E124034" w14:textId="2E88A5D5" w:rsidR="00C05295" w:rsidRDefault="00C05295" w:rsidP="00C05295">
      <w:pPr>
        <w:rPr>
          <w:rStyle w:val="Hyperlink"/>
          <w:rFonts w:cs="Arial"/>
        </w:rPr>
      </w:pPr>
      <w:r w:rsidRPr="006D1839">
        <w:rPr>
          <w:rFonts w:cs="Arial"/>
        </w:rPr>
        <w:t>Ab 2</w:t>
      </w:r>
      <w:r w:rsidR="00C83717" w:rsidRPr="006D1839">
        <w:rPr>
          <w:rFonts w:cs="Arial"/>
        </w:rPr>
        <w:t>3</w:t>
      </w:r>
      <w:r w:rsidRPr="006D1839">
        <w:rPr>
          <w:rFonts w:cs="Arial"/>
        </w:rPr>
        <w:t>. Oktober 202</w:t>
      </w:r>
      <w:r w:rsidR="00C83717" w:rsidRPr="006D1839">
        <w:rPr>
          <w:rFonts w:cs="Arial"/>
        </w:rPr>
        <w:t>5</w:t>
      </w:r>
      <w:r w:rsidRPr="7D04D0B6">
        <w:rPr>
          <w:rFonts w:cs="Arial"/>
        </w:rPr>
        <w:t xml:space="preserve"> auf </w:t>
      </w:r>
      <w:hyperlink r:id="rId24">
        <w:r w:rsidRPr="7D04D0B6">
          <w:rPr>
            <w:rStyle w:val="Hyperlink"/>
            <w:rFonts w:cs="Arial"/>
          </w:rPr>
          <w:t>https://www.kathpress.at/allerheiligen</w:t>
        </w:r>
      </w:hyperlink>
      <w:r w:rsidRPr="7D04D0B6">
        <w:rPr>
          <w:rFonts w:cs="Arial"/>
        </w:rPr>
        <w:t xml:space="preserve"> verfügbar</w:t>
      </w:r>
    </w:p>
    <w:p w14:paraId="4D35EF25" w14:textId="77777777" w:rsidR="00C05295" w:rsidRPr="00901650" w:rsidRDefault="00C05295" w:rsidP="00C05295">
      <w:pPr>
        <w:rPr>
          <w:rStyle w:val="Hyperlink"/>
          <w:rFonts w:cs="Arial"/>
          <w:szCs w:val="22"/>
        </w:rPr>
      </w:pPr>
    </w:p>
    <w:p w14:paraId="292439C8" w14:textId="77777777" w:rsidR="00C05295" w:rsidRPr="00A708F2" w:rsidRDefault="00C05295" w:rsidP="00C05295">
      <w:pPr>
        <w:rPr>
          <w:rStyle w:val="Hyperlink"/>
          <w:rFonts w:cs="Arial"/>
          <w:b/>
          <w:color w:val="auto"/>
          <w:szCs w:val="22"/>
          <w:u w:val="none"/>
        </w:rPr>
      </w:pPr>
      <w:r w:rsidRPr="00A708F2">
        <w:rPr>
          <w:rStyle w:val="Hyperlink"/>
          <w:rFonts w:cs="Arial"/>
          <w:b/>
          <w:color w:val="auto"/>
          <w:szCs w:val="22"/>
          <w:u w:val="none"/>
        </w:rPr>
        <w:t>Sternenkinder-Gedenken – Veranstaltungen und Gedenkorte in Oberösterreich</w:t>
      </w:r>
    </w:p>
    <w:p w14:paraId="6DC9713D" w14:textId="77777777" w:rsidR="00C05295" w:rsidRDefault="00C05295" w:rsidP="00C05295">
      <w:pPr>
        <w:rPr>
          <w:rStyle w:val="Hyperlink"/>
        </w:rPr>
      </w:pPr>
      <w:r w:rsidRPr="00170E10">
        <w:t xml:space="preserve">Werden laufend aktualisiert unter </w:t>
      </w:r>
      <w:hyperlink r:id="rId25" w:history="1">
        <w:r w:rsidRPr="00170E10">
          <w:rPr>
            <w:rStyle w:val="Hyperlink"/>
          </w:rPr>
          <w:t>https://www.dioezese-linz.at/sternenkinder</w:t>
        </w:r>
      </w:hyperlink>
    </w:p>
    <w:p w14:paraId="640A2B37" w14:textId="77777777" w:rsidR="00C05295" w:rsidRDefault="00C05295" w:rsidP="00C05295">
      <w:pPr>
        <w:rPr>
          <w:rStyle w:val="Hyperlink"/>
        </w:rPr>
      </w:pPr>
    </w:p>
    <w:p w14:paraId="7528D922" w14:textId="77777777" w:rsidR="00C05295" w:rsidRDefault="00C05295" w:rsidP="00C05295">
      <w:pPr>
        <w:rPr>
          <w:rStyle w:val="Hyperlink"/>
        </w:rPr>
      </w:pPr>
    </w:p>
    <w:p w14:paraId="3B1EECBB" w14:textId="77777777" w:rsidR="00C05295" w:rsidRPr="00237FE2" w:rsidRDefault="00C05295" w:rsidP="00C05295">
      <w:pPr>
        <w:rPr>
          <w:b/>
          <w:bCs/>
          <w:color w:val="C00000"/>
        </w:rPr>
      </w:pPr>
      <w:r w:rsidRPr="001E42C2">
        <w:rPr>
          <w:rStyle w:val="Hyperlink"/>
          <w:b/>
          <w:bCs/>
          <w:color w:val="C00000"/>
        </w:rPr>
        <w:t>Anhang</w:t>
      </w:r>
      <w:r w:rsidRPr="001E42C2">
        <w:rPr>
          <w:rStyle w:val="Hyperlink"/>
          <w:b/>
          <w:color w:val="C00000"/>
          <w:u w:val="none"/>
        </w:rPr>
        <w:t xml:space="preserve">: </w:t>
      </w:r>
      <w:r w:rsidRPr="001E42C2">
        <w:rPr>
          <w:b/>
          <w:bCs/>
          <w:color w:val="C00000"/>
        </w:rPr>
        <w:t>Übersicht über die Allerheiligen-Feiern in Linz, Leonding und Traun</w:t>
      </w:r>
    </w:p>
    <w:p w14:paraId="2C6C93AF" w14:textId="77777777" w:rsidR="00C05295" w:rsidRDefault="00C05295" w:rsidP="00C05295">
      <w:pPr>
        <w:rPr>
          <w:b/>
          <w:bCs/>
          <w:color w:val="FF0000"/>
        </w:rPr>
      </w:pPr>
    </w:p>
    <w:p w14:paraId="402AC956" w14:textId="5C0E4D4D" w:rsidR="00013E4F" w:rsidRDefault="00C05295" w:rsidP="00C05295">
      <w:pPr>
        <w:rPr>
          <w:rFonts w:cs="Arial"/>
        </w:rPr>
      </w:pPr>
      <w:hyperlink r:id="rId26" w:tgtFrame="_blank" w:history="1">
        <w:r w:rsidRPr="00527CDC">
          <w:rPr>
            <w:rStyle w:val="Hyperlink"/>
            <w:b/>
            <w:bCs/>
            <w:sz w:val="24"/>
            <w:szCs w:val="22"/>
          </w:rPr>
          <w:t xml:space="preserve">Allerheiligen-Fotos zum Download: © </w:t>
        </w:r>
        <w:r w:rsidR="00527CDC" w:rsidRPr="00527CDC">
          <w:rPr>
            <w:rStyle w:val="Hyperlink"/>
            <w:b/>
            <w:bCs/>
            <w:sz w:val="24"/>
            <w:szCs w:val="22"/>
          </w:rPr>
          <w:t xml:space="preserve">jeweilige/r </w:t>
        </w:r>
        <w:proofErr w:type="spellStart"/>
        <w:r w:rsidR="00527CDC" w:rsidRPr="00527CDC">
          <w:rPr>
            <w:rStyle w:val="Hyperlink"/>
            <w:b/>
            <w:bCs/>
            <w:sz w:val="24"/>
            <w:szCs w:val="22"/>
          </w:rPr>
          <w:t>Fotograf:in</w:t>
        </w:r>
        <w:proofErr w:type="spellEnd"/>
        <w:r w:rsidRPr="00527CDC">
          <w:rPr>
            <w:rStyle w:val="Hyperlink"/>
            <w:b/>
            <w:bCs/>
            <w:sz w:val="24"/>
            <w:szCs w:val="22"/>
          </w:rPr>
          <w:t xml:space="preserve"> (honorarfrei)</w:t>
        </w:r>
        <w:r w:rsidR="00A4781E" w:rsidRPr="00527CDC">
          <w:rPr>
            <w:rStyle w:val="Hyperlink"/>
            <w:rFonts w:cs="Arial"/>
          </w:rPr>
          <w:t>.</w:t>
        </w:r>
      </w:hyperlink>
    </w:p>
    <w:p w14:paraId="3509B1E2" w14:textId="77777777" w:rsidR="00BB4093" w:rsidRDefault="00BB4093" w:rsidP="00BB4093">
      <w:pPr>
        <w:rPr>
          <w:rFonts w:cs="Arial"/>
        </w:rPr>
      </w:pPr>
    </w:p>
    <w:p w14:paraId="46D894FF" w14:textId="77777777" w:rsidR="00BB4093" w:rsidRDefault="00BB4093" w:rsidP="00BB4093">
      <w:pPr>
        <w:rPr>
          <w:rFonts w:cs="Arial"/>
        </w:rPr>
      </w:pPr>
    </w:p>
    <w:p w14:paraId="0359129E" w14:textId="77777777" w:rsidR="00BB4093" w:rsidRDefault="00BB4093" w:rsidP="00BB4093">
      <w:pPr>
        <w:rPr>
          <w:rFonts w:cs="Arial"/>
        </w:rPr>
      </w:pPr>
    </w:p>
    <w:sectPr w:rsidR="00BB4093" w:rsidSect="00CF4231">
      <w:headerReference w:type="default" r:id="rId27"/>
      <w:footerReference w:type="default" r:id="rId28"/>
      <w:headerReference w:type="first" r:id="rId29"/>
      <w:footerReference w:type="first" r:id="rId3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24370" w14:textId="77777777" w:rsidR="00285961" w:rsidRDefault="00285961">
      <w:r>
        <w:separator/>
      </w:r>
    </w:p>
  </w:endnote>
  <w:endnote w:type="continuationSeparator" w:id="0">
    <w:p w14:paraId="7D9BC733" w14:textId="77777777" w:rsidR="00285961" w:rsidRDefault="00285961">
      <w:r>
        <w:continuationSeparator/>
      </w:r>
    </w:p>
  </w:endnote>
  <w:endnote w:type="continuationNotice" w:id="1">
    <w:p w14:paraId="1C09CCF5" w14:textId="77777777" w:rsidR="00285961" w:rsidRDefault="002859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1C270" w14:textId="77777777" w:rsidR="00285961" w:rsidRDefault="00285961">
      <w:r>
        <w:separator/>
      </w:r>
    </w:p>
  </w:footnote>
  <w:footnote w:type="continuationSeparator" w:id="0">
    <w:p w14:paraId="2EEA0B23" w14:textId="77777777" w:rsidR="00285961" w:rsidRDefault="00285961">
      <w:r>
        <w:continuationSeparator/>
      </w:r>
    </w:p>
  </w:footnote>
  <w:footnote w:type="continuationNotice" w:id="1">
    <w:p w14:paraId="737D0765" w14:textId="77777777" w:rsidR="00285961" w:rsidRDefault="002859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83186528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0F431D"/>
    <w:multiLevelType w:val="hybridMultilevel"/>
    <w:tmpl w:val="FA6CA04C"/>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16cid:durableId="1820146968">
    <w:abstractNumId w:val="0"/>
  </w:num>
  <w:num w:numId="2" w16cid:durableId="282730523">
    <w:abstractNumId w:val="1"/>
  </w:num>
  <w:num w:numId="3" w16cid:durableId="1493640004">
    <w:abstractNumId w:val="2"/>
  </w:num>
  <w:num w:numId="4" w16cid:durableId="5982242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44462"/>
    <w:rsid w:val="00057382"/>
    <w:rsid w:val="00063E34"/>
    <w:rsid w:val="00066829"/>
    <w:rsid w:val="00067D77"/>
    <w:rsid w:val="000753A5"/>
    <w:rsid w:val="0008337B"/>
    <w:rsid w:val="00091047"/>
    <w:rsid w:val="000B129B"/>
    <w:rsid w:val="000B4D79"/>
    <w:rsid w:val="000C0DF9"/>
    <w:rsid w:val="000D66C0"/>
    <w:rsid w:val="000E0E67"/>
    <w:rsid w:val="000F4924"/>
    <w:rsid w:val="00121943"/>
    <w:rsid w:val="00136D1E"/>
    <w:rsid w:val="00147A5C"/>
    <w:rsid w:val="0015262A"/>
    <w:rsid w:val="00176398"/>
    <w:rsid w:val="00185B9C"/>
    <w:rsid w:val="001C5D17"/>
    <w:rsid w:val="001E42C2"/>
    <w:rsid w:val="001F1630"/>
    <w:rsid w:val="00205971"/>
    <w:rsid w:val="00215526"/>
    <w:rsid w:val="002157C5"/>
    <w:rsid w:val="002340CD"/>
    <w:rsid w:val="002528A4"/>
    <w:rsid w:val="00262AFD"/>
    <w:rsid w:val="00285961"/>
    <w:rsid w:val="002B3AC8"/>
    <w:rsid w:val="00310F35"/>
    <w:rsid w:val="00334510"/>
    <w:rsid w:val="00345494"/>
    <w:rsid w:val="00370024"/>
    <w:rsid w:val="00380034"/>
    <w:rsid w:val="003804AA"/>
    <w:rsid w:val="00394E6B"/>
    <w:rsid w:val="003A43EB"/>
    <w:rsid w:val="003A77E6"/>
    <w:rsid w:val="003B6C49"/>
    <w:rsid w:val="003B78BC"/>
    <w:rsid w:val="003D1464"/>
    <w:rsid w:val="003E273D"/>
    <w:rsid w:val="00402923"/>
    <w:rsid w:val="0040424A"/>
    <w:rsid w:val="00405AAA"/>
    <w:rsid w:val="00443D98"/>
    <w:rsid w:val="00450D39"/>
    <w:rsid w:val="0046457B"/>
    <w:rsid w:val="00466556"/>
    <w:rsid w:val="0049707A"/>
    <w:rsid w:val="004B1271"/>
    <w:rsid w:val="004B2F13"/>
    <w:rsid w:val="004C0E51"/>
    <w:rsid w:val="004C333B"/>
    <w:rsid w:val="00512CC7"/>
    <w:rsid w:val="0051330F"/>
    <w:rsid w:val="00513559"/>
    <w:rsid w:val="0051482C"/>
    <w:rsid w:val="00515EC1"/>
    <w:rsid w:val="00527CDC"/>
    <w:rsid w:val="00533F9F"/>
    <w:rsid w:val="005560E0"/>
    <w:rsid w:val="00575B4B"/>
    <w:rsid w:val="00585BDE"/>
    <w:rsid w:val="005B206D"/>
    <w:rsid w:val="005C4497"/>
    <w:rsid w:val="005D09D8"/>
    <w:rsid w:val="005D0D46"/>
    <w:rsid w:val="005D3F2C"/>
    <w:rsid w:val="005F2B6C"/>
    <w:rsid w:val="00625670"/>
    <w:rsid w:val="006372A9"/>
    <w:rsid w:val="0066287C"/>
    <w:rsid w:val="00683B7A"/>
    <w:rsid w:val="006A1352"/>
    <w:rsid w:val="006A3AF3"/>
    <w:rsid w:val="006C76EE"/>
    <w:rsid w:val="006D1839"/>
    <w:rsid w:val="006F07F7"/>
    <w:rsid w:val="007016BD"/>
    <w:rsid w:val="00722683"/>
    <w:rsid w:val="00747F16"/>
    <w:rsid w:val="007621DD"/>
    <w:rsid w:val="00771981"/>
    <w:rsid w:val="00772416"/>
    <w:rsid w:val="00782B76"/>
    <w:rsid w:val="00784512"/>
    <w:rsid w:val="007861C5"/>
    <w:rsid w:val="00797372"/>
    <w:rsid w:val="007A3A20"/>
    <w:rsid w:val="007B08E4"/>
    <w:rsid w:val="007B14DE"/>
    <w:rsid w:val="007C2FB7"/>
    <w:rsid w:val="007C788B"/>
    <w:rsid w:val="007D62A5"/>
    <w:rsid w:val="007D69F5"/>
    <w:rsid w:val="007D6F3C"/>
    <w:rsid w:val="0082064F"/>
    <w:rsid w:val="00821B67"/>
    <w:rsid w:val="00850FC1"/>
    <w:rsid w:val="008621D7"/>
    <w:rsid w:val="00867684"/>
    <w:rsid w:val="00875955"/>
    <w:rsid w:val="0088733B"/>
    <w:rsid w:val="008917AC"/>
    <w:rsid w:val="00891B06"/>
    <w:rsid w:val="008A4849"/>
    <w:rsid w:val="008C3273"/>
    <w:rsid w:val="008D5994"/>
    <w:rsid w:val="008D741B"/>
    <w:rsid w:val="008E1883"/>
    <w:rsid w:val="008F2356"/>
    <w:rsid w:val="009059FE"/>
    <w:rsid w:val="00922F43"/>
    <w:rsid w:val="00930BD8"/>
    <w:rsid w:val="00935386"/>
    <w:rsid w:val="00972C7B"/>
    <w:rsid w:val="009B43DC"/>
    <w:rsid w:val="009F14CB"/>
    <w:rsid w:val="009F4E06"/>
    <w:rsid w:val="00A4781E"/>
    <w:rsid w:val="00A50081"/>
    <w:rsid w:val="00A708F2"/>
    <w:rsid w:val="00A85AA2"/>
    <w:rsid w:val="00AA3B26"/>
    <w:rsid w:val="00AD1BD8"/>
    <w:rsid w:val="00AE2E3B"/>
    <w:rsid w:val="00AE78D6"/>
    <w:rsid w:val="00B048C7"/>
    <w:rsid w:val="00B04FC7"/>
    <w:rsid w:val="00B17166"/>
    <w:rsid w:val="00B25787"/>
    <w:rsid w:val="00B42533"/>
    <w:rsid w:val="00B4776C"/>
    <w:rsid w:val="00B63EA0"/>
    <w:rsid w:val="00B7613B"/>
    <w:rsid w:val="00B909EA"/>
    <w:rsid w:val="00B95817"/>
    <w:rsid w:val="00BA1FB4"/>
    <w:rsid w:val="00BB316F"/>
    <w:rsid w:val="00BB4093"/>
    <w:rsid w:val="00C05295"/>
    <w:rsid w:val="00C07EC3"/>
    <w:rsid w:val="00C13CCB"/>
    <w:rsid w:val="00C17FEE"/>
    <w:rsid w:val="00C356F8"/>
    <w:rsid w:val="00C42222"/>
    <w:rsid w:val="00C54412"/>
    <w:rsid w:val="00C67669"/>
    <w:rsid w:val="00C72B23"/>
    <w:rsid w:val="00C72EA4"/>
    <w:rsid w:val="00C83717"/>
    <w:rsid w:val="00C92BDD"/>
    <w:rsid w:val="00CB3475"/>
    <w:rsid w:val="00CD1635"/>
    <w:rsid w:val="00CD580F"/>
    <w:rsid w:val="00CD5C5B"/>
    <w:rsid w:val="00CE065F"/>
    <w:rsid w:val="00CF4231"/>
    <w:rsid w:val="00D1121F"/>
    <w:rsid w:val="00D15D87"/>
    <w:rsid w:val="00D1642D"/>
    <w:rsid w:val="00D1693D"/>
    <w:rsid w:val="00D21B5A"/>
    <w:rsid w:val="00D24D92"/>
    <w:rsid w:val="00D41839"/>
    <w:rsid w:val="00D509D0"/>
    <w:rsid w:val="00D8560E"/>
    <w:rsid w:val="00D9387A"/>
    <w:rsid w:val="00D9562A"/>
    <w:rsid w:val="00DC3E1C"/>
    <w:rsid w:val="00DC6A6F"/>
    <w:rsid w:val="00DF6397"/>
    <w:rsid w:val="00E33C64"/>
    <w:rsid w:val="00E40A37"/>
    <w:rsid w:val="00E53F33"/>
    <w:rsid w:val="00E918F8"/>
    <w:rsid w:val="00E941FB"/>
    <w:rsid w:val="00EC436F"/>
    <w:rsid w:val="00EC6884"/>
    <w:rsid w:val="00EC6E6C"/>
    <w:rsid w:val="00ED2F5A"/>
    <w:rsid w:val="00ED462E"/>
    <w:rsid w:val="00F00B6E"/>
    <w:rsid w:val="00F107ED"/>
    <w:rsid w:val="00F165AD"/>
    <w:rsid w:val="00F60910"/>
    <w:rsid w:val="00F738E5"/>
    <w:rsid w:val="00F86649"/>
    <w:rsid w:val="00F938DB"/>
    <w:rsid w:val="00F95B65"/>
    <w:rsid w:val="00F9703E"/>
    <w:rsid w:val="00FB40D1"/>
    <w:rsid w:val="00FD32D5"/>
    <w:rsid w:val="00FE080F"/>
    <w:rsid w:val="00FE34FA"/>
    <w:rsid w:val="00FE45D3"/>
    <w:rsid w:val="00FE463C"/>
    <w:rsid w:val="00FF7F11"/>
    <w:rsid w:val="05CF2F43"/>
    <w:rsid w:val="09928337"/>
    <w:rsid w:val="09B674EE"/>
    <w:rsid w:val="09FEB3A0"/>
    <w:rsid w:val="0A4B16EB"/>
    <w:rsid w:val="19817D66"/>
    <w:rsid w:val="1B6B307A"/>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4C3F1DE1"/>
    <w:rsid w:val="5131A44E"/>
    <w:rsid w:val="52B64B5D"/>
    <w:rsid w:val="5625E3FB"/>
    <w:rsid w:val="568B485D"/>
    <w:rsid w:val="575BB656"/>
    <w:rsid w:val="5929A214"/>
    <w:rsid w:val="5A21EC5C"/>
    <w:rsid w:val="5AD2836E"/>
    <w:rsid w:val="5B8EDCD2"/>
    <w:rsid w:val="5E3672D3"/>
    <w:rsid w:val="5E9BFE99"/>
    <w:rsid w:val="5F2E61AD"/>
    <w:rsid w:val="5FD24334"/>
    <w:rsid w:val="63B2E654"/>
    <w:rsid w:val="6468F2A3"/>
    <w:rsid w:val="665B190E"/>
    <w:rsid w:val="6BC04917"/>
    <w:rsid w:val="6CABA4C7"/>
    <w:rsid w:val="6D5F122F"/>
    <w:rsid w:val="71F67D4E"/>
    <w:rsid w:val="72E9781A"/>
    <w:rsid w:val="73EDF441"/>
    <w:rsid w:val="74C48EF5"/>
    <w:rsid w:val="79339F3F"/>
    <w:rsid w:val="79BA97C5"/>
    <w:rsid w:val="7A485E91"/>
    <w:rsid w:val="7C3C6A39"/>
    <w:rsid w:val="7C9E31D0"/>
    <w:rsid w:val="7DA1849C"/>
    <w:rsid w:val="7F7DE9E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rsid w:val="00C05295"/>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nhideWhenUsed/>
    <w:rsid w:val="00C05295"/>
    <w:pPr>
      <w:spacing w:before="100" w:beforeAutospacing="1" w:after="100" w:afterAutospacing="1"/>
    </w:pPr>
    <w:rPr>
      <w:rFonts w:ascii="Times New Roman" w:hAnsi="Times New Roman"/>
      <w:sz w:val="24"/>
      <w:szCs w:val="24"/>
    </w:rPr>
  </w:style>
  <w:style w:type="character" w:customStyle="1" w:styleId="TextkrperZchn">
    <w:name w:val="Textkörper Zchn"/>
    <w:basedOn w:val="Absatz-Standardschriftart"/>
    <w:link w:val="Textkrper"/>
    <w:rsid w:val="00C05295"/>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553842">
      <w:bodyDiv w:val="1"/>
      <w:marLeft w:val="0"/>
      <w:marRight w:val="0"/>
      <w:marTop w:val="0"/>
      <w:marBottom w:val="0"/>
      <w:divBdr>
        <w:top w:val="none" w:sz="0" w:space="0" w:color="auto"/>
        <w:left w:val="none" w:sz="0" w:space="0" w:color="auto"/>
        <w:bottom w:val="none" w:sz="0" w:space="0" w:color="auto"/>
        <w:right w:val="none" w:sz="0" w:space="0" w:color="auto"/>
      </w:divBdr>
      <w:divsChild>
        <w:div w:id="1256404878">
          <w:marLeft w:val="0"/>
          <w:marRight w:val="0"/>
          <w:marTop w:val="0"/>
          <w:marBottom w:val="0"/>
          <w:divBdr>
            <w:top w:val="none" w:sz="0" w:space="0" w:color="auto"/>
            <w:left w:val="none" w:sz="0" w:space="0" w:color="auto"/>
            <w:bottom w:val="none" w:sz="0" w:space="0" w:color="auto"/>
            <w:right w:val="none" w:sz="0" w:space="0" w:color="auto"/>
          </w:divBdr>
        </w:div>
        <w:div w:id="1563521386">
          <w:marLeft w:val="0"/>
          <w:marRight w:val="0"/>
          <w:marTop w:val="0"/>
          <w:marBottom w:val="0"/>
          <w:divBdr>
            <w:top w:val="none" w:sz="0" w:space="0" w:color="auto"/>
            <w:left w:val="none" w:sz="0" w:space="0" w:color="auto"/>
            <w:bottom w:val="none" w:sz="0" w:space="0" w:color="auto"/>
            <w:right w:val="none" w:sz="0" w:space="0" w:color="auto"/>
          </w:divBdr>
          <w:divsChild>
            <w:div w:id="1315062944">
              <w:marLeft w:val="0"/>
              <w:marRight w:val="0"/>
              <w:marTop w:val="0"/>
              <w:marBottom w:val="0"/>
              <w:divBdr>
                <w:top w:val="none" w:sz="0" w:space="0" w:color="auto"/>
                <w:left w:val="none" w:sz="0" w:space="0" w:color="auto"/>
                <w:bottom w:val="none" w:sz="0" w:space="0" w:color="auto"/>
                <w:right w:val="none" w:sz="0" w:space="0" w:color="auto"/>
              </w:divBdr>
              <w:divsChild>
                <w:div w:id="133930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616002">
      <w:bodyDiv w:val="1"/>
      <w:marLeft w:val="0"/>
      <w:marRight w:val="0"/>
      <w:marTop w:val="0"/>
      <w:marBottom w:val="0"/>
      <w:divBdr>
        <w:top w:val="none" w:sz="0" w:space="0" w:color="auto"/>
        <w:left w:val="none" w:sz="0" w:space="0" w:color="auto"/>
        <w:bottom w:val="none" w:sz="0" w:space="0" w:color="auto"/>
        <w:right w:val="none" w:sz="0" w:space="0" w:color="auto"/>
      </w:divBdr>
      <w:divsChild>
        <w:div w:id="70931985">
          <w:marLeft w:val="0"/>
          <w:marRight w:val="0"/>
          <w:marTop w:val="0"/>
          <w:marBottom w:val="0"/>
          <w:divBdr>
            <w:top w:val="none" w:sz="0" w:space="0" w:color="auto"/>
            <w:left w:val="none" w:sz="0" w:space="0" w:color="auto"/>
            <w:bottom w:val="none" w:sz="0" w:space="0" w:color="auto"/>
            <w:right w:val="none" w:sz="0" w:space="0" w:color="auto"/>
          </w:divBdr>
        </w:div>
        <w:div w:id="360017012">
          <w:marLeft w:val="0"/>
          <w:marRight w:val="0"/>
          <w:marTop w:val="0"/>
          <w:marBottom w:val="0"/>
          <w:divBdr>
            <w:top w:val="none" w:sz="0" w:space="0" w:color="auto"/>
            <w:left w:val="none" w:sz="0" w:space="0" w:color="auto"/>
            <w:bottom w:val="none" w:sz="0" w:space="0" w:color="auto"/>
            <w:right w:val="none" w:sz="0" w:space="0" w:color="auto"/>
          </w:divBdr>
          <w:divsChild>
            <w:div w:id="1717654684">
              <w:marLeft w:val="0"/>
              <w:marRight w:val="0"/>
              <w:marTop w:val="0"/>
              <w:marBottom w:val="0"/>
              <w:divBdr>
                <w:top w:val="none" w:sz="0" w:space="0" w:color="auto"/>
                <w:left w:val="none" w:sz="0" w:space="0" w:color="auto"/>
                <w:bottom w:val="none" w:sz="0" w:space="0" w:color="auto"/>
                <w:right w:val="none" w:sz="0" w:space="0" w:color="auto"/>
              </w:divBdr>
              <w:divsChild>
                <w:div w:id="162473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446136">
      <w:bodyDiv w:val="1"/>
      <w:marLeft w:val="0"/>
      <w:marRight w:val="0"/>
      <w:marTop w:val="0"/>
      <w:marBottom w:val="0"/>
      <w:divBdr>
        <w:top w:val="none" w:sz="0" w:space="0" w:color="auto"/>
        <w:left w:val="none" w:sz="0" w:space="0" w:color="auto"/>
        <w:bottom w:val="none" w:sz="0" w:space="0" w:color="auto"/>
        <w:right w:val="none" w:sz="0" w:space="0" w:color="auto"/>
      </w:divBdr>
    </w:div>
    <w:div w:id="1750616029">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arbarafriedhof.at/friedhofsbesuch/abschiedskultur/erinnerung-ist-noch-nicht-fertig" TargetMode="External"/><Relationship Id="rId18" Type="http://schemas.openxmlformats.org/officeDocument/2006/relationships/hyperlink" Target="https://www.dioezese-linz.at/sternenkinder" TargetMode="External"/><Relationship Id="rId26" Type="http://schemas.openxmlformats.org/officeDocument/2006/relationships/hyperlink" Target="https://mediendb.dioezese-linz.at/collection/ca948732-721d-4485-92a2-f328c56d9e47?collection=e775ccbc-8dd5-41dd-beb9-ce35b51cff32" TargetMode="External"/><Relationship Id="rId3" Type="http://schemas.openxmlformats.org/officeDocument/2006/relationships/customXml" Target="../customXml/item3.xml"/><Relationship Id="rId21" Type="http://schemas.openxmlformats.org/officeDocument/2006/relationships/hyperlink" Target="https://www.barbarafriedhof.at" TargetMode="External"/><Relationship Id="rId7" Type="http://schemas.openxmlformats.org/officeDocument/2006/relationships/settings" Target="settings.xml"/><Relationship Id="rId12" Type="http://schemas.openxmlformats.org/officeDocument/2006/relationships/hyperlink" Target="https://www.dioezese-linz.at/institution/8852/themenaktionen/frauenkinder/article/107093.html" TargetMode="External"/><Relationship Id="rId17" Type="http://schemas.openxmlformats.org/officeDocument/2006/relationships/hyperlink" Target="http://www.hausderfrau.at" TargetMode="External"/><Relationship Id="rId25" Type="http://schemas.openxmlformats.org/officeDocument/2006/relationships/hyperlink" Target="https://www.dioezese-linz.at/sternenkinder" TargetMode="External"/><Relationship Id="rId2" Type="http://schemas.openxmlformats.org/officeDocument/2006/relationships/customXml" Target="../customXml/item2.xml"/><Relationship Id="rId16" Type="http://schemas.openxmlformats.org/officeDocument/2006/relationships/hyperlink" Target="mailto:kranzl-greinecker@outlook.com" TargetMode="External"/><Relationship Id="rId20" Type="http://schemas.openxmlformats.org/officeDocument/2006/relationships/hyperlink" Target="http://www.behelfsdienst.at"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htder1000lichter.at" TargetMode="External"/><Relationship Id="rId24" Type="http://schemas.openxmlformats.org/officeDocument/2006/relationships/hyperlink" Target="https://www.kathpress.at/allerheiligen"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dioezese-linz.at/kbw" TargetMode="External"/><Relationship Id="rId23" Type="http://schemas.openxmlformats.org/officeDocument/2006/relationships/hyperlink" Target="https://www.dioezese-linz.at/trauerhilfe"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dioezese-linz.at/trauerhilfe"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ohann.schmollngruber@dioezese-linz.at" TargetMode="External"/><Relationship Id="rId22" Type="http://schemas.openxmlformats.org/officeDocument/2006/relationships/hyperlink" Target="https://www.dioezese-linz.at/allerheiligen" TargetMode="External"/><Relationship Id="rId27" Type="http://schemas.openxmlformats.org/officeDocument/2006/relationships/header" Target="header1.xml"/><Relationship Id="rId30"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KOMM-122218441-50700</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https://dlinz.sharepoint.com/sites/Team-Kommunikationsbro/_layouts/15/DocIdRedir.aspx?ID=KOMM-122218441-50700</Url>
      <Description>KOMM-122218441-50700</Description>
    </_dlc_DocIdUrl>
    <Schlagworte xmlns="2ed55644-a438-40af-8b44-ae589cb1404f" xsi:nil="true"/>
    <Stichworte xmlns="57833561-656f-487d-8e12-486049d42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9CC90EB3-274C-40BC-926B-4896A83198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3233</Words>
  <Characters>20368</Characters>
  <Application>Microsoft Office Word</Application>
  <DocSecurity>0</DocSecurity>
  <Lines>169</Lines>
  <Paragraphs>47</Paragraphs>
  <ScaleCrop>false</ScaleCrop>
  <Company>Dioezese Linz</Company>
  <LinksUpToDate>false</LinksUpToDate>
  <CharactersWithSpaces>23554</CharactersWithSpaces>
  <SharedDoc>false</SharedDoc>
  <HLinks>
    <vt:vector size="120" baseType="variant">
      <vt:variant>
        <vt:i4>458771</vt:i4>
      </vt:variant>
      <vt:variant>
        <vt:i4>45</vt:i4>
      </vt:variant>
      <vt:variant>
        <vt:i4>0</vt:i4>
      </vt:variant>
      <vt:variant>
        <vt:i4>5</vt:i4>
      </vt:variant>
      <vt:variant>
        <vt:lpwstr>https://mediendb.dioezese-linz.at/collection/e13b2d3d-1067-4398-bbb4-ab48de7986fc?collection=54a27a0d-8ea3-4742-9be6-ce881cb0a20a</vt:lpwstr>
      </vt:variant>
      <vt:variant>
        <vt:lpwstr/>
      </vt:variant>
      <vt:variant>
        <vt:i4>7667761</vt:i4>
      </vt:variant>
      <vt:variant>
        <vt:i4>42</vt:i4>
      </vt:variant>
      <vt:variant>
        <vt:i4>0</vt:i4>
      </vt:variant>
      <vt:variant>
        <vt:i4>5</vt:i4>
      </vt:variant>
      <vt:variant>
        <vt:lpwstr>https://www.dioezese-linz.at/sternenkinder</vt:lpwstr>
      </vt:variant>
      <vt:variant>
        <vt:lpwstr/>
      </vt:variant>
      <vt:variant>
        <vt:i4>6619251</vt:i4>
      </vt:variant>
      <vt:variant>
        <vt:i4>39</vt:i4>
      </vt:variant>
      <vt:variant>
        <vt:i4>0</vt:i4>
      </vt:variant>
      <vt:variant>
        <vt:i4>5</vt:i4>
      </vt:variant>
      <vt:variant>
        <vt:lpwstr>https://www.kathpress.at/allerheiligen</vt:lpwstr>
      </vt:variant>
      <vt:variant>
        <vt:lpwstr/>
      </vt:variant>
      <vt:variant>
        <vt:i4>852040</vt:i4>
      </vt:variant>
      <vt:variant>
        <vt:i4>36</vt:i4>
      </vt:variant>
      <vt:variant>
        <vt:i4>0</vt:i4>
      </vt:variant>
      <vt:variant>
        <vt:i4>5</vt:i4>
      </vt:variant>
      <vt:variant>
        <vt:lpwstr>https://www.dioezese-linz.at/trauerhilfe</vt:lpwstr>
      </vt:variant>
      <vt:variant>
        <vt:lpwstr/>
      </vt:variant>
      <vt:variant>
        <vt:i4>6488118</vt:i4>
      </vt:variant>
      <vt:variant>
        <vt:i4>33</vt:i4>
      </vt:variant>
      <vt:variant>
        <vt:i4>0</vt:i4>
      </vt:variant>
      <vt:variant>
        <vt:i4>5</vt:i4>
      </vt:variant>
      <vt:variant>
        <vt:lpwstr>https://www.dioezese-linz.at/allerheiligen</vt:lpwstr>
      </vt:variant>
      <vt:variant>
        <vt:lpwstr/>
      </vt:variant>
      <vt:variant>
        <vt:i4>6750248</vt:i4>
      </vt:variant>
      <vt:variant>
        <vt:i4>30</vt:i4>
      </vt:variant>
      <vt:variant>
        <vt:i4>0</vt:i4>
      </vt:variant>
      <vt:variant>
        <vt:i4>5</vt:i4>
      </vt:variant>
      <vt:variant>
        <vt:lpwstr>https://www.barbarafriedhof.at/</vt:lpwstr>
      </vt:variant>
      <vt:variant>
        <vt:lpwstr/>
      </vt:variant>
      <vt:variant>
        <vt:i4>196638</vt:i4>
      </vt:variant>
      <vt:variant>
        <vt:i4>27</vt:i4>
      </vt:variant>
      <vt:variant>
        <vt:i4>0</vt:i4>
      </vt:variant>
      <vt:variant>
        <vt:i4>5</vt:i4>
      </vt:variant>
      <vt:variant>
        <vt:lpwstr>http://www.behelfsdienst.at/</vt:lpwstr>
      </vt:variant>
      <vt:variant>
        <vt:lpwstr/>
      </vt:variant>
      <vt:variant>
        <vt:i4>852040</vt:i4>
      </vt:variant>
      <vt:variant>
        <vt:i4>24</vt:i4>
      </vt:variant>
      <vt:variant>
        <vt:i4>0</vt:i4>
      </vt:variant>
      <vt:variant>
        <vt:i4>5</vt:i4>
      </vt:variant>
      <vt:variant>
        <vt:lpwstr>https://www.dioezese-linz.at/trauerhilfe</vt:lpwstr>
      </vt:variant>
      <vt:variant>
        <vt:lpwstr/>
      </vt:variant>
      <vt:variant>
        <vt:i4>7667761</vt:i4>
      </vt:variant>
      <vt:variant>
        <vt:i4>21</vt:i4>
      </vt:variant>
      <vt:variant>
        <vt:i4>0</vt:i4>
      </vt:variant>
      <vt:variant>
        <vt:i4>5</vt:i4>
      </vt:variant>
      <vt:variant>
        <vt:lpwstr>https://www.dioezese-linz.at/sternenkinder</vt:lpwstr>
      </vt:variant>
      <vt:variant>
        <vt:lpwstr/>
      </vt:variant>
      <vt:variant>
        <vt:i4>4784167</vt:i4>
      </vt:variant>
      <vt:variant>
        <vt:i4>18</vt:i4>
      </vt:variant>
      <vt:variant>
        <vt:i4>0</vt:i4>
      </vt:variant>
      <vt:variant>
        <vt:i4>5</vt:i4>
      </vt:variant>
      <vt:variant>
        <vt:lpwstr>mailto:kranzl-greinecker@outlook.com</vt:lpwstr>
      </vt:variant>
      <vt:variant>
        <vt:lpwstr/>
      </vt:variant>
      <vt:variant>
        <vt:i4>1114128</vt:i4>
      </vt:variant>
      <vt:variant>
        <vt:i4>15</vt:i4>
      </vt:variant>
      <vt:variant>
        <vt:i4>0</vt:i4>
      </vt:variant>
      <vt:variant>
        <vt:i4>5</vt:i4>
      </vt:variant>
      <vt:variant>
        <vt:lpwstr>www.dioezese-linz.at/kbw</vt:lpwstr>
      </vt:variant>
      <vt:variant>
        <vt:lpwstr/>
      </vt:variant>
      <vt:variant>
        <vt:i4>1245221</vt:i4>
      </vt:variant>
      <vt:variant>
        <vt:i4>12</vt:i4>
      </vt:variant>
      <vt:variant>
        <vt:i4>0</vt:i4>
      </vt:variant>
      <vt:variant>
        <vt:i4>5</vt:i4>
      </vt:variant>
      <vt:variant>
        <vt:lpwstr>mailto:johann.schmollngruber@dioezese-linz.at</vt:lpwstr>
      </vt:variant>
      <vt:variant>
        <vt:lpwstr/>
      </vt:variant>
      <vt:variant>
        <vt:i4>6881333</vt:i4>
      </vt:variant>
      <vt:variant>
        <vt:i4>9</vt:i4>
      </vt:variant>
      <vt:variant>
        <vt:i4>0</vt:i4>
      </vt:variant>
      <vt:variant>
        <vt:i4>5</vt:i4>
      </vt:variant>
      <vt:variant>
        <vt:lpwstr>https://www.nachtder1000lichter.at/</vt:lpwstr>
      </vt:variant>
      <vt:variant>
        <vt:lpwstr/>
      </vt:variant>
      <vt:variant>
        <vt:i4>6750259</vt:i4>
      </vt:variant>
      <vt:variant>
        <vt:i4>6</vt:i4>
      </vt:variant>
      <vt:variant>
        <vt:i4>0</vt:i4>
      </vt:variant>
      <vt:variant>
        <vt:i4>5</vt:i4>
      </vt:variant>
      <vt:variant>
        <vt:lpwstr>https://www.jungschar.at/jahreskreis/allerheiligen/</vt:lpwstr>
      </vt:variant>
      <vt:variant>
        <vt:lpwstr/>
      </vt:variant>
      <vt:variant>
        <vt:i4>1376326</vt:i4>
      </vt:variant>
      <vt:variant>
        <vt:i4>3</vt:i4>
      </vt:variant>
      <vt:variant>
        <vt:i4>0</vt:i4>
      </vt:variant>
      <vt:variant>
        <vt:i4>5</vt:i4>
      </vt:variant>
      <vt:variant>
        <vt:lpwstr>https://www.dioezese-linz.at/institution/8852/themenaktionen/frauenkinder/article/107093.html</vt:lpwstr>
      </vt:variant>
      <vt:variant>
        <vt:lpwstr/>
      </vt:variant>
      <vt:variant>
        <vt:i4>6881333</vt:i4>
      </vt:variant>
      <vt:variant>
        <vt:i4>0</vt:i4>
      </vt:variant>
      <vt:variant>
        <vt:i4>0</vt:i4>
      </vt:variant>
      <vt:variant>
        <vt:i4>5</vt:i4>
      </vt:variant>
      <vt:variant>
        <vt:lpwstr>https://www.nachtder1000lichter.at/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2025_10_13_Allerheiligen - Allerseelen - PA.docx</dc:title>
  <dc:subject/>
  <dc:creator>Ursula Waselmayr</dc:creator>
  <cp:keywords/>
  <dc:description/>
  <cp:lastModifiedBy>Renate Enöckl</cp:lastModifiedBy>
  <cp:revision>2</cp:revision>
  <cp:lastPrinted>2024-05-10T10:52:00Z</cp:lastPrinted>
  <dcterms:created xsi:type="dcterms:W3CDTF">2025-10-13T11:15:00Z</dcterms:created>
  <dcterms:modified xsi:type="dcterms:W3CDTF">2025-10-13T11:15:00Z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c006fb33-07c2-4e4f-9ec0-05deeb8b4ef3</vt:lpwstr>
  </property>
  <property fmtid="{D5CDD505-2E9C-101B-9397-08002B2CF9AE}" pid="4" name="MediaServiceImageTags">
    <vt:lpwstr/>
  </property>
  <property fmtid="{D5CDD505-2E9C-101B-9397-08002B2CF9AE}" pid="5" name="_docset_NoMedatataSyncRequired">
    <vt:lpwstr>False</vt:lpwstr>
  </property>
</Properties>
</file>