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20529" w14:textId="0FCC2074" w:rsidR="00297B4F" w:rsidRDefault="008D0F96">
      <w:pPr>
        <w:rPr>
          <w:lang w:val="de-DE"/>
        </w:rPr>
      </w:pPr>
      <w:r>
        <w:rPr>
          <w:lang w:val="de-DE"/>
        </w:rPr>
        <w:t>2024 20. Sonntag im Jahr</w:t>
      </w:r>
    </w:p>
    <w:p w14:paraId="6ADB149D" w14:textId="77777777" w:rsidR="008D0F96" w:rsidRDefault="008D0F96">
      <w:pPr>
        <w:rPr>
          <w:lang w:val="de-DE"/>
        </w:rPr>
      </w:pPr>
    </w:p>
    <w:p w14:paraId="72907BE3" w14:textId="6620B5D8" w:rsidR="008D0F96" w:rsidRDefault="008D0F96">
      <w:pPr>
        <w:rPr>
          <w:lang w:val="de-DE"/>
        </w:rPr>
      </w:pPr>
      <w:r>
        <w:rPr>
          <w:lang w:val="de-DE"/>
        </w:rPr>
        <w:t>Liebe Mitchristinnen, liebe Mitchristen!</w:t>
      </w:r>
    </w:p>
    <w:p w14:paraId="6CF5D644" w14:textId="0FE0F432" w:rsidR="007B3C04" w:rsidRDefault="008D0F96">
      <w:pPr>
        <w:rPr>
          <w:lang w:val="de-DE"/>
        </w:rPr>
      </w:pPr>
      <w:r>
        <w:rPr>
          <w:lang w:val="de-DE"/>
        </w:rPr>
        <w:t xml:space="preserve">Die heutige Lesung kann man sich auf der Zunge zergehen lassen. Da wird von Frau Weisheit geredet, die einlädt, zu </w:t>
      </w:r>
      <w:r w:rsidR="00E814C0">
        <w:rPr>
          <w:lang w:val="de-DE"/>
        </w:rPr>
        <w:t>einem</w:t>
      </w:r>
      <w:r>
        <w:rPr>
          <w:lang w:val="de-DE"/>
        </w:rPr>
        <w:t xml:space="preserve"> Mahl mit köstlichen Speisen und kunstvoll gemischtem Wein. Und beim Essen und Trinken erlangt man Einsicht</w:t>
      </w:r>
      <w:r w:rsidR="00A02A6F">
        <w:rPr>
          <w:lang w:val="de-DE"/>
        </w:rPr>
        <w:t>, Weisheit</w:t>
      </w:r>
      <w:r>
        <w:rPr>
          <w:lang w:val="de-DE"/>
        </w:rPr>
        <w:t xml:space="preserve"> und Wissen, wohl auch beim Gespräch</w:t>
      </w:r>
      <w:r w:rsidR="007C266B">
        <w:rPr>
          <w:lang w:val="de-DE"/>
        </w:rPr>
        <w:t xml:space="preserve"> mit ihr</w:t>
      </w:r>
      <w:r>
        <w:rPr>
          <w:lang w:val="de-DE"/>
        </w:rPr>
        <w:t>. Kann es eine lustvollere</w:t>
      </w:r>
      <w:r w:rsidR="00A02A6F">
        <w:rPr>
          <w:lang w:val="de-DE"/>
        </w:rPr>
        <w:t>,</w:t>
      </w:r>
      <w:r>
        <w:rPr>
          <w:lang w:val="de-DE"/>
        </w:rPr>
        <w:t xml:space="preserve"> attraktivere Art </w:t>
      </w:r>
      <w:r w:rsidR="00E814C0">
        <w:rPr>
          <w:lang w:val="de-DE"/>
        </w:rPr>
        <w:t>geben,</w:t>
      </w:r>
      <w:r>
        <w:rPr>
          <w:lang w:val="de-DE"/>
        </w:rPr>
        <w:t xml:space="preserve"> um weise und voll</w:t>
      </w:r>
      <w:r w:rsidR="00676AAA">
        <w:rPr>
          <w:lang w:val="de-DE"/>
        </w:rPr>
        <w:t>er</w:t>
      </w:r>
      <w:r>
        <w:rPr>
          <w:lang w:val="de-DE"/>
        </w:rPr>
        <w:t xml:space="preserve"> Einsicht zu werden? Wir verbinden diese Aufgabe </w:t>
      </w:r>
      <w:proofErr w:type="gramStart"/>
      <w:r>
        <w:rPr>
          <w:lang w:val="de-DE"/>
        </w:rPr>
        <w:t>ja mit</w:t>
      </w:r>
      <w:proofErr w:type="gramEnd"/>
      <w:r>
        <w:rPr>
          <w:lang w:val="de-DE"/>
        </w:rPr>
        <w:t xml:space="preserve"> Anstrengung, mit Lernen, mit Studium, mit Mühe. Hier wird ein verlockendes Bild gemalt, wie man Bildung </w:t>
      </w:r>
      <w:r w:rsidR="007C266B">
        <w:rPr>
          <w:lang w:val="de-DE"/>
        </w:rPr>
        <w:t xml:space="preserve">und Weisheit </w:t>
      </w:r>
      <w:r>
        <w:rPr>
          <w:lang w:val="de-DE"/>
        </w:rPr>
        <w:t xml:space="preserve">auf </w:t>
      </w:r>
      <w:r w:rsidR="007C266B">
        <w:rPr>
          <w:lang w:val="de-DE"/>
        </w:rPr>
        <w:t xml:space="preserve">sehr </w:t>
      </w:r>
      <w:r>
        <w:rPr>
          <w:lang w:val="de-DE"/>
        </w:rPr>
        <w:t>angenehme Weise erwerben kann.</w:t>
      </w:r>
    </w:p>
    <w:p w14:paraId="09FD5550" w14:textId="77777777" w:rsidR="00676AAA" w:rsidRDefault="00676AAA">
      <w:pPr>
        <w:rPr>
          <w:lang w:val="de-DE"/>
        </w:rPr>
      </w:pPr>
    </w:p>
    <w:p w14:paraId="394C427A" w14:textId="584733EE" w:rsidR="007C266B" w:rsidRDefault="007C266B">
      <w:pPr>
        <w:rPr>
          <w:lang w:val="de-DE"/>
        </w:rPr>
      </w:pPr>
      <w:r>
        <w:rPr>
          <w:lang w:val="de-DE"/>
        </w:rPr>
        <w:t>Vielleicht</w:t>
      </w:r>
      <w:r w:rsidR="007B3C04">
        <w:rPr>
          <w:lang w:val="de-DE"/>
        </w:rPr>
        <w:t xml:space="preserve"> </w:t>
      </w:r>
      <w:r>
        <w:rPr>
          <w:lang w:val="de-DE"/>
        </w:rPr>
        <w:t xml:space="preserve">enthält die Auswahl dieses Textes auch einen versteckten Hinweis, dass wir uns zu Frau Weisheit an den Tisch setzen sollen, um einen </w:t>
      </w:r>
      <w:r w:rsidR="007B3C04">
        <w:rPr>
          <w:lang w:val="de-DE"/>
        </w:rPr>
        <w:t>Zugang</w:t>
      </w:r>
      <w:r>
        <w:rPr>
          <w:lang w:val="de-DE"/>
        </w:rPr>
        <w:t xml:space="preserve"> zu den sehr befremdlich</w:t>
      </w:r>
      <w:r w:rsidR="007B3C04">
        <w:rPr>
          <w:lang w:val="de-DE"/>
        </w:rPr>
        <w:t xml:space="preserve"> wirkenden </w:t>
      </w:r>
      <w:r>
        <w:rPr>
          <w:lang w:val="de-DE"/>
        </w:rPr>
        <w:t>Sät</w:t>
      </w:r>
      <w:r w:rsidR="007B3C04">
        <w:rPr>
          <w:lang w:val="de-DE"/>
        </w:rPr>
        <w:t>z</w:t>
      </w:r>
      <w:r>
        <w:rPr>
          <w:lang w:val="de-DE"/>
        </w:rPr>
        <w:t>en des heutigen Evangeliums zu bekommen.</w:t>
      </w:r>
    </w:p>
    <w:p w14:paraId="56F88078" w14:textId="27F1545F" w:rsidR="007C266B" w:rsidRDefault="007C266B">
      <w:pPr>
        <w:rPr>
          <w:lang w:val="de-DE"/>
        </w:rPr>
      </w:pPr>
      <w:r>
        <w:rPr>
          <w:lang w:val="de-DE"/>
        </w:rPr>
        <w:t xml:space="preserve">Wenn man diesen Text einfach liest, klingt er nach </w:t>
      </w:r>
      <w:r w:rsidR="007B3C04">
        <w:rPr>
          <w:lang w:val="de-DE"/>
        </w:rPr>
        <w:t>Kannibalismus</w:t>
      </w:r>
      <w:r>
        <w:rPr>
          <w:lang w:val="de-DE"/>
        </w:rPr>
        <w:t xml:space="preserve"> oder wirkt </w:t>
      </w:r>
      <w:r w:rsidR="007B3C04">
        <w:rPr>
          <w:lang w:val="de-DE"/>
        </w:rPr>
        <w:t>völlig</w:t>
      </w:r>
      <w:r>
        <w:rPr>
          <w:lang w:val="de-DE"/>
        </w:rPr>
        <w:t xml:space="preserve"> unverständlich. Warum redet Jesu so zu der Menge, was will er sagen?</w:t>
      </w:r>
    </w:p>
    <w:p w14:paraId="41FEBA0D" w14:textId="77777777" w:rsidR="007C266B" w:rsidRDefault="007C266B">
      <w:pPr>
        <w:rPr>
          <w:lang w:val="de-DE"/>
        </w:rPr>
      </w:pPr>
    </w:p>
    <w:p w14:paraId="7798D194" w14:textId="5E71F971" w:rsidR="007C266B" w:rsidRDefault="007B3C04">
      <w:pPr>
        <w:rPr>
          <w:lang w:val="de-DE"/>
        </w:rPr>
      </w:pPr>
      <w:r>
        <w:rPr>
          <w:lang w:val="de-DE"/>
        </w:rPr>
        <w:t>Zunächst</w:t>
      </w:r>
      <w:r w:rsidR="007C266B">
        <w:rPr>
          <w:lang w:val="de-DE"/>
        </w:rPr>
        <w:t xml:space="preserve"> müssen wir beachten, dass der Text zirka 80 Jahre nach dem Tod Jesu formuliert worden ist. Schon einige </w:t>
      </w:r>
      <w:r>
        <w:rPr>
          <w:lang w:val="de-DE"/>
        </w:rPr>
        <w:t>Jahrzehnte</w:t>
      </w:r>
      <w:r w:rsidR="007C266B">
        <w:rPr>
          <w:lang w:val="de-DE"/>
        </w:rPr>
        <w:t xml:space="preserve"> wurde das Herrenmahl, wie die Menschen die </w:t>
      </w:r>
      <w:r>
        <w:rPr>
          <w:lang w:val="de-DE"/>
        </w:rPr>
        <w:t>Wiederholung</w:t>
      </w:r>
      <w:r w:rsidR="007C266B">
        <w:rPr>
          <w:lang w:val="de-DE"/>
        </w:rPr>
        <w:t xml:space="preserve"> des letzten Abendmahles </w:t>
      </w:r>
      <w:r w:rsidR="00FE3195">
        <w:rPr>
          <w:lang w:val="de-DE"/>
        </w:rPr>
        <w:t>ge</w:t>
      </w:r>
      <w:r w:rsidR="007C266B">
        <w:rPr>
          <w:lang w:val="de-DE"/>
        </w:rPr>
        <w:t>nannt</w:t>
      </w:r>
      <w:r w:rsidR="00FE3195">
        <w:rPr>
          <w:lang w:val="de-DE"/>
        </w:rPr>
        <w:t xml:space="preserve"> haben</w:t>
      </w:r>
      <w:r>
        <w:rPr>
          <w:lang w:val="de-DE"/>
        </w:rPr>
        <w:t>,</w:t>
      </w:r>
      <w:r w:rsidR="007C266B">
        <w:rPr>
          <w:lang w:val="de-DE"/>
        </w:rPr>
        <w:t xml:space="preserve"> gefeiert. Es wird </w:t>
      </w:r>
      <w:r>
        <w:rPr>
          <w:lang w:val="de-DE"/>
        </w:rPr>
        <w:t>i</w:t>
      </w:r>
      <w:r w:rsidR="00FE3195">
        <w:rPr>
          <w:lang w:val="de-DE"/>
        </w:rPr>
        <w:t>m Evangelium</w:t>
      </w:r>
      <w:r>
        <w:rPr>
          <w:lang w:val="de-DE"/>
        </w:rPr>
        <w:t xml:space="preserve"> darüber</w:t>
      </w:r>
      <w:r w:rsidR="007C266B">
        <w:rPr>
          <w:lang w:val="de-DE"/>
        </w:rPr>
        <w:t xml:space="preserve"> nachgedacht, was da geschieht</w:t>
      </w:r>
      <w:r>
        <w:rPr>
          <w:lang w:val="de-DE"/>
        </w:rPr>
        <w:t xml:space="preserve"> beim Essen des Brotes und Trinken des Weines zu Jesu Gedächtnis.</w:t>
      </w:r>
      <w:r w:rsidR="007C266B">
        <w:rPr>
          <w:lang w:val="de-DE"/>
        </w:rPr>
        <w:t xml:space="preserve"> </w:t>
      </w:r>
      <w:r>
        <w:rPr>
          <w:lang w:val="de-DE"/>
        </w:rPr>
        <w:t>D</w:t>
      </w:r>
      <w:r w:rsidR="007C266B">
        <w:rPr>
          <w:lang w:val="de-DE"/>
        </w:rPr>
        <w:t xml:space="preserve">iese </w:t>
      </w:r>
      <w:r w:rsidR="00676AAA">
        <w:rPr>
          <w:lang w:val="de-DE"/>
        </w:rPr>
        <w:t>Überlegungen</w:t>
      </w:r>
      <w:r w:rsidR="007C266B">
        <w:rPr>
          <w:lang w:val="de-DE"/>
        </w:rPr>
        <w:t xml:space="preserve"> </w:t>
      </w:r>
      <w:r>
        <w:rPr>
          <w:lang w:val="de-DE"/>
        </w:rPr>
        <w:t>stehen in</w:t>
      </w:r>
      <w:r w:rsidR="007C266B">
        <w:rPr>
          <w:lang w:val="de-DE"/>
        </w:rPr>
        <w:t xml:space="preserve"> der Perspektive der Auferstehung und </w:t>
      </w:r>
      <w:r>
        <w:rPr>
          <w:lang w:val="de-DE"/>
        </w:rPr>
        <w:t xml:space="preserve">werden zurück projiziert </w:t>
      </w:r>
      <w:r w:rsidR="00676AAA">
        <w:rPr>
          <w:lang w:val="de-DE"/>
        </w:rPr>
        <w:t xml:space="preserve">und </w:t>
      </w:r>
      <w:r>
        <w:rPr>
          <w:lang w:val="de-DE"/>
        </w:rPr>
        <w:t xml:space="preserve">Jesus </w:t>
      </w:r>
      <w:r w:rsidR="007C266B">
        <w:rPr>
          <w:lang w:val="de-DE"/>
        </w:rPr>
        <w:t>in den Mund gelegt.</w:t>
      </w:r>
    </w:p>
    <w:p w14:paraId="57E573D5" w14:textId="77777777" w:rsidR="00F36D17" w:rsidRDefault="00F36D17">
      <w:pPr>
        <w:rPr>
          <w:lang w:val="de-DE"/>
        </w:rPr>
      </w:pPr>
    </w:p>
    <w:p w14:paraId="35B441DA" w14:textId="61635312" w:rsidR="007C266B" w:rsidRDefault="007C266B">
      <w:pPr>
        <w:rPr>
          <w:lang w:val="de-DE"/>
        </w:rPr>
      </w:pPr>
      <w:r>
        <w:rPr>
          <w:lang w:val="de-DE"/>
        </w:rPr>
        <w:t xml:space="preserve">Die jungen Gemeinden haben </w:t>
      </w:r>
      <w:r w:rsidR="00F36D17">
        <w:rPr>
          <w:lang w:val="de-DE"/>
        </w:rPr>
        <w:t xml:space="preserve">in diesen Jahrzehnten </w:t>
      </w:r>
      <w:r>
        <w:rPr>
          <w:lang w:val="de-DE"/>
        </w:rPr>
        <w:t>erlebt, dass bei</w:t>
      </w:r>
      <w:r w:rsidR="004E2987">
        <w:rPr>
          <w:lang w:val="de-DE"/>
        </w:rPr>
        <w:t>m Gedächtnismahl</w:t>
      </w:r>
      <w:r>
        <w:rPr>
          <w:lang w:val="de-DE"/>
        </w:rPr>
        <w:t xml:space="preserve"> eine intensive Nähe, Einheit und Vereinigung mit Jesus </w:t>
      </w:r>
      <w:r w:rsidR="007B3C04">
        <w:rPr>
          <w:lang w:val="de-DE"/>
        </w:rPr>
        <w:t>immer wieder spürbar</w:t>
      </w:r>
      <w:r>
        <w:rPr>
          <w:lang w:val="de-DE"/>
        </w:rPr>
        <w:t xml:space="preserve"> geworden </w:t>
      </w:r>
      <w:r w:rsidR="00FF4E4D">
        <w:rPr>
          <w:lang w:val="de-DE"/>
        </w:rPr>
        <w:t>sind</w:t>
      </w:r>
      <w:r>
        <w:rPr>
          <w:lang w:val="de-DE"/>
        </w:rPr>
        <w:t xml:space="preserve">. Noch wichtiger war die Konsequenz, die sie daraus gezogen haben. Sie entwickelten den Glauben, dass durch diese intensive Einheit mit Jesus ihr Tod ein Übergang in das ewige Leben </w:t>
      </w:r>
      <w:r w:rsidR="00E96DB3">
        <w:rPr>
          <w:lang w:val="de-DE"/>
        </w:rPr>
        <w:t>sein wird</w:t>
      </w:r>
      <w:r>
        <w:rPr>
          <w:lang w:val="de-DE"/>
        </w:rPr>
        <w:t xml:space="preserve">. </w:t>
      </w:r>
      <w:r w:rsidR="007B3C04">
        <w:rPr>
          <w:lang w:val="de-DE"/>
        </w:rPr>
        <w:t xml:space="preserve">Wer von diesem Brot isst, wird in Ewigkeit leben, lassen sie Jesus sagen. </w:t>
      </w:r>
      <w:r>
        <w:rPr>
          <w:lang w:val="de-DE"/>
        </w:rPr>
        <w:t xml:space="preserve">Die Auferstehung Jesu hat für die Seinen aus dem Tod, </w:t>
      </w:r>
      <w:r w:rsidR="00FE3195">
        <w:rPr>
          <w:lang w:val="de-DE"/>
        </w:rPr>
        <w:t>statt</w:t>
      </w:r>
      <w:r>
        <w:rPr>
          <w:lang w:val="de-DE"/>
        </w:rPr>
        <w:t xml:space="preserve"> eines tiefen dunklen Abgrundes, der </w:t>
      </w:r>
      <w:r>
        <w:rPr>
          <w:lang w:val="de-DE"/>
        </w:rPr>
        <w:lastRenderedPageBreak/>
        <w:t xml:space="preserve">alles </w:t>
      </w:r>
      <w:r w:rsidR="007B3C04">
        <w:rPr>
          <w:lang w:val="de-DE"/>
        </w:rPr>
        <w:t>verschlingt,</w:t>
      </w:r>
      <w:r>
        <w:rPr>
          <w:lang w:val="de-DE"/>
        </w:rPr>
        <w:t xml:space="preserve"> eine Tür </w:t>
      </w:r>
      <w:r w:rsidR="007B3C04">
        <w:rPr>
          <w:lang w:val="de-DE"/>
        </w:rPr>
        <w:t>gemacht</w:t>
      </w:r>
      <w:r>
        <w:rPr>
          <w:lang w:val="de-DE"/>
        </w:rPr>
        <w:t>. Jesus nimmt uns an der Hand und geleitet un</w:t>
      </w:r>
      <w:r w:rsidR="00FE3195">
        <w:rPr>
          <w:lang w:val="de-DE"/>
        </w:rPr>
        <w:t>s</w:t>
      </w:r>
      <w:r>
        <w:rPr>
          <w:lang w:val="de-DE"/>
        </w:rPr>
        <w:t xml:space="preserve"> in </w:t>
      </w:r>
      <w:r w:rsidR="00FE3195">
        <w:rPr>
          <w:lang w:val="de-DE"/>
        </w:rPr>
        <w:t xml:space="preserve">das </w:t>
      </w:r>
      <w:r>
        <w:rPr>
          <w:lang w:val="de-DE"/>
        </w:rPr>
        <w:t>ewige Leben</w:t>
      </w:r>
      <w:r w:rsidR="00382BA5">
        <w:rPr>
          <w:lang w:val="de-DE"/>
        </w:rPr>
        <w:t>, wo Gott uns auferweckt</w:t>
      </w:r>
      <w:r w:rsidR="007B3C04">
        <w:rPr>
          <w:lang w:val="de-DE"/>
        </w:rPr>
        <w:t>, das war ihre feste Überzeugung geworden.</w:t>
      </w:r>
    </w:p>
    <w:p w14:paraId="4A0C7387" w14:textId="43FA2F7F" w:rsidR="00382BA5" w:rsidRDefault="00382BA5">
      <w:pPr>
        <w:rPr>
          <w:lang w:val="de-DE"/>
        </w:rPr>
      </w:pPr>
      <w:r>
        <w:rPr>
          <w:lang w:val="de-DE"/>
        </w:rPr>
        <w:t xml:space="preserve">In diesem Text wird eindringlich, ja fast </w:t>
      </w:r>
      <w:r w:rsidR="00AA7D6C">
        <w:rPr>
          <w:lang w:val="de-DE"/>
        </w:rPr>
        <w:t>verzweifelt</w:t>
      </w:r>
      <w:r>
        <w:rPr>
          <w:lang w:val="de-DE"/>
        </w:rPr>
        <w:t xml:space="preserve"> um Worte gerungen, um diese Erfahrung und diesen Glauben auszudrücken. Und die Rede vom Essen von </w:t>
      </w:r>
      <w:r w:rsidR="00AA7D6C">
        <w:rPr>
          <w:lang w:val="de-DE"/>
        </w:rPr>
        <w:t xml:space="preserve">Jesu </w:t>
      </w:r>
      <w:r>
        <w:rPr>
          <w:lang w:val="de-DE"/>
        </w:rPr>
        <w:t xml:space="preserve">Fleisch und trinken von Jesu Blut war </w:t>
      </w:r>
      <w:r w:rsidR="00AA7D6C">
        <w:rPr>
          <w:lang w:val="de-DE"/>
        </w:rPr>
        <w:t xml:space="preserve">ein </w:t>
      </w:r>
      <w:r w:rsidRPr="00676AAA">
        <w:rPr>
          <w:b/>
          <w:bCs/>
          <w:lang w:val="de-DE"/>
        </w:rPr>
        <w:t>damals</w:t>
      </w:r>
      <w:r>
        <w:rPr>
          <w:lang w:val="de-DE"/>
        </w:rPr>
        <w:t xml:space="preserve"> geeignetes Mittel </w:t>
      </w:r>
      <w:r w:rsidR="00AA7D6C">
        <w:rPr>
          <w:lang w:val="de-DE"/>
        </w:rPr>
        <w:t>dafür</w:t>
      </w:r>
      <w:r>
        <w:rPr>
          <w:lang w:val="de-DE"/>
        </w:rPr>
        <w:t xml:space="preserve">. Im damaligen mythologischen, magischen Weltbild </w:t>
      </w:r>
      <w:r w:rsidR="00AA7D6C">
        <w:rPr>
          <w:lang w:val="de-DE"/>
        </w:rPr>
        <w:t>praktizierten</w:t>
      </w:r>
      <w:r>
        <w:rPr>
          <w:lang w:val="de-DE"/>
        </w:rPr>
        <w:t xml:space="preserve"> auch andere Religionen beim Kult das Essen und Trinken als </w:t>
      </w:r>
      <w:r w:rsidR="00AA7D6C">
        <w:rPr>
          <w:lang w:val="de-DE"/>
        </w:rPr>
        <w:t>Einverleibung</w:t>
      </w:r>
      <w:r>
        <w:rPr>
          <w:lang w:val="de-DE"/>
        </w:rPr>
        <w:t xml:space="preserve"> des Göttlichen und </w:t>
      </w:r>
      <w:r w:rsidR="00E96DB3">
        <w:rPr>
          <w:lang w:val="de-DE"/>
        </w:rPr>
        <w:t xml:space="preserve">als </w:t>
      </w:r>
      <w:r w:rsidR="00AA7D6C">
        <w:rPr>
          <w:lang w:val="de-DE"/>
        </w:rPr>
        <w:t>Möglichkeit</w:t>
      </w:r>
      <w:r>
        <w:rPr>
          <w:lang w:val="de-DE"/>
        </w:rPr>
        <w:t xml:space="preserve"> sich mit der Gottheit zu vereinen.</w:t>
      </w:r>
      <w:r w:rsidR="00AA7D6C">
        <w:rPr>
          <w:lang w:val="de-DE"/>
        </w:rPr>
        <w:t xml:space="preserve"> Diese Metaphern wurden </w:t>
      </w:r>
      <w:r w:rsidR="004E2987">
        <w:rPr>
          <w:lang w:val="de-DE"/>
        </w:rPr>
        <w:t xml:space="preserve">also </w:t>
      </w:r>
      <w:r w:rsidR="00AA7D6C">
        <w:rPr>
          <w:lang w:val="de-DE"/>
        </w:rPr>
        <w:t>verstanden.</w:t>
      </w:r>
    </w:p>
    <w:p w14:paraId="75C8230F" w14:textId="77777777" w:rsidR="00676AAA" w:rsidRDefault="00382BA5">
      <w:pPr>
        <w:rPr>
          <w:lang w:val="de-DE"/>
        </w:rPr>
      </w:pPr>
      <w:r>
        <w:rPr>
          <w:lang w:val="de-DE"/>
        </w:rPr>
        <w:t xml:space="preserve">Aber </w:t>
      </w:r>
      <w:r w:rsidR="00AA7D6C">
        <w:rPr>
          <w:lang w:val="de-DE"/>
        </w:rPr>
        <w:t>das alte</w:t>
      </w:r>
      <w:r>
        <w:rPr>
          <w:lang w:val="de-DE"/>
        </w:rPr>
        <w:t xml:space="preserve"> Weltbild ist vergangen, diese Vergleiche sind unbrauchbar geworden.</w:t>
      </w:r>
      <w:r w:rsidR="00F2740C">
        <w:rPr>
          <w:lang w:val="de-DE"/>
        </w:rPr>
        <w:t xml:space="preserve"> </w:t>
      </w:r>
    </w:p>
    <w:p w14:paraId="5942A85F" w14:textId="77777777" w:rsidR="00F36D17" w:rsidRDefault="00F36D17">
      <w:pPr>
        <w:rPr>
          <w:lang w:val="de-DE"/>
        </w:rPr>
      </w:pPr>
    </w:p>
    <w:p w14:paraId="5D14746D" w14:textId="46683B29" w:rsidR="00382BA5" w:rsidRDefault="00676AAA">
      <w:pPr>
        <w:rPr>
          <w:lang w:val="de-DE"/>
        </w:rPr>
      </w:pPr>
      <w:r>
        <w:rPr>
          <w:lang w:val="de-DE"/>
        </w:rPr>
        <w:t xml:space="preserve">Heute sind wir herausgefordert zu überlegen, was uns diese Feier, die Jesu Gedächtnis wachhalten will, bedeutet. </w:t>
      </w:r>
      <w:r w:rsidR="00382BA5">
        <w:rPr>
          <w:lang w:val="de-DE"/>
        </w:rPr>
        <w:t xml:space="preserve">Deshalb müssen wir uns bemühen, </w:t>
      </w:r>
      <w:r w:rsidR="00AA7D6C">
        <w:rPr>
          <w:lang w:val="de-DE"/>
        </w:rPr>
        <w:t>h</w:t>
      </w:r>
      <w:r w:rsidR="00382BA5">
        <w:rPr>
          <w:lang w:val="de-DE"/>
        </w:rPr>
        <w:t>eu</w:t>
      </w:r>
      <w:r w:rsidR="00AA7D6C">
        <w:rPr>
          <w:lang w:val="de-DE"/>
        </w:rPr>
        <w:t>t</w:t>
      </w:r>
      <w:r w:rsidR="00382BA5">
        <w:rPr>
          <w:lang w:val="de-DE"/>
        </w:rPr>
        <w:t>e</w:t>
      </w:r>
      <w:r w:rsidR="00AA7D6C">
        <w:rPr>
          <w:lang w:val="de-DE"/>
        </w:rPr>
        <w:t xml:space="preserve"> </w:t>
      </w:r>
      <w:r w:rsidR="00382BA5">
        <w:rPr>
          <w:lang w:val="de-DE"/>
        </w:rPr>
        <w:t>verständliche Begriffe und Vorstellungen zu finden, um die Nähe Jesu</w:t>
      </w:r>
      <w:r>
        <w:rPr>
          <w:lang w:val="de-DE"/>
        </w:rPr>
        <w:t>, die Vereinigung mit ihm in der</w:t>
      </w:r>
      <w:r w:rsidR="00382BA5">
        <w:rPr>
          <w:lang w:val="de-DE"/>
        </w:rPr>
        <w:t xml:space="preserve"> Kommunion und den Glauben an unsere Auferstehung auszudrücken.</w:t>
      </w:r>
      <w:r>
        <w:rPr>
          <w:lang w:val="de-DE"/>
        </w:rPr>
        <w:t xml:space="preserve"> </w:t>
      </w:r>
      <w:r w:rsidR="00AA7D6C">
        <w:rPr>
          <w:lang w:val="de-DE"/>
        </w:rPr>
        <w:t xml:space="preserve">Das ist mühsam, weil bisher nicht viel Aufmerksamkeit auf diese Frage gerichtet worden ist. </w:t>
      </w:r>
      <w:r w:rsidR="00382BA5">
        <w:rPr>
          <w:lang w:val="de-DE"/>
        </w:rPr>
        <w:t xml:space="preserve">Ich </w:t>
      </w:r>
      <w:r w:rsidR="00AA7D6C">
        <w:rPr>
          <w:lang w:val="de-DE"/>
        </w:rPr>
        <w:t>gebe</w:t>
      </w:r>
      <w:r w:rsidR="00382BA5">
        <w:rPr>
          <w:lang w:val="de-DE"/>
        </w:rPr>
        <w:t xml:space="preserve"> zu, weit bin </w:t>
      </w:r>
      <w:r w:rsidR="00134784">
        <w:rPr>
          <w:lang w:val="de-DE"/>
        </w:rPr>
        <w:t xml:space="preserve">auch </w:t>
      </w:r>
      <w:r w:rsidR="00382BA5">
        <w:rPr>
          <w:lang w:val="de-DE"/>
        </w:rPr>
        <w:t xml:space="preserve">ich damit nicht gekommen. Vielleicht sind: zwei Herzen und ein Schlag, </w:t>
      </w:r>
      <w:r w:rsidR="00FE3195">
        <w:rPr>
          <w:lang w:val="de-DE"/>
        </w:rPr>
        <w:t xml:space="preserve">Seelenverwandtschaft </w:t>
      </w:r>
      <w:r w:rsidR="00382BA5">
        <w:rPr>
          <w:lang w:val="de-DE"/>
        </w:rPr>
        <w:t>oder: ein Her</w:t>
      </w:r>
      <w:r w:rsidR="00AA7D6C">
        <w:rPr>
          <w:lang w:val="de-DE"/>
        </w:rPr>
        <w:t>z</w:t>
      </w:r>
      <w:r w:rsidR="00382BA5">
        <w:rPr>
          <w:lang w:val="de-DE"/>
        </w:rPr>
        <w:t xml:space="preserve"> und eine Seele </w:t>
      </w:r>
      <w:r w:rsidR="00F2740C">
        <w:rPr>
          <w:lang w:val="de-DE"/>
        </w:rPr>
        <w:t>S</w:t>
      </w:r>
      <w:r w:rsidR="00382BA5">
        <w:rPr>
          <w:lang w:val="de-DE"/>
        </w:rPr>
        <w:t>ein</w:t>
      </w:r>
      <w:r w:rsidR="00F2740C">
        <w:rPr>
          <w:lang w:val="de-DE"/>
        </w:rPr>
        <w:t>,</w:t>
      </w:r>
      <w:r w:rsidR="00382BA5">
        <w:rPr>
          <w:lang w:val="de-DE"/>
        </w:rPr>
        <w:t xml:space="preserve"> Möglichkeiten</w:t>
      </w:r>
      <w:r w:rsidR="00AA7D6C">
        <w:rPr>
          <w:lang w:val="de-DE"/>
        </w:rPr>
        <w:t xml:space="preserve"> intensive Einheit </w:t>
      </w:r>
      <w:r w:rsidR="00392768">
        <w:rPr>
          <w:lang w:val="de-DE"/>
        </w:rPr>
        <w:t xml:space="preserve">mit Jesus </w:t>
      </w:r>
      <w:r w:rsidR="00AA7D6C">
        <w:rPr>
          <w:lang w:val="de-DE"/>
        </w:rPr>
        <w:t xml:space="preserve">und Nähe </w:t>
      </w:r>
      <w:r w:rsidR="00E96DB3">
        <w:rPr>
          <w:lang w:val="de-DE"/>
        </w:rPr>
        <w:t xml:space="preserve">zu ihm </w:t>
      </w:r>
      <w:r w:rsidR="00AA7D6C">
        <w:rPr>
          <w:lang w:val="de-DE"/>
        </w:rPr>
        <w:t>zum Ausdruck zu bringen</w:t>
      </w:r>
      <w:r w:rsidR="00382BA5">
        <w:rPr>
          <w:lang w:val="de-DE"/>
        </w:rPr>
        <w:t>.</w:t>
      </w:r>
    </w:p>
    <w:p w14:paraId="1DAEC227" w14:textId="77777777" w:rsidR="00AA7D6C" w:rsidRDefault="00AA7D6C">
      <w:pPr>
        <w:rPr>
          <w:lang w:val="de-DE"/>
        </w:rPr>
      </w:pPr>
    </w:p>
    <w:p w14:paraId="2FA3A055" w14:textId="6C03D490" w:rsidR="00382BA5" w:rsidRDefault="00F36D17">
      <w:pPr>
        <w:rPr>
          <w:lang w:val="de-DE"/>
        </w:rPr>
      </w:pPr>
      <w:r>
        <w:rPr>
          <w:lang w:val="de-DE"/>
        </w:rPr>
        <w:t>I</w:t>
      </w:r>
      <w:r w:rsidR="00382BA5">
        <w:rPr>
          <w:lang w:val="de-DE"/>
        </w:rPr>
        <w:t xml:space="preserve">ch </w:t>
      </w:r>
      <w:r>
        <w:rPr>
          <w:lang w:val="de-DE"/>
        </w:rPr>
        <w:t xml:space="preserve">möchte </w:t>
      </w:r>
      <w:r w:rsidR="00382BA5">
        <w:rPr>
          <w:lang w:val="de-DE"/>
        </w:rPr>
        <w:t xml:space="preserve">die Frage an Sie </w:t>
      </w:r>
      <w:r w:rsidR="00AA7D6C">
        <w:rPr>
          <w:lang w:val="de-DE"/>
        </w:rPr>
        <w:t>weiter</w:t>
      </w:r>
      <w:r w:rsidR="00A02A6F">
        <w:rPr>
          <w:lang w:val="de-DE"/>
        </w:rPr>
        <w:t>geben</w:t>
      </w:r>
      <w:r w:rsidR="00AA7D6C">
        <w:rPr>
          <w:lang w:val="de-DE"/>
        </w:rPr>
        <w:t>.</w:t>
      </w:r>
      <w:r w:rsidR="00382BA5">
        <w:rPr>
          <w:lang w:val="de-DE"/>
        </w:rPr>
        <w:t xml:space="preserve"> Ich möchte sie einladen nachzudenken und nach Worten zu suchen, die Ihre Erfahrung der Vereinigung mit Jesus in der Kommunion zum Ausdruck bringen können. Das ist wahrscheinlich schwierig und mühsam, wird uns aber nicht erspart bleiben, wenn wir Menschen erklären wollen</w:t>
      </w:r>
      <w:r w:rsidR="00AA7D6C">
        <w:rPr>
          <w:lang w:val="de-DE"/>
        </w:rPr>
        <w:t>,</w:t>
      </w:r>
      <w:r w:rsidR="00382BA5">
        <w:rPr>
          <w:lang w:val="de-DE"/>
        </w:rPr>
        <w:t xml:space="preserve"> warum sie zur Kommunion gehen sollen und was das bedeutet.</w:t>
      </w:r>
    </w:p>
    <w:p w14:paraId="1EDD99FD" w14:textId="77777777" w:rsidR="00F36D17" w:rsidRDefault="00F36D17">
      <w:pPr>
        <w:rPr>
          <w:lang w:val="de-DE"/>
        </w:rPr>
      </w:pPr>
    </w:p>
    <w:p w14:paraId="7D31CC76" w14:textId="77777777" w:rsidR="00F36D17" w:rsidRDefault="00392768">
      <w:pPr>
        <w:rPr>
          <w:lang w:val="de-DE"/>
        </w:rPr>
      </w:pPr>
      <w:r>
        <w:rPr>
          <w:lang w:val="de-DE"/>
        </w:rPr>
        <w:t>E</w:t>
      </w:r>
      <w:r w:rsidR="00AA7D6C">
        <w:rPr>
          <w:lang w:val="de-DE"/>
        </w:rPr>
        <w:t xml:space="preserve">ssen ist Nahrung für den Körper, die Liebe Jesu ist Nahrung für die Seele. </w:t>
      </w:r>
    </w:p>
    <w:p w14:paraId="1E4E0CAE" w14:textId="72BFB262" w:rsidR="00F36D17" w:rsidRDefault="00AA7D6C">
      <w:pPr>
        <w:rPr>
          <w:lang w:val="de-DE"/>
        </w:rPr>
      </w:pPr>
      <w:r>
        <w:rPr>
          <w:lang w:val="de-DE"/>
        </w:rPr>
        <w:t xml:space="preserve">Wein ist ein Getränk für festliche Stunden der Gemeinschaft und </w:t>
      </w:r>
      <w:r w:rsidR="00F36D17">
        <w:rPr>
          <w:lang w:val="de-DE"/>
        </w:rPr>
        <w:t xml:space="preserve">drückt Lebensfreude aus. </w:t>
      </w:r>
      <w:r>
        <w:rPr>
          <w:lang w:val="de-DE"/>
        </w:rPr>
        <w:t>Jesu Nähe stiftet Verbindung unter den Seinen und schenkt Zuversicht und Hoffnung über den Tod hinaus.</w:t>
      </w:r>
      <w:r w:rsidR="00392768">
        <w:rPr>
          <w:lang w:val="de-DE"/>
        </w:rPr>
        <w:t xml:space="preserve"> </w:t>
      </w:r>
    </w:p>
    <w:p w14:paraId="17FE0907" w14:textId="61700C9C" w:rsidR="00F36D17" w:rsidRDefault="00392768">
      <w:pPr>
        <w:rPr>
          <w:lang w:val="de-DE"/>
        </w:rPr>
      </w:pPr>
      <w:r>
        <w:rPr>
          <w:lang w:val="de-DE"/>
        </w:rPr>
        <w:lastRenderedPageBreak/>
        <w:t>D</w:t>
      </w:r>
      <w:r w:rsidR="00FC7069">
        <w:rPr>
          <w:lang w:val="de-DE"/>
        </w:rPr>
        <w:t xml:space="preserve">as 2. Vatikanische Konzil </w:t>
      </w:r>
      <w:r>
        <w:rPr>
          <w:lang w:val="de-DE"/>
        </w:rPr>
        <w:t xml:space="preserve">bezeichnet </w:t>
      </w:r>
      <w:r w:rsidR="00FC7069">
        <w:rPr>
          <w:lang w:val="de-DE"/>
        </w:rPr>
        <w:t xml:space="preserve">die </w:t>
      </w:r>
      <w:r w:rsidR="004E2987">
        <w:rPr>
          <w:lang w:val="de-DE"/>
        </w:rPr>
        <w:t>Eucharistiefeier</w:t>
      </w:r>
      <w:r w:rsidR="00FC7069">
        <w:rPr>
          <w:lang w:val="de-DE"/>
        </w:rPr>
        <w:t xml:space="preserve"> als Gipfel und Quelle des christlichen Lebens. </w:t>
      </w:r>
      <w:r w:rsidR="00F2740C">
        <w:rPr>
          <w:lang w:val="de-DE"/>
        </w:rPr>
        <w:t xml:space="preserve">Dort </w:t>
      </w:r>
      <w:r w:rsidR="00FC7069">
        <w:rPr>
          <w:lang w:val="de-DE"/>
        </w:rPr>
        <w:t>will er uns nahekommen und nahe sein</w:t>
      </w:r>
      <w:r w:rsidR="00213C93">
        <w:rPr>
          <w:lang w:val="de-DE"/>
        </w:rPr>
        <w:t xml:space="preserve">. </w:t>
      </w:r>
      <w:r w:rsidR="00F2740C">
        <w:rPr>
          <w:lang w:val="de-DE"/>
        </w:rPr>
        <w:t>Dort</w:t>
      </w:r>
      <w:r w:rsidR="00213C93">
        <w:rPr>
          <w:lang w:val="de-DE"/>
        </w:rPr>
        <w:t xml:space="preserve"> will er uns </w:t>
      </w:r>
      <w:r>
        <w:rPr>
          <w:lang w:val="de-DE"/>
        </w:rPr>
        <w:t>zu</w:t>
      </w:r>
      <w:r w:rsidR="00213C93">
        <w:rPr>
          <w:lang w:val="de-DE"/>
        </w:rPr>
        <w:t xml:space="preserve"> seine</w:t>
      </w:r>
      <w:r>
        <w:rPr>
          <w:lang w:val="de-DE"/>
        </w:rPr>
        <w:t>n</w:t>
      </w:r>
      <w:r w:rsidR="00213C93">
        <w:rPr>
          <w:lang w:val="de-DE"/>
        </w:rPr>
        <w:t xml:space="preserve"> Brüder</w:t>
      </w:r>
      <w:r>
        <w:rPr>
          <w:lang w:val="de-DE"/>
        </w:rPr>
        <w:t>n</w:t>
      </w:r>
      <w:r w:rsidR="00213C93">
        <w:rPr>
          <w:lang w:val="de-DE"/>
        </w:rPr>
        <w:t xml:space="preserve"> und </w:t>
      </w:r>
      <w:r w:rsidR="00F2740C">
        <w:rPr>
          <w:lang w:val="de-DE"/>
        </w:rPr>
        <w:t>Schwestern</w:t>
      </w:r>
      <w:r>
        <w:rPr>
          <w:lang w:val="de-DE"/>
        </w:rPr>
        <w:t xml:space="preserve"> machen</w:t>
      </w:r>
      <w:r w:rsidR="00213C93">
        <w:rPr>
          <w:lang w:val="de-DE"/>
        </w:rPr>
        <w:t>.</w:t>
      </w:r>
      <w:r w:rsidR="00F2740C">
        <w:rPr>
          <w:lang w:val="de-DE"/>
        </w:rPr>
        <w:t xml:space="preserve"> Dort will er unseren Glauben stärken, dass wir mit ihm verbunden durch den Tod ins ewige Leben geführt werden. </w:t>
      </w:r>
    </w:p>
    <w:p w14:paraId="57C8F73A" w14:textId="11E7E9CC" w:rsidR="00E814C0" w:rsidRDefault="00392768">
      <w:pPr>
        <w:rPr>
          <w:lang w:val="de-DE"/>
        </w:rPr>
      </w:pPr>
      <w:r>
        <w:rPr>
          <w:lang w:val="de-DE"/>
        </w:rPr>
        <w:t>„</w:t>
      </w:r>
      <w:r w:rsidR="00F2740C">
        <w:rPr>
          <w:lang w:val="de-DE"/>
        </w:rPr>
        <w:t>Wer dieses Brot isst, wird in Ewigkeit leben</w:t>
      </w:r>
      <w:r>
        <w:rPr>
          <w:lang w:val="de-DE"/>
        </w:rPr>
        <w:t>“</w:t>
      </w:r>
      <w:r w:rsidR="00F2740C">
        <w:rPr>
          <w:lang w:val="de-DE"/>
        </w:rPr>
        <w:t xml:space="preserve"> wird uns </w:t>
      </w:r>
      <w:r w:rsidR="00E96DB3">
        <w:rPr>
          <w:lang w:val="de-DE"/>
        </w:rPr>
        <w:t xml:space="preserve">deshalb </w:t>
      </w:r>
      <w:r w:rsidR="00F2740C">
        <w:rPr>
          <w:lang w:val="de-DE"/>
        </w:rPr>
        <w:t>jeden Sonntag aufs Neue versprochen.</w:t>
      </w:r>
    </w:p>
    <w:sectPr w:rsidR="00E814C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96"/>
    <w:rsid w:val="000A7141"/>
    <w:rsid w:val="001045A9"/>
    <w:rsid w:val="00134784"/>
    <w:rsid w:val="00213C93"/>
    <w:rsid w:val="00297B4F"/>
    <w:rsid w:val="00382BA5"/>
    <w:rsid w:val="00392768"/>
    <w:rsid w:val="004E2987"/>
    <w:rsid w:val="00676AAA"/>
    <w:rsid w:val="007B3C04"/>
    <w:rsid w:val="007C266B"/>
    <w:rsid w:val="008D0F96"/>
    <w:rsid w:val="00A02A6F"/>
    <w:rsid w:val="00AA7D6C"/>
    <w:rsid w:val="00C87ACD"/>
    <w:rsid w:val="00D14CFA"/>
    <w:rsid w:val="00E814C0"/>
    <w:rsid w:val="00E96DB3"/>
    <w:rsid w:val="00F2740C"/>
    <w:rsid w:val="00F36D17"/>
    <w:rsid w:val="00F60E75"/>
    <w:rsid w:val="00FC7069"/>
    <w:rsid w:val="00FE3195"/>
    <w:rsid w:val="00FE66EE"/>
    <w:rsid w:val="00FF4E4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D46FD"/>
  <w15:chartTrackingRefBased/>
  <w15:docId w15:val="{DAA4FB46-E612-4D6B-AE3A-2CF5F0A12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8D0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D0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D0F96"/>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8D0F9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D0F96"/>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8D0F96"/>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D0F96"/>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D0F96"/>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D0F96"/>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D0F9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D0F9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D0F9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D0F96"/>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8D0F96"/>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8D0F96"/>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8D0F96"/>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8D0F96"/>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8D0F96"/>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8D0F96"/>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D0F9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D0F96"/>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8D0F9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D0F96"/>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D0F96"/>
    <w:rPr>
      <w:rFonts w:ascii="Verdana" w:hAnsi="Verdana"/>
      <w:i/>
      <w:iCs/>
      <w:color w:val="404040" w:themeColor="text1" w:themeTint="BF"/>
      <w:sz w:val="28"/>
    </w:rPr>
  </w:style>
  <w:style w:type="paragraph" w:styleId="Listenabsatz">
    <w:name w:val="List Paragraph"/>
    <w:basedOn w:val="Standard"/>
    <w:uiPriority w:val="34"/>
    <w:qFormat/>
    <w:rsid w:val="008D0F96"/>
    <w:pPr>
      <w:ind w:left="720"/>
      <w:contextualSpacing/>
    </w:pPr>
  </w:style>
  <w:style w:type="character" w:styleId="IntensiveHervorhebung">
    <w:name w:val="Intense Emphasis"/>
    <w:basedOn w:val="Absatz-Standardschriftart"/>
    <w:uiPriority w:val="21"/>
    <w:qFormat/>
    <w:rsid w:val="008D0F96"/>
    <w:rPr>
      <w:i/>
      <w:iCs/>
      <w:color w:val="0F4761" w:themeColor="accent1" w:themeShade="BF"/>
    </w:rPr>
  </w:style>
  <w:style w:type="paragraph" w:styleId="IntensivesZitat">
    <w:name w:val="Intense Quote"/>
    <w:basedOn w:val="Standard"/>
    <w:next w:val="Standard"/>
    <w:link w:val="IntensivesZitatZchn"/>
    <w:uiPriority w:val="30"/>
    <w:qFormat/>
    <w:rsid w:val="008D0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D0F96"/>
    <w:rPr>
      <w:rFonts w:ascii="Verdana" w:hAnsi="Verdana"/>
      <w:i/>
      <w:iCs/>
      <w:color w:val="0F4761" w:themeColor="accent1" w:themeShade="BF"/>
      <w:sz w:val="28"/>
    </w:rPr>
  </w:style>
  <w:style w:type="character" w:styleId="IntensiverVerweis">
    <w:name w:val="Intense Reference"/>
    <w:basedOn w:val="Absatz-Standardschriftart"/>
    <w:uiPriority w:val="32"/>
    <w:qFormat/>
    <w:rsid w:val="008D0F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611</Words>
  <Characters>3851</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12</cp:revision>
  <dcterms:created xsi:type="dcterms:W3CDTF">2024-07-11T13:52:00Z</dcterms:created>
  <dcterms:modified xsi:type="dcterms:W3CDTF">2024-08-16T09:52:00Z</dcterms:modified>
</cp:coreProperties>
</file>