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1F23D8">
        <w:rPr>
          <w:rFonts w:cs="Arial"/>
          <w:szCs w:val="22"/>
        </w:rPr>
        <w:t>2</w:t>
      </w:r>
      <w:r w:rsidR="00742B7C">
        <w:rPr>
          <w:rFonts w:cs="Arial"/>
          <w:szCs w:val="22"/>
        </w:rPr>
        <w:t>6</w:t>
      </w:r>
      <w:r w:rsidR="001F23D8">
        <w:rPr>
          <w:rFonts w:cs="Arial"/>
          <w:szCs w:val="22"/>
        </w:rPr>
        <w:t xml:space="preserve"> / </w:t>
      </w:r>
      <w:r w:rsidR="00742B7C">
        <w:rPr>
          <w:rFonts w:cs="Arial"/>
          <w:szCs w:val="22"/>
        </w:rPr>
        <w:t>3</w:t>
      </w:r>
      <w:r w:rsidR="001F23D8">
        <w:rPr>
          <w:rFonts w:cs="Arial"/>
          <w:szCs w:val="22"/>
        </w:rPr>
        <w:t>. März 2017</w:t>
      </w:r>
    </w:p>
    <w:p w:rsidR="00430D75" w:rsidRDefault="00430D75" w:rsidP="00430D75">
      <w:pPr>
        <w:rPr>
          <w:rFonts w:cs="Arial"/>
          <w:szCs w:val="22"/>
        </w:rPr>
      </w:pPr>
    </w:p>
    <w:p w:rsidR="00430D75" w:rsidRDefault="00430D75" w:rsidP="00430D75">
      <w:pPr>
        <w:rPr>
          <w:rFonts w:cs="Arial"/>
          <w:szCs w:val="22"/>
        </w:rPr>
      </w:pPr>
    </w:p>
    <w:p w:rsidR="001F23D8" w:rsidRPr="001F23D8" w:rsidRDefault="001F23D8" w:rsidP="00430D75">
      <w:pPr>
        <w:rPr>
          <w:rFonts w:cs="Arial"/>
          <w:szCs w:val="22"/>
        </w:rPr>
      </w:pPr>
    </w:p>
    <w:p w:rsidR="001F23D8" w:rsidRPr="001F23D8" w:rsidRDefault="00466896" w:rsidP="005C66AA">
      <w:pPr>
        <w:rPr>
          <w:rFonts w:cs="Arial"/>
          <w:sz w:val="28"/>
          <w:szCs w:val="28"/>
          <w:u w:val="single"/>
        </w:rPr>
      </w:pPr>
      <w:r>
        <w:rPr>
          <w:rFonts w:cs="Arial"/>
          <w:b/>
          <w:bCs/>
          <w:sz w:val="28"/>
          <w:szCs w:val="28"/>
          <w:u w:val="single"/>
        </w:rPr>
        <w:t xml:space="preserve">Zulassungsfeier für erwachsene </w:t>
      </w:r>
      <w:proofErr w:type="spellStart"/>
      <w:r>
        <w:rPr>
          <w:rFonts w:cs="Arial"/>
          <w:b/>
          <w:bCs/>
          <w:sz w:val="28"/>
          <w:szCs w:val="28"/>
          <w:u w:val="single"/>
        </w:rPr>
        <w:t>TaufkandidatInnen</w:t>
      </w:r>
      <w:proofErr w:type="spellEnd"/>
      <w:r w:rsidR="001F23D8" w:rsidRPr="001F23D8">
        <w:rPr>
          <w:rFonts w:cs="Arial"/>
          <w:b/>
          <w:bCs/>
          <w:sz w:val="28"/>
          <w:szCs w:val="28"/>
          <w:u w:val="single"/>
        </w:rPr>
        <w:t xml:space="preserve"> </w:t>
      </w:r>
    </w:p>
    <w:p w:rsidR="001F23D8" w:rsidRPr="001F23D8" w:rsidRDefault="001F23D8" w:rsidP="005C66AA">
      <w:pPr>
        <w:rPr>
          <w:rFonts w:cs="Arial"/>
          <w:szCs w:val="22"/>
        </w:rPr>
      </w:pPr>
    </w:p>
    <w:p w:rsidR="00742B7C" w:rsidRPr="005C66AA" w:rsidRDefault="00742B7C" w:rsidP="005C66AA">
      <w:pPr>
        <w:pStyle w:val="StandardWeb"/>
        <w:shd w:val="clear" w:color="auto" w:fill="FFFFFF"/>
        <w:spacing w:before="0" w:beforeAutospacing="0" w:after="120" w:afterAutospacing="0"/>
        <w:rPr>
          <w:rFonts w:ascii="Arial" w:hAnsi="Arial" w:cs="Arial"/>
          <w:b/>
          <w:bCs/>
          <w:color w:val="000000" w:themeColor="text1"/>
          <w:sz w:val="22"/>
          <w:szCs w:val="22"/>
        </w:rPr>
      </w:pPr>
      <w:r w:rsidRPr="005C66AA">
        <w:rPr>
          <w:rFonts w:ascii="Arial" w:hAnsi="Arial" w:cs="Arial"/>
          <w:b/>
          <w:bCs/>
          <w:color w:val="000000" w:themeColor="text1"/>
          <w:sz w:val="22"/>
          <w:szCs w:val="22"/>
        </w:rPr>
        <w:t xml:space="preserve">60 erwachsene </w:t>
      </w:r>
      <w:proofErr w:type="spellStart"/>
      <w:r w:rsidRPr="005C66AA">
        <w:rPr>
          <w:rFonts w:ascii="Arial" w:hAnsi="Arial" w:cs="Arial"/>
          <w:b/>
          <w:bCs/>
          <w:color w:val="000000" w:themeColor="text1"/>
          <w:sz w:val="22"/>
          <w:szCs w:val="22"/>
        </w:rPr>
        <w:t>TaufwerberInnen</w:t>
      </w:r>
      <w:proofErr w:type="spellEnd"/>
      <w:r w:rsidRPr="005C66AA">
        <w:rPr>
          <w:rFonts w:ascii="Arial" w:hAnsi="Arial" w:cs="Arial"/>
          <w:b/>
          <w:bCs/>
          <w:color w:val="000000" w:themeColor="text1"/>
          <w:sz w:val="22"/>
          <w:szCs w:val="22"/>
        </w:rPr>
        <w:t xml:space="preserve"> wurden am 2. März 2017 um 19.30 Uhr im Linzer Mariendom von Bischof Manfred Scheuer feierlich zur Taufe zugelassen, 106 feiern nächste Woche ihre Zulassung</w:t>
      </w:r>
      <w:r w:rsidR="00466896" w:rsidRPr="005C66AA">
        <w:rPr>
          <w:rFonts w:ascii="Arial" w:hAnsi="Arial" w:cs="Arial"/>
          <w:b/>
          <w:bCs/>
          <w:color w:val="000000" w:themeColor="text1"/>
          <w:sz w:val="22"/>
          <w:szCs w:val="22"/>
        </w:rPr>
        <w:t>.</w:t>
      </w:r>
    </w:p>
    <w:p w:rsidR="00742B7C" w:rsidRPr="005C66AA" w:rsidRDefault="00742B7C" w:rsidP="005C66AA">
      <w:pPr>
        <w:pStyle w:val="StandardWeb"/>
        <w:shd w:val="clear" w:color="auto" w:fill="FFFFFF"/>
        <w:spacing w:before="0" w:beforeAutospacing="0" w:after="120" w:afterAutospacing="0"/>
        <w:rPr>
          <w:rFonts w:ascii="Arial" w:hAnsi="Arial" w:cs="Arial"/>
          <w:color w:val="000000" w:themeColor="text1"/>
          <w:sz w:val="22"/>
          <w:szCs w:val="22"/>
        </w:rPr>
      </w:pPr>
      <w:r w:rsidRPr="005C66AA">
        <w:rPr>
          <w:rFonts w:ascii="Arial" w:hAnsi="Arial" w:cs="Arial"/>
          <w:color w:val="000000" w:themeColor="text1"/>
          <w:sz w:val="22"/>
          <w:szCs w:val="22"/>
        </w:rPr>
        <w:t xml:space="preserve">Am 2. März 2017 kamen 60 </w:t>
      </w:r>
      <w:proofErr w:type="spellStart"/>
      <w:r w:rsidRPr="005C66AA">
        <w:rPr>
          <w:rFonts w:ascii="Arial" w:hAnsi="Arial" w:cs="Arial"/>
          <w:color w:val="000000" w:themeColor="text1"/>
          <w:sz w:val="22"/>
          <w:szCs w:val="22"/>
        </w:rPr>
        <w:t>TaufwerberInnen</w:t>
      </w:r>
      <w:proofErr w:type="spellEnd"/>
      <w:r w:rsidRPr="005C66AA">
        <w:rPr>
          <w:rFonts w:ascii="Arial" w:hAnsi="Arial" w:cs="Arial"/>
          <w:color w:val="000000" w:themeColor="text1"/>
          <w:sz w:val="22"/>
          <w:szCs w:val="22"/>
        </w:rPr>
        <w:t xml:space="preserve"> samt ihren </w:t>
      </w:r>
      <w:proofErr w:type="spellStart"/>
      <w:r w:rsidRPr="005C66AA">
        <w:rPr>
          <w:rFonts w:ascii="Arial" w:hAnsi="Arial" w:cs="Arial"/>
          <w:color w:val="000000" w:themeColor="text1"/>
          <w:sz w:val="22"/>
          <w:szCs w:val="22"/>
        </w:rPr>
        <w:t>GlaubensbegleiterInnen</w:t>
      </w:r>
      <w:proofErr w:type="spellEnd"/>
      <w:r w:rsidRPr="005C66AA">
        <w:rPr>
          <w:rFonts w:ascii="Arial" w:hAnsi="Arial" w:cs="Arial"/>
          <w:color w:val="000000" w:themeColor="text1"/>
          <w:sz w:val="22"/>
          <w:szCs w:val="22"/>
        </w:rPr>
        <w:t xml:space="preserve"> nach Linz, um ihre Zulassung zur Taufe zu feiern. Während die Aufnahme in den Katechumenat (Taufvorbereitung) wie auch die Feier der drei Initiationssakramente (Taufe, Firmung und Eucharistie) in den jeweiligen Pfarren selbst stattfinden, hat die Feier der Zulassung ihren Ort in der Bischofskirche. Hier treffen sich jedes Jahr zu Beginn der Fastenzeit all jene </w:t>
      </w:r>
      <w:proofErr w:type="spellStart"/>
      <w:r w:rsidRPr="005C66AA">
        <w:rPr>
          <w:rFonts w:ascii="Arial" w:hAnsi="Arial" w:cs="Arial"/>
          <w:color w:val="000000" w:themeColor="text1"/>
          <w:sz w:val="22"/>
          <w:szCs w:val="22"/>
        </w:rPr>
        <w:t>TaufwerberInnen</w:t>
      </w:r>
      <w:proofErr w:type="spellEnd"/>
      <w:r w:rsidRPr="005C66AA">
        <w:rPr>
          <w:rFonts w:ascii="Arial" w:hAnsi="Arial" w:cs="Arial"/>
          <w:color w:val="000000" w:themeColor="text1"/>
          <w:sz w:val="22"/>
          <w:szCs w:val="22"/>
        </w:rPr>
        <w:t xml:space="preserve"> aus den oberösterreichischen Pfarren, die bereits mehr als die Hälfte ihrer einjährigen Vorbereitung hinter sich haben und schon auf ihre Taufe blicken.</w:t>
      </w:r>
    </w:p>
    <w:p w:rsidR="001D258F" w:rsidRPr="005C66AA" w:rsidRDefault="00742B7C" w:rsidP="005C66AA">
      <w:pPr>
        <w:pStyle w:val="StandardWeb"/>
        <w:shd w:val="clear" w:color="auto" w:fill="FFFFFF"/>
        <w:spacing w:before="0" w:beforeAutospacing="0" w:after="120" w:afterAutospacing="0"/>
        <w:rPr>
          <w:rFonts w:ascii="Arial" w:hAnsi="Arial" w:cs="Arial"/>
          <w:color w:val="000000" w:themeColor="text1"/>
          <w:sz w:val="22"/>
          <w:szCs w:val="22"/>
        </w:rPr>
      </w:pPr>
      <w:r w:rsidRPr="005C66AA">
        <w:rPr>
          <w:rFonts w:ascii="Arial" w:hAnsi="Arial" w:cs="Arial"/>
          <w:color w:val="000000" w:themeColor="text1"/>
          <w:sz w:val="22"/>
          <w:szCs w:val="22"/>
        </w:rPr>
        <w:t xml:space="preserve">Beim stimmungsvollen Gottesdienst im Mariendom wurden die </w:t>
      </w:r>
      <w:proofErr w:type="spellStart"/>
      <w:r w:rsidRPr="005C66AA">
        <w:rPr>
          <w:rFonts w:ascii="Arial" w:hAnsi="Arial" w:cs="Arial"/>
          <w:color w:val="000000" w:themeColor="text1"/>
          <w:sz w:val="22"/>
          <w:szCs w:val="22"/>
        </w:rPr>
        <w:t>TaufwerberInnen</w:t>
      </w:r>
      <w:proofErr w:type="spellEnd"/>
      <w:r w:rsidRPr="005C66AA">
        <w:rPr>
          <w:rFonts w:ascii="Arial" w:hAnsi="Arial" w:cs="Arial"/>
          <w:color w:val="000000" w:themeColor="text1"/>
          <w:sz w:val="22"/>
          <w:szCs w:val="22"/>
        </w:rPr>
        <w:t xml:space="preserve"> Bischof Manfred Scheuer und der Feiergemeinde mit Namen vorgestellt, danach legten die </w:t>
      </w:r>
      <w:proofErr w:type="spellStart"/>
      <w:r w:rsidRPr="005C66AA">
        <w:rPr>
          <w:rFonts w:ascii="Arial" w:hAnsi="Arial" w:cs="Arial"/>
          <w:color w:val="000000" w:themeColor="text1"/>
          <w:sz w:val="22"/>
          <w:szCs w:val="22"/>
        </w:rPr>
        <w:t>GlaubensbegleiterInnen</w:t>
      </w:r>
      <w:proofErr w:type="spellEnd"/>
      <w:r w:rsidRPr="005C66AA">
        <w:rPr>
          <w:rFonts w:ascii="Arial" w:hAnsi="Arial" w:cs="Arial"/>
          <w:color w:val="000000" w:themeColor="text1"/>
          <w:sz w:val="22"/>
          <w:szCs w:val="22"/>
        </w:rPr>
        <w:t xml:space="preserve"> Zeugnis für sie ab. Nachdem die zukünftigen Täuflinge ihre Bereitschaft zur Taufe bekundet hatten, wurden sie von Bischof Scheuer einzeln zur Taufe zugelassen und gesegnet. Die meisten </w:t>
      </w:r>
      <w:proofErr w:type="spellStart"/>
      <w:r w:rsidRPr="005C66AA">
        <w:rPr>
          <w:rFonts w:ascii="Arial" w:hAnsi="Arial" w:cs="Arial"/>
          <w:color w:val="000000" w:themeColor="text1"/>
          <w:sz w:val="22"/>
          <w:szCs w:val="22"/>
        </w:rPr>
        <w:t>TaufkandidatInnen</w:t>
      </w:r>
      <w:proofErr w:type="spellEnd"/>
      <w:r w:rsidRPr="005C66AA">
        <w:rPr>
          <w:rFonts w:ascii="Arial" w:hAnsi="Arial" w:cs="Arial"/>
          <w:color w:val="000000" w:themeColor="text1"/>
          <w:sz w:val="22"/>
          <w:szCs w:val="22"/>
        </w:rPr>
        <w:t xml:space="preserve"> kommen aus dem Iran und aus Afghanistan, sprechen also Farsi. Deshalb wurden die Lesung und das Evangelium auch auf Farsi vorgetragen. </w:t>
      </w:r>
    </w:p>
    <w:p w:rsidR="001D258F" w:rsidRPr="005C66AA" w:rsidRDefault="001D258F" w:rsidP="005C66AA">
      <w:pPr>
        <w:spacing w:after="120"/>
        <w:rPr>
          <w:rFonts w:cs="Arial"/>
          <w:szCs w:val="22"/>
        </w:rPr>
      </w:pPr>
      <w:r w:rsidRPr="005C66AA">
        <w:rPr>
          <w:rFonts w:cs="Arial"/>
          <w:color w:val="000000" w:themeColor="text1"/>
          <w:szCs w:val="22"/>
        </w:rPr>
        <w:t xml:space="preserve">Bischof Scheuer in seinen Worten an die </w:t>
      </w:r>
      <w:proofErr w:type="spellStart"/>
      <w:r w:rsidRPr="005C66AA">
        <w:rPr>
          <w:rFonts w:cs="Arial"/>
          <w:color w:val="000000" w:themeColor="text1"/>
          <w:szCs w:val="22"/>
        </w:rPr>
        <w:t>TaufwerberInnen</w:t>
      </w:r>
      <w:proofErr w:type="spellEnd"/>
      <w:r w:rsidRPr="005C66AA">
        <w:rPr>
          <w:rFonts w:cs="Arial"/>
          <w:color w:val="000000" w:themeColor="text1"/>
          <w:szCs w:val="22"/>
        </w:rPr>
        <w:t>: „</w:t>
      </w:r>
      <w:r w:rsidRPr="005C66AA">
        <w:rPr>
          <w:rFonts w:cs="Arial"/>
          <w:szCs w:val="22"/>
        </w:rPr>
        <w:t>In der Taufvorbereitung habt ihr euch auf die Suche gemacht. Wer ist dieser Gott Jesu und wie ist er? Wie lautet seine Botschaft? Wie begegnet er uns in der heutigen Zeit? Erfahrungen mit dem christlichen Glauben wurden mit euch geteilt, ihr habt gesehen, welche Konsequenzen der Glaube im Alltag haben kann. Nun seid ihr dazu bereit, zu bekennen: Wir haben das gefunden, was uns für unser weiteres Leben tragen, prägen und herausfordern soll.</w:t>
      </w:r>
      <w:r w:rsidR="00796B24" w:rsidRPr="005C66AA">
        <w:rPr>
          <w:rFonts w:cs="Arial"/>
          <w:szCs w:val="22"/>
        </w:rPr>
        <w:t>“</w:t>
      </w:r>
      <w:r w:rsidRPr="005C66AA">
        <w:rPr>
          <w:rFonts w:cs="Arial"/>
          <w:szCs w:val="22"/>
        </w:rPr>
        <w:t xml:space="preserve"> Diese Bereitschaft w</w:t>
      </w:r>
      <w:r w:rsidR="00796B24" w:rsidRPr="005C66AA">
        <w:rPr>
          <w:rFonts w:cs="Arial"/>
          <w:szCs w:val="22"/>
        </w:rPr>
        <w:t>erde</w:t>
      </w:r>
      <w:r w:rsidRPr="005C66AA">
        <w:rPr>
          <w:rFonts w:cs="Arial"/>
          <w:szCs w:val="22"/>
        </w:rPr>
        <w:t xml:space="preserve"> in der Taufe ihre Besiegelung finden</w:t>
      </w:r>
      <w:r w:rsidR="00796B24" w:rsidRPr="005C66AA">
        <w:rPr>
          <w:rFonts w:cs="Arial"/>
          <w:szCs w:val="22"/>
        </w:rPr>
        <w:t>, so Scheuer</w:t>
      </w:r>
      <w:r w:rsidRPr="005C66AA">
        <w:rPr>
          <w:rFonts w:cs="Arial"/>
          <w:szCs w:val="22"/>
        </w:rPr>
        <w:t xml:space="preserve">. </w:t>
      </w:r>
      <w:r w:rsidR="00796B24" w:rsidRPr="005C66AA">
        <w:rPr>
          <w:rFonts w:cs="Arial"/>
          <w:szCs w:val="22"/>
        </w:rPr>
        <w:t>In der Taufe schreibe</w:t>
      </w:r>
      <w:r w:rsidRPr="005C66AA">
        <w:rPr>
          <w:rFonts w:cs="Arial"/>
          <w:szCs w:val="22"/>
        </w:rPr>
        <w:t xml:space="preserve"> Gott das Hoheitszeichen seiner Liebe und Würde auf die Stirn</w:t>
      </w:r>
      <w:r w:rsidR="00154413" w:rsidRPr="005C66AA">
        <w:rPr>
          <w:rFonts w:cs="Arial"/>
          <w:szCs w:val="22"/>
        </w:rPr>
        <w:t xml:space="preserve">, das </w:t>
      </w:r>
      <w:r w:rsidR="004A3037" w:rsidRPr="005C66AA">
        <w:rPr>
          <w:rFonts w:cs="Arial"/>
          <w:szCs w:val="22"/>
        </w:rPr>
        <w:t>deutlich mache</w:t>
      </w:r>
      <w:r w:rsidR="00154413" w:rsidRPr="005C66AA">
        <w:rPr>
          <w:rFonts w:cs="Arial"/>
          <w:szCs w:val="22"/>
        </w:rPr>
        <w:t xml:space="preserve">: Jeder Mensch ist nach Gottes </w:t>
      </w:r>
      <w:r w:rsidRPr="005C66AA">
        <w:rPr>
          <w:rFonts w:cs="Arial"/>
          <w:szCs w:val="22"/>
        </w:rPr>
        <w:t>Bild geschaffen</w:t>
      </w:r>
      <w:r w:rsidR="00154413" w:rsidRPr="005C66AA">
        <w:rPr>
          <w:rFonts w:cs="Arial"/>
          <w:szCs w:val="22"/>
        </w:rPr>
        <w:t>, Gott gibt dem</w:t>
      </w:r>
      <w:r w:rsidRPr="005C66AA">
        <w:rPr>
          <w:rFonts w:cs="Arial"/>
          <w:szCs w:val="22"/>
        </w:rPr>
        <w:t xml:space="preserve"> Leben </w:t>
      </w:r>
      <w:r w:rsidR="00154413" w:rsidRPr="005C66AA">
        <w:rPr>
          <w:rFonts w:cs="Arial"/>
          <w:szCs w:val="22"/>
        </w:rPr>
        <w:t xml:space="preserve">jedes Menschen </w:t>
      </w:r>
      <w:r w:rsidRPr="005C66AA">
        <w:rPr>
          <w:rFonts w:cs="Arial"/>
          <w:szCs w:val="22"/>
        </w:rPr>
        <w:t>Ansehen und Wert.</w:t>
      </w:r>
    </w:p>
    <w:p w:rsidR="00742B7C" w:rsidRPr="005C66AA" w:rsidRDefault="00742B7C" w:rsidP="005C66AA">
      <w:pPr>
        <w:pStyle w:val="StandardWeb"/>
        <w:shd w:val="clear" w:color="auto" w:fill="FFFFFF"/>
        <w:spacing w:before="0" w:beforeAutospacing="0" w:after="120" w:afterAutospacing="0"/>
        <w:rPr>
          <w:rFonts w:ascii="Arial" w:hAnsi="Arial" w:cs="Arial"/>
          <w:color w:val="000000" w:themeColor="text1"/>
          <w:sz w:val="22"/>
          <w:szCs w:val="22"/>
        </w:rPr>
      </w:pPr>
      <w:r w:rsidRPr="005C66AA">
        <w:rPr>
          <w:rFonts w:ascii="Arial" w:hAnsi="Arial" w:cs="Arial"/>
          <w:color w:val="000000" w:themeColor="text1"/>
          <w:sz w:val="22"/>
          <w:szCs w:val="22"/>
        </w:rPr>
        <w:t xml:space="preserve">Bei der anschließenden Agape im Pfarrhof der </w:t>
      </w:r>
      <w:proofErr w:type="spellStart"/>
      <w:r w:rsidRPr="005C66AA">
        <w:rPr>
          <w:rFonts w:ascii="Arial" w:hAnsi="Arial" w:cs="Arial"/>
          <w:color w:val="000000" w:themeColor="text1"/>
          <w:sz w:val="22"/>
          <w:szCs w:val="22"/>
        </w:rPr>
        <w:t>Dompfarre</w:t>
      </w:r>
      <w:proofErr w:type="spellEnd"/>
      <w:r w:rsidRPr="005C66AA">
        <w:rPr>
          <w:rFonts w:ascii="Arial" w:hAnsi="Arial" w:cs="Arial"/>
          <w:color w:val="000000" w:themeColor="text1"/>
          <w:sz w:val="22"/>
          <w:szCs w:val="22"/>
        </w:rPr>
        <w:t xml:space="preserve"> erhielten die </w:t>
      </w:r>
      <w:proofErr w:type="spellStart"/>
      <w:r w:rsidRPr="005C66AA">
        <w:rPr>
          <w:rFonts w:ascii="Arial" w:hAnsi="Arial" w:cs="Arial"/>
          <w:color w:val="000000" w:themeColor="text1"/>
          <w:sz w:val="22"/>
          <w:szCs w:val="22"/>
        </w:rPr>
        <w:t>TaufwerberInnen</w:t>
      </w:r>
      <w:proofErr w:type="spellEnd"/>
      <w:r w:rsidRPr="005C66AA">
        <w:rPr>
          <w:rFonts w:ascii="Arial" w:hAnsi="Arial" w:cs="Arial"/>
          <w:color w:val="000000" w:themeColor="text1"/>
          <w:sz w:val="22"/>
          <w:szCs w:val="22"/>
        </w:rPr>
        <w:t xml:space="preserve"> vom Bischof höchstpersönlich ihre Taufzulassungsurkunden überreicht. </w:t>
      </w:r>
    </w:p>
    <w:p w:rsidR="00742B7C" w:rsidRPr="005C66AA" w:rsidRDefault="00742B7C" w:rsidP="005C66AA">
      <w:pPr>
        <w:pStyle w:val="StandardWeb"/>
        <w:shd w:val="clear" w:color="auto" w:fill="FFFFFF"/>
        <w:spacing w:before="0" w:beforeAutospacing="0" w:after="120" w:afterAutospacing="0"/>
        <w:rPr>
          <w:rFonts w:ascii="Arial" w:hAnsi="Arial" w:cs="Arial"/>
          <w:color w:val="000000" w:themeColor="text1"/>
          <w:sz w:val="22"/>
          <w:szCs w:val="22"/>
        </w:rPr>
      </w:pPr>
      <w:r w:rsidRPr="005C66AA">
        <w:rPr>
          <w:rFonts w:ascii="Arial" w:hAnsi="Arial" w:cs="Arial"/>
          <w:color w:val="000000" w:themeColor="text1"/>
          <w:sz w:val="22"/>
          <w:szCs w:val="22"/>
        </w:rPr>
        <w:t>Die Glaubenseinführung gibt es seit 1994 und wurde vom</w:t>
      </w:r>
      <w:r w:rsidRPr="005C66AA">
        <w:rPr>
          <w:rStyle w:val="apple-converted-space"/>
          <w:rFonts w:ascii="Arial" w:hAnsi="Arial" w:cs="Arial"/>
          <w:color w:val="000000" w:themeColor="text1"/>
          <w:sz w:val="22"/>
          <w:szCs w:val="22"/>
        </w:rPr>
        <w:t xml:space="preserve"> </w:t>
      </w:r>
      <w:hyperlink r:id="rId6" w:history="1">
        <w:r w:rsidRPr="005C66AA">
          <w:rPr>
            <w:rStyle w:val="Hyperlink"/>
            <w:rFonts w:ascii="Arial" w:hAnsi="Arial" w:cs="Arial"/>
            <w:color w:val="000000" w:themeColor="text1"/>
            <w:sz w:val="22"/>
            <w:szCs w:val="22"/>
            <w:u w:val="none"/>
          </w:rPr>
          <w:t>Referat Theologische Erwachsenenbildung</w:t>
        </w:r>
      </w:hyperlink>
      <w:r w:rsidRPr="005C66AA">
        <w:rPr>
          <w:rStyle w:val="apple-converted-space"/>
          <w:rFonts w:ascii="Arial" w:hAnsi="Arial" w:cs="Arial"/>
          <w:color w:val="000000" w:themeColor="text1"/>
          <w:sz w:val="22"/>
          <w:szCs w:val="22"/>
        </w:rPr>
        <w:t xml:space="preserve"> </w:t>
      </w:r>
      <w:r w:rsidRPr="005C66AA">
        <w:rPr>
          <w:rFonts w:ascii="Arial" w:hAnsi="Arial" w:cs="Arial"/>
          <w:color w:val="000000" w:themeColor="text1"/>
          <w:sz w:val="22"/>
          <w:szCs w:val="22"/>
        </w:rPr>
        <w:t>entwickelt. Der diözesane Katechumenats</w:t>
      </w:r>
      <w:r w:rsidR="000F5216" w:rsidRPr="005C66AA">
        <w:rPr>
          <w:rFonts w:ascii="Arial" w:hAnsi="Arial" w:cs="Arial"/>
          <w:color w:val="000000" w:themeColor="text1"/>
          <w:sz w:val="22"/>
          <w:szCs w:val="22"/>
        </w:rPr>
        <w:t>-V</w:t>
      </w:r>
      <w:r w:rsidRPr="005C66AA">
        <w:rPr>
          <w:rFonts w:ascii="Arial" w:hAnsi="Arial" w:cs="Arial"/>
          <w:color w:val="000000" w:themeColor="text1"/>
          <w:sz w:val="22"/>
          <w:szCs w:val="22"/>
        </w:rPr>
        <w:t>erantwortliche ist Dr. Stefan Schlager.</w:t>
      </w:r>
    </w:p>
    <w:p w:rsidR="00742B7C" w:rsidRPr="005C66AA" w:rsidRDefault="00742B7C" w:rsidP="005C66AA">
      <w:pPr>
        <w:pStyle w:val="StandardWeb"/>
        <w:shd w:val="clear" w:color="auto" w:fill="FFFFFF"/>
        <w:spacing w:before="0" w:beforeAutospacing="0" w:after="120" w:afterAutospacing="0"/>
        <w:rPr>
          <w:rFonts w:ascii="Arial" w:hAnsi="Arial" w:cs="Arial"/>
          <w:color w:val="000000" w:themeColor="text1"/>
          <w:sz w:val="22"/>
          <w:szCs w:val="22"/>
        </w:rPr>
      </w:pPr>
    </w:p>
    <w:p w:rsidR="002E709A" w:rsidRDefault="002E709A">
      <w:pPr>
        <w:rPr>
          <w:rFonts w:cs="Arial"/>
          <w:b/>
          <w:szCs w:val="22"/>
        </w:rPr>
      </w:pPr>
      <w:r>
        <w:rPr>
          <w:rFonts w:cs="Arial"/>
          <w:b/>
          <w:szCs w:val="22"/>
        </w:rPr>
        <w:br w:type="page"/>
      </w:r>
    </w:p>
    <w:p w:rsidR="001F23D8" w:rsidRPr="005C66AA" w:rsidRDefault="00742B7C" w:rsidP="005C66AA">
      <w:pPr>
        <w:spacing w:after="120"/>
        <w:rPr>
          <w:rFonts w:cs="Arial"/>
          <w:b/>
          <w:szCs w:val="22"/>
        </w:rPr>
      </w:pPr>
      <w:bookmarkStart w:id="0" w:name="_GoBack"/>
      <w:bookmarkEnd w:id="0"/>
      <w:r w:rsidRPr="005C66AA">
        <w:rPr>
          <w:rFonts w:cs="Arial"/>
          <w:b/>
          <w:szCs w:val="22"/>
        </w:rPr>
        <w:t xml:space="preserve">Infos &amp; Kontakt: </w:t>
      </w:r>
    </w:p>
    <w:p w:rsidR="00742B7C" w:rsidRPr="005C66AA" w:rsidRDefault="00742B7C" w:rsidP="005C66AA">
      <w:pPr>
        <w:spacing w:after="120"/>
        <w:rPr>
          <w:rStyle w:val="object"/>
          <w:rFonts w:cs="Arial"/>
          <w:szCs w:val="22"/>
        </w:rPr>
      </w:pPr>
      <w:r w:rsidRPr="005C66AA">
        <w:rPr>
          <w:rFonts w:cs="Arial"/>
          <w:szCs w:val="22"/>
        </w:rPr>
        <w:t>Dr. Stefan Schlager</w:t>
      </w:r>
      <w:r w:rsidRPr="005C66AA">
        <w:rPr>
          <w:rFonts w:cs="Arial"/>
          <w:szCs w:val="22"/>
        </w:rPr>
        <w:br/>
        <w:t>Gesellschaft &amp; Theologie / Theologische Erwachsenenbildung</w:t>
      </w:r>
      <w:r w:rsidRPr="005C66AA">
        <w:rPr>
          <w:rFonts w:cs="Arial"/>
          <w:szCs w:val="22"/>
        </w:rPr>
        <w:br/>
        <w:t>Pastoralamt der Diözese Linz</w:t>
      </w:r>
      <w:r w:rsidRPr="005C66AA">
        <w:rPr>
          <w:rFonts w:cs="Arial"/>
          <w:szCs w:val="22"/>
        </w:rPr>
        <w:br/>
        <w:t>Kapuzinerstraße 84, 4021 Linz</w:t>
      </w:r>
      <w:r w:rsidRPr="005C66AA">
        <w:rPr>
          <w:rFonts w:cs="Arial"/>
          <w:szCs w:val="22"/>
        </w:rPr>
        <w:br/>
      </w:r>
      <w:r w:rsidRPr="005C66AA">
        <w:rPr>
          <w:rFonts w:cs="Arial"/>
          <w:szCs w:val="22"/>
        </w:rPr>
        <w:lastRenderedPageBreak/>
        <w:t>T: 0732 76 10-3245</w:t>
      </w:r>
      <w:r w:rsidR="00773C70" w:rsidRPr="005C66AA">
        <w:rPr>
          <w:rFonts w:cs="Arial"/>
          <w:szCs w:val="22"/>
        </w:rPr>
        <w:br/>
      </w:r>
      <w:r w:rsidRPr="005C66AA">
        <w:rPr>
          <w:rFonts w:cs="Arial"/>
          <w:szCs w:val="22"/>
        </w:rPr>
        <w:t>M: 0676 87 76 32 45</w:t>
      </w:r>
      <w:r w:rsidR="00773C70" w:rsidRPr="005C66AA">
        <w:rPr>
          <w:rFonts w:cs="Arial"/>
          <w:szCs w:val="22"/>
        </w:rPr>
        <w:br/>
      </w:r>
      <w:r w:rsidRPr="005C66AA">
        <w:rPr>
          <w:rFonts w:cs="Arial"/>
          <w:szCs w:val="22"/>
        </w:rPr>
        <w:t xml:space="preserve">E: </w:t>
      </w:r>
      <w:hyperlink r:id="rId7" w:history="1">
        <w:r w:rsidR="00773C70" w:rsidRPr="005C66AA">
          <w:rPr>
            <w:rStyle w:val="Hyperlink"/>
            <w:rFonts w:cs="Arial"/>
            <w:szCs w:val="22"/>
          </w:rPr>
          <w:t>stefan.schlager@dioezese-linz.at</w:t>
        </w:r>
      </w:hyperlink>
      <w:r w:rsidR="00773C70" w:rsidRPr="005C66AA">
        <w:rPr>
          <w:rFonts w:cs="Arial"/>
          <w:szCs w:val="22"/>
        </w:rPr>
        <w:br/>
      </w:r>
      <w:r w:rsidRPr="005C66AA">
        <w:rPr>
          <w:rStyle w:val="object"/>
          <w:rFonts w:cs="Arial"/>
          <w:szCs w:val="22"/>
        </w:rPr>
        <w:t xml:space="preserve">W: </w:t>
      </w:r>
      <w:r w:rsidR="007C2C10" w:rsidRPr="005C66AA">
        <w:rPr>
          <w:rStyle w:val="object"/>
          <w:rFonts w:cs="Arial"/>
          <w:szCs w:val="22"/>
        </w:rPr>
        <w:t>www.dioezese-linz.at/theoleb</w:t>
      </w:r>
    </w:p>
    <w:p w:rsidR="007C2C10" w:rsidRPr="005C66AA" w:rsidRDefault="007C2C10" w:rsidP="005C66AA">
      <w:pPr>
        <w:rPr>
          <w:rStyle w:val="object"/>
          <w:rFonts w:cs="Arial"/>
          <w:szCs w:val="22"/>
        </w:rPr>
      </w:pPr>
    </w:p>
    <w:p w:rsidR="007C2C10" w:rsidRPr="005C66AA" w:rsidRDefault="007C2C10" w:rsidP="005C66AA">
      <w:pPr>
        <w:rPr>
          <w:rFonts w:cs="Arial"/>
          <w:b/>
          <w:szCs w:val="22"/>
        </w:rPr>
      </w:pPr>
      <w:r w:rsidRPr="005C66AA">
        <w:rPr>
          <w:rFonts w:cs="Arial"/>
          <w:b/>
          <w:szCs w:val="22"/>
        </w:rPr>
        <w:t xml:space="preserve">Fotos: Martin </w:t>
      </w:r>
      <w:proofErr w:type="spellStart"/>
      <w:r w:rsidRPr="005C66AA">
        <w:rPr>
          <w:rFonts w:cs="Arial"/>
          <w:b/>
          <w:szCs w:val="22"/>
        </w:rPr>
        <w:t>Rögner</w:t>
      </w:r>
      <w:proofErr w:type="spellEnd"/>
      <w:r w:rsidRPr="005C66AA">
        <w:rPr>
          <w:rFonts w:cs="Arial"/>
          <w:b/>
          <w:szCs w:val="22"/>
        </w:rPr>
        <w:t xml:space="preserve"> (honorarfrei)</w:t>
      </w:r>
    </w:p>
    <w:p w:rsidR="007C2C10" w:rsidRPr="005C66AA" w:rsidRDefault="007C2C10" w:rsidP="005C66AA">
      <w:pPr>
        <w:rPr>
          <w:rFonts w:cs="Arial"/>
          <w:szCs w:val="22"/>
        </w:rPr>
      </w:pPr>
    </w:p>
    <w:p w:rsidR="007C2C10" w:rsidRPr="005C66AA" w:rsidRDefault="009E1CF2" w:rsidP="005C66AA">
      <w:pPr>
        <w:spacing w:after="120"/>
        <w:rPr>
          <w:rFonts w:cs="Arial"/>
          <w:szCs w:val="22"/>
        </w:rPr>
      </w:pPr>
      <w:r w:rsidRPr="005C66AA">
        <w:rPr>
          <w:rFonts w:cs="Arial"/>
          <w:szCs w:val="22"/>
        </w:rPr>
        <w:t xml:space="preserve">Foto 1: </w:t>
      </w:r>
      <w:r w:rsidR="007C2C10" w:rsidRPr="005C66AA">
        <w:rPr>
          <w:rFonts w:cs="Arial"/>
          <w:szCs w:val="22"/>
        </w:rPr>
        <w:t xml:space="preserve">Vorstellung der </w:t>
      </w:r>
      <w:proofErr w:type="spellStart"/>
      <w:r w:rsidR="007C2C10" w:rsidRPr="005C66AA">
        <w:rPr>
          <w:rFonts w:cs="Arial"/>
          <w:szCs w:val="22"/>
        </w:rPr>
        <w:t>TaufkandidatInnen</w:t>
      </w:r>
      <w:proofErr w:type="spellEnd"/>
      <w:r w:rsidR="007C2C10" w:rsidRPr="005C66AA">
        <w:rPr>
          <w:rFonts w:cs="Arial"/>
          <w:szCs w:val="22"/>
        </w:rPr>
        <w:t xml:space="preserve"> durch die Pfarren</w:t>
      </w:r>
    </w:p>
    <w:p w:rsidR="007C2C10" w:rsidRPr="005C66AA" w:rsidRDefault="009E1CF2" w:rsidP="005C66AA">
      <w:pPr>
        <w:spacing w:after="120"/>
        <w:rPr>
          <w:rFonts w:cs="Arial"/>
          <w:szCs w:val="22"/>
        </w:rPr>
      </w:pPr>
      <w:r w:rsidRPr="005C66AA">
        <w:rPr>
          <w:rFonts w:cs="Arial"/>
          <w:szCs w:val="22"/>
        </w:rPr>
        <w:t>Foto 2 &amp; 3: Z</w:t>
      </w:r>
      <w:r w:rsidR="007C2C10" w:rsidRPr="005C66AA">
        <w:rPr>
          <w:rFonts w:cs="Arial"/>
          <w:szCs w:val="22"/>
        </w:rPr>
        <w:t xml:space="preserve">ulassung und Segnung der </w:t>
      </w:r>
      <w:proofErr w:type="spellStart"/>
      <w:r w:rsidR="007C2C10" w:rsidRPr="005C66AA">
        <w:rPr>
          <w:rFonts w:cs="Arial"/>
          <w:szCs w:val="22"/>
        </w:rPr>
        <w:t>TaufkandidatInnen</w:t>
      </w:r>
      <w:proofErr w:type="spellEnd"/>
      <w:r w:rsidR="007C2C10" w:rsidRPr="005C66AA">
        <w:rPr>
          <w:rFonts w:cs="Arial"/>
          <w:szCs w:val="22"/>
        </w:rPr>
        <w:t xml:space="preserve"> durch Bischof Manfred Scheuer</w:t>
      </w:r>
    </w:p>
    <w:p w:rsidR="007C2C10" w:rsidRPr="005C66AA" w:rsidRDefault="009E1CF2" w:rsidP="005C66AA">
      <w:pPr>
        <w:spacing w:after="120"/>
        <w:rPr>
          <w:rFonts w:cs="Arial"/>
          <w:szCs w:val="22"/>
        </w:rPr>
      </w:pPr>
      <w:r w:rsidRPr="005C66AA">
        <w:rPr>
          <w:rFonts w:cs="Arial"/>
          <w:szCs w:val="22"/>
        </w:rPr>
        <w:t xml:space="preserve">Foto </w:t>
      </w:r>
      <w:r w:rsidR="00CB4D9D" w:rsidRPr="005C66AA">
        <w:rPr>
          <w:rFonts w:cs="Arial"/>
          <w:szCs w:val="22"/>
        </w:rPr>
        <w:t>4</w:t>
      </w:r>
      <w:r w:rsidRPr="005C66AA">
        <w:rPr>
          <w:rFonts w:cs="Arial"/>
          <w:szCs w:val="22"/>
        </w:rPr>
        <w:t xml:space="preserve">: Bischof Scheuer überreicht einer Taufkandidatin die </w:t>
      </w:r>
      <w:r w:rsidR="007C2C10" w:rsidRPr="005C66AA">
        <w:rPr>
          <w:rFonts w:cs="Arial"/>
          <w:szCs w:val="22"/>
        </w:rPr>
        <w:t>Taufzulassungsurkunde</w:t>
      </w:r>
    </w:p>
    <w:p w:rsidR="007C2C10" w:rsidRPr="005C66AA" w:rsidRDefault="007C2C10" w:rsidP="005C66AA">
      <w:pPr>
        <w:rPr>
          <w:rFonts w:cs="Arial"/>
          <w:szCs w:val="22"/>
        </w:rPr>
      </w:pPr>
    </w:p>
    <w:sectPr w:rsidR="007C2C10" w:rsidRPr="005C66AA">
      <w:headerReference w:type="even" r:id="rId8"/>
      <w:headerReference w:type="default" r:id="rId9"/>
      <w:footerReference w:type="even" r:id="rId10"/>
      <w:footerReference w:type="default" r:id="rId11"/>
      <w:headerReference w:type="first" r:id="rId12"/>
      <w:footerReference w:type="first" r:id="rId13"/>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3D8" w:rsidRDefault="001F23D8">
      <w:r>
        <w:separator/>
      </w:r>
    </w:p>
  </w:endnote>
  <w:endnote w:type="continuationSeparator" w:id="0">
    <w:p w:rsidR="001F23D8" w:rsidRDefault="001F2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3D8" w:rsidRDefault="001F23D8">
      <w:r>
        <w:separator/>
      </w:r>
    </w:p>
  </w:footnote>
  <w:footnote w:type="continuationSeparator" w:id="0">
    <w:p w:rsidR="001F23D8" w:rsidRDefault="001F23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3D8"/>
    <w:rsid w:val="00046D02"/>
    <w:rsid w:val="0005577C"/>
    <w:rsid w:val="000603BD"/>
    <w:rsid w:val="000B3CAF"/>
    <w:rsid w:val="000F5216"/>
    <w:rsid w:val="00141001"/>
    <w:rsid w:val="00153119"/>
    <w:rsid w:val="00154413"/>
    <w:rsid w:val="0018480F"/>
    <w:rsid w:val="001B1052"/>
    <w:rsid w:val="001C5DDA"/>
    <w:rsid w:val="001D258F"/>
    <w:rsid w:val="001F23D8"/>
    <w:rsid w:val="002402FC"/>
    <w:rsid w:val="002A708B"/>
    <w:rsid w:val="002E5529"/>
    <w:rsid w:val="002E709A"/>
    <w:rsid w:val="002F3701"/>
    <w:rsid w:val="00366248"/>
    <w:rsid w:val="003726D8"/>
    <w:rsid w:val="003D61BB"/>
    <w:rsid w:val="00430D75"/>
    <w:rsid w:val="00462CC8"/>
    <w:rsid w:val="00466896"/>
    <w:rsid w:val="004A3037"/>
    <w:rsid w:val="004E6F4E"/>
    <w:rsid w:val="00537D1F"/>
    <w:rsid w:val="00542BEA"/>
    <w:rsid w:val="005447F9"/>
    <w:rsid w:val="00567B3E"/>
    <w:rsid w:val="0057069F"/>
    <w:rsid w:val="005C66AA"/>
    <w:rsid w:val="00601035"/>
    <w:rsid w:val="0067643B"/>
    <w:rsid w:val="00685E3E"/>
    <w:rsid w:val="00694620"/>
    <w:rsid w:val="00712417"/>
    <w:rsid w:val="00714F83"/>
    <w:rsid w:val="00741F48"/>
    <w:rsid w:val="00742B7C"/>
    <w:rsid w:val="00773C70"/>
    <w:rsid w:val="00796B24"/>
    <w:rsid w:val="007C2C10"/>
    <w:rsid w:val="007D38DC"/>
    <w:rsid w:val="00807C90"/>
    <w:rsid w:val="008355DE"/>
    <w:rsid w:val="008A5750"/>
    <w:rsid w:val="008E01D7"/>
    <w:rsid w:val="0093496A"/>
    <w:rsid w:val="0094025B"/>
    <w:rsid w:val="00956261"/>
    <w:rsid w:val="00967AA0"/>
    <w:rsid w:val="009E1CF2"/>
    <w:rsid w:val="00AC6FE0"/>
    <w:rsid w:val="00AE0EBF"/>
    <w:rsid w:val="00B275A8"/>
    <w:rsid w:val="00B566A2"/>
    <w:rsid w:val="00B735AC"/>
    <w:rsid w:val="00B97EE3"/>
    <w:rsid w:val="00CB4D9D"/>
    <w:rsid w:val="00CB7487"/>
    <w:rsid w:val="00CB767C"/>
    <w:rsid w:val="00CF37D2"/>
    <w:rsid w:val="00D31CCE"/>
    <w:rsid w:val="00DF6FC9"/>
    <w:rsid w:val="00E86A99"/>
    <w:rsid w:val="00EA10DA"/>
    <w:rsid w:val="00ED32A8"/>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chartTrackingRefBased/>
  <w15:docId w15:val="{057F9743-92C3-42D4-A4B8-5CE621B30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742B7C"/>
  </w:style>
  <w:style w:type="character" w:customStyle="1" w:styleId="object">
    <w:name w:val="object"/>
    <w:basedOn w:val="Absatz-Standardschriftart"/>
    <w:rsid w:val="00742B7C"/>
  </w:style>
  <w:style w:type="paragraph" w:styleId="Sprechblasentext">
    <w:name w:val="Balloon Text"/>
    <w:basedOn w:val="Standard"/>
    <w:link w:val="SprechblasentextZchn"/>
    <w:rsid w:val="002E709A"/>
    <w:rPr>
      <w:rFonts w:ascii="Segoe UI" w:hAnsi="Segoe UI" w:cs="Segoe UI"/>
      <w:sz w:val="18"/>
      <w:szCs w:val="18"/>
    </w:rPr>
  </w:style>
  <w:style w:type="character" w:customStyle="1" w:styleId="SprechblasentextZchn">
    <w:name w:val="Sprechblasentext Zchn"/>
    <w:basedOn w:val="Absatz-Standardschriftart"/>
    <w:link w:val="Sprechblasentext"/>
    <w:rsid w:val="002E70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1923509">
      <w:bodyDiv w:val="1"/>
      <w:marLeft w:val="0"/>
      <w:marRight w:val="0"/>
      <w:marTop w:val="0"/>
      <w:marBottom w:val="0"/>
      <w:divBdr>
        <w:top w:val="none" w:sz="0" w:space="0" w:color="auto"/>
        <w:left w:val="none" w:sz="0" w:space="0" w:color="auto"/>
        <w:bottom w:val="none" w:sz="0" w:space="0" w:color="auto"/>
        <w:right w:val="none" w:sz="0" w:space="0" w:color="auto"/>
      </w:divBdr>
      <w:divsChild>
        <w:div w:id="1074428558">
          <w:marLeft w:val="0"/>
          <w:marRight w:val="0"/>
          <w:marTop w:val="0"/>
          <w:marBottom w:val="0"/>
          <w:divBdr>
            <w:top w:val="none" w:sz="0" w:space="0" w:color="auto"/>
            <w:left w:val="none" w:sz="0" w:space="0" w:color="auto"/>
            <w:bottom w:val="none" w:sz="0" w:space="0" w:color="auto"/>
            <w:right w:val="none" w:sz="0" w:space="0" w:color="auto"/>
          </w:divBdr>
        </w:div>
        <w:div w:id="1181511330">
          <w:marLeft w:val="0"/>
          <w:marRight w:val="0"/>
          <w:marTop w:val="0"/>
          <w:marBottom w:val="0"/>
          <w:divBdr>
            <w:top w:val="none" w:sz="0" w:space="0" w:color="auto"/>
            <w:left w:val="none" w:sz="0" w:space="0" w:color="auto"/>
            <w:bottom w:val="none" w:sz="0" w:space="0" w:color="auto"/>
            <w:right w:val="none" w:sz="0" w:space="0" w:color="auto"/>
          </w:divBdr>
        </w:div>
        <w:div w:id="1691301820">
          <w:marLeft w:val="0"/>
          <w:marRight w:val="0"/>
          <w:marTop w:val="0"/>
          <w:marBottom w:val="0"/>
          <w:divBdr>
            <w:top w:val="none" w:sz="0" w:space="0" w:color="auto"/>
            <w:left w:val="none" w:sz="0" w:space="0" w:color="auto"/>
            <w:bottom w:val="none" w:sz="0" w:space="0" w:color="auto"/>
            <w:right w:val="none" w:sz="0" w:space="0" w:color="auto"/>
          </w:divBdr>
        </w:div>
      </w:divsChild>
    </w:div>
    <w:div w:id="1827013436">
      <w:bodyDiv w:val="1"/>
      <w:marLeft w:val="0"/>
      <w:marRight w:val="0"/>
      <w:marTop w:val="0"/>
      <w:marBottom w:val="0"/>
      <w:divBdr>
        <w:top w:val="none" w:sz="0" w:space="0" w:color="auto"/>
        <w:left w:val="none" w:sz="0" w:space="0" w:color="auto"/>
        <w:bottom w:val="none" w:sz="0" w:space="0" w:color="auto"/>
        <w:right w:val="none" w:sz="0" w:space="0" w:color="auto"/>
      </w:divBdr>
      <w:divsChild>
        <w:div w:id="297344346">
          <w:marLeft w:val="0"/>
          <w:marRight w:val="0"/>
          <w:marTop w:val="0"/>
          <w:marBottom w:val="0"/>
          <w:divBdr>
            <w:top w:val="none" w:sz="0" w:space="0" w:color="auto"/>
            <w:left w:val="none" w:sz="0" w:space="0" w:color="auto"/>
            <w:bottom w:val="none" w:sz="0" w:space="0" w:color="auto"/>
            <w:right w:val="none" w:sz="0" w:space="0" w:color="auto"/>
          </w:divBdr>
        </w:div>
        <w:div w:id="253369270">
          <w:marLeft w:val="0"/>
          <w:marRight w:val="0"/>
          <w:marTop w:val="0"/>
          <w:marBottom w:val="0"/>
          <w:divBdr>
            <w:top w:val="none" w:sz="0" w:space="0" w:color="auto"/>
            <w:left w:val="none" w:sz="0" w:space="0" w:color="auto"/>
            <w:bottom w:val="none" w:sz="0" w:space="0" w:color="auto"/>
            <w:right w:val="none" w:sz="0" w:space="0" w:color="auto"/>
          </w:divBdr>
        </w:div>
        <w:div w:id="646859385">
          <w:marLeft w:val="0"/>
          <w:marRight w:val="0"/>
          <w:marTop w:val="0"/>
          <w:marBottom w:val="0"/>
          <w:divBdr>
            <w:top w:val="none" w:sz="0" w:space="0" w:color="auto"/>
            <w:left w:val="none" w:sz="0" w:space="0" w:color="auto"/>
            <w:bottom w:val="none" w:sz="0" w:space="0" w:color="auto"/>
            <w:right w:val="none" w:sz="0" w:space="0" w:color="auto"/>
          </w:divBdr>
        </w:div>
        <w:div w:id="8419665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mailto:stefan.schlager@dioezese-linz.at"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oezese-linz.at/institution/8810"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2</Pages>
  <Words>425</Words>
  <Characters>2732</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3151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16</cp:revision>
  <cp:lastPrinted>2017-03-03T10:59:00Z</cp:lastPrinted>
  <dcterms:created xsi:type="dcterms:W3CDTF">2017-03-03T10:23:00Z</dcterms:created>
  <dcterms:modified xsi:type="dcterms:W3CDTF">2017-03-03T10:59:00Z</dcterms:modified>
</cp:coreProperties>
</file>