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Nr</w:t>
      </w:r>
      <w:r w:rsidRPr="00A91042">
        <w:rPr>
          <w:rFonts w:cs="Arial"/>
          <w:szCs w:val="22"/>
        </w:rPr>
        <w:t xml:space="preserve">. </w:t>
      </w:r>
      <w:r w:rsidR="00A64F77" w:rsidRPr="00A64F77">
        <w:rPr>
          <w:rFonts w:cs="Arial"/>
          <w:color w:val="000000" w:themeColor="text1"/>
          <w:szCs w:val="22"/>
        </w:rPr>
        <w:t>36</w:t>
      </w:r>
      <w:r w:rsidR="00415864" w:rsidRPr="00A64F77">
        <w:rPr>
          <w:rFonts w:cs="Arial"/>
          <w:szCs w:val="22"/>
        </w:rPr>
        <w:t xml:space="preserve"> /</w:t>
      </w:r>
      <w:r w:rsidR="00415864" w:rsidRPr="00A91042">
        <w:rPr>
          <w:rFonts w:cs="Arial"/>
          <w:szCs w:val="22"/>
        </w:rPr>
        <w:t xml:space="preserve"> </w:t>
      </w:r>
      <w:r w:rsidR="00DC4B63">
        <w:rPr>
          <w:rFonts w:cs="Arial"/>
          <w:szCs w:val="22"/>
        </w:rPr>
        <w:t>7</w:t>
      </w:r>
      <w:r w:rsidR="00DA5023" w:rsidRPr="00A91042">
        <w:rPr>
          <w:rFonts w:cs="Arial"/>
          <w:szCs w:val="22"/>
        </w:rPr>
        <w:t>.</w:t>
      </w:r>
      <w:r w:rsidR="002C7D65" w:rsidRPr="00A91042">
        <w:rPr>
          <w:rFonts w:cs="Arial"/>
          <w:szCs w:val="22"/>
        </w:rPr>
        <w:t xml:space="preserve"> Mai 20</w:t>
      </w:r>
      <w:r w:rsidR="009E7504">
        <w:rPr>
          <w:rFonts w:cs="Arial"/>
          <w:szCs w:val="22"/>
        </w:rPr>
        <w:t>2</w:t>
      </w:r>
      <w:r w:rsidR="009320DC">
        <w:rPr>
          <w:rFonts w:cs="Arial"/>
          <w:szCs w:val="22"/>
        </w:rPr>
        <w:t>1</w:t>
      </w:r>
    </w:p>
    <w:p w:rsidR="00430D75" w:rsidRDefault="00430D75" w:rsidP="00430D75">
      <w:pPr>
        <w:rPr>
          <w:rFonts w:cs="Arial"/>
          <w:szCs w:val="22"/>
        </w:rPr>
      </w:pPr>
    </w:p>
    <w:p w:rsidR="009E7504" w:rsidRDefault="009E7504" w:rsidP="00AC31F4">
      <w:pPr>
        <w:rPr>
          <w:rFonts w:cs="Arial"/>
          <w:b/>
          <w:sz w:val="28"/>
          <w:szCs w:val="28"/>
          <w:u w:val="single"/>
        </w:rPr>
      </w:pPr>
    </w:p>
    <w:p w:rsidR="00AC31F4" w:rsidRPr="002368AD" w:rsidRDefault="00DC4B63" w:rsidP="00AC31F4">
      <w:pPr>
        <w:rPr>
          <w:rFonts w:cs="Arial"/>
          <w:b/>
          <w:sz w:val="28"/>
          <w:szCs w:val="28"/>
          <w:u w:val="single"/>
        </w:rPr>
      </w:pPr>
      <w:r>
        <w:rPr>
          <w:rFonts w:cs="Arial"/>
          <w:b/>
          <w:sz w:val="28"/>
          <w:szCs w:val="28"/>
          <w:u w:val="single"/>
        </w:rPr>
        <w:t>Ökumenischer TV-Gottesdienst zum Mauthausen-Gedenken</w:t>
      </w:r>
    </w:p>
    <w:p w:rsidR="00AC31F4" w:rsidRDefault="00AC31F4" w:rsidP="00AC31F4">
      <w:pPr>
        <w:rPr>
          <w:rFonts w:cs="Arial"/>
        </w:rPr>
      </w:pPr>
    </w:p>
    <w:p w:rsidR="00FC1422" w:rsidRPr="00736636" w:rsidRDefault="00736636" w:rsidP="00AC31F4">
      <w:pPr>
        <w:rPr>
          <w:b/>
        </w:rPr>
      </w:pPr>
      <w:r w:rsidRPr="00736636">
        <w:rPr>
          <w:b/>
        </w:rPr>
        <w:t xml:space="preserve">Am Sonntag, 16. Mai 2021 wird ab 10.15 Uhr auf ORF III ein ökumenischer Gottesdienst </w:t>
      </w:r>
      <w:r w:rsidR="001A7927" w:rsidRPr="00736636">
        <w:rPr>
          <w:b/>
        </w:rPr>
        <w:t xml:space="preserve">zur Internationalen Befreiungsfeier </w:t>
      </w:r>
      <w:r w:rsidR="00DC4B63" w:rsidRPr="00736636">
        <w:rPr>
          <w:b/>
        </w:rPr>
        <w:t xml:space="preserve">mit Bischof </w:t>
      </w:r>
      <w:r w:rsidR="001A7927">
        <w:rPr>
          <w:b/>
        </w:rPr>
        <w:t xml:space="preserve">Manfred </w:t>
      </w:r>
      <w:r w:rsidR="00DC4B63" w:rsidRPr="00736636">
        <w:rPr>
          <w:b/>
        </w:rPr>
        <w:t xml:space="preserve">Scheuer, Superintendent </w:t>
      </w:r>
      <w:r w:rsidR="001A7927">
        <w:rPr>
          <w:b/>
        </w:rPr>
        <w:t xml:space="preserve">Gerold </w:t>
      </w:r>
      <w:r w:rsidR="00DC4B63" w:rsidRPr="00736636">
        <w:rPr>
          <w:b/>
        </w:rPr>
        <w:t xml:space="preserve">Lehner und Erzpriester </w:t>
      </w:r>
      <w:r w:rsidR="001A7927">
        <w:rPr>
          <w:b/>
        </w:rPr>
        <w:t xml:space="preserve">Alexander </w:t>
      </w:r>
      <w:proofErr w:type="spellStart"/>
      <w:r w:rsidR="00DC4B63" w:rsidRPr="00736636">
        <w:rPr>
          <w:b/>
        </w:rPr>
        <w:t>Lapin</w:t>
      </w:r>
      <w:proofErr w:type="spellEnd"/>
      <w:r w:rsidR="00DC4B63" w:rsidRPr="00736636">
        <w:rPr>
          <w:b/>
        </w:rPr>
        <w:t xml:space="preserve"> </w:t>
      </w:r>
      <w:r w:rsidRPr="00736636">
        <w:rPr>
          <w:b/>
        </w:rPr>
        <w:t xml:space="preserve">aus der </w:t>
      </w:r>
      <w:r w:rsidR="00DA0C03">
        <w:rPr>
          <w:b/>
        </w:rPr>
        <w:t>Kapelle der KZ-Gedenkstätte Maut</w:t>
      </w:r>
      <w:r w:rsidRPr="00736636">
        <w:rPr>
          <w:b/>
        </w:rPr>
        <w:t xml:space="preserve">hausen übertragen. </w:t>
      </w:r>
    </w:p>
    <w:p w:rsidR="00DC4B63" w:rsidRDefault="00DC4B63" w:rsidP="00AC31F4">
      <w:pPr>
        <w:rPr>
          <w:rFonts w:cs="Arial"/>
        </w:rPr>
      </w:pPr>
    </w:p>
    <w:p w:rsidR="00DC4B63" w:rsidRPr="00DC4B63" w:rsidRDefault="00DC4B63" w:rsidP="00DC4B63">
      <w:pPr>
        <w:pStyle w:val="NurText"/>
        <w:spacing w:after="120"/>
        <w:rPr>
          <w:rFonts w:ascii="Arial" w:hAnsi="Arial" w:cs="Arial"/>
        </w:rPr>
      </w:pPr>
      <w:r w:rsidRPr="00DC4B63">
        <w:rPr>
          <w:rFonts w:ascii="Arial" w:hAnsi="Arial" w:cs="Arial"/>
        </w:rPr>
        <w:t xml:space="preserve">Der Ökumenische Wortgottesdienst zur Internationalen Befreiungsfeier in der KZ-Gedenkstätte Mauthausen am Sonntag, 16. Mai 2021 kann auch heuer aufgrund der Maßnahmen gegen die Corona-Pandemie nicht vor Ort mitgefeiert werden. Der Gottesdienst aus der Kapelle der Gedenkstätte wird aber von ORF III ab 10.15 Uhr ausgestrahlt und kann auch im </w:t>
      </w:r>
      <w:proofErr w:type="spellStart"/>
      <w:r w:rsidRPr="00DC4B63">
        <w:rPr>
          <w:rFonts w:ascii="Arial" w:hAnsi="Arial" w:cs="Arial"/>
        </w:rPr>
        <w:t>Videostream</w:t>
      </w:r>
      <w:proofErr w:type="spellEnd"/>
      <w:r w:rsidRPr="00DC4B63">
        <w:rPr>
          <w:rFonts w:ascii="Arial" w:hAnsi="Arial" w:cs="Arial"/>
        </w:rPr>
        <w:t xml:space="preserve"> auf der Website des Mauthausen</w:t>
      </w:r>
      <w:r w:rsidR="00736636">
        <w:rPr>
          <w:rFonts w:ascii="Arial" w:hAnsi="Arial" w:cs="Arial"/>
        </w:rPr>
        <w:t>-K</w:t>
      </w:r>
      <w:r w:rsidRPr="00DC4B63">
        <w:rPr>
          <w:rFonts w:ascii="Arial" w:hAnsi="Arial" w:cs="Arial"/>
        </w:rPr>
        <w:t>omitee</w:t>
      </w:r>
      <w:r w:rsidR="002A15C9">
        <w:rPr>
          <w:rFonts w:ascii="Arial" w:hAnsi="Arial" w:cs="Arial"/>
        </w:rPr>
        <w:t xml:space="preserve">s </w:t>
      </w:r>
      <w:hyperlink r:id="rId7" w:history="1">
        <w:r w:rsidR="002A15C9" w:rsidRPr="00030DEA">
          <w:rPr>
            <w:rStyle w:val="Hyperlink"/>
            <w:rFonts w:ascii="Arial" w:hAnsi="Arial" w:cs="Arial"/>
          </w:rPr>
          <w:t>www.mkoe.at</w:t>
        </w:r>
      </w:hyperlink>
      <w:r w:rsidR="002A15C9">
        <w:rPr>
          <w:rFonts w:ascii="Arial" w:hAnsi="Arial" w:cs="Arial"/>
        </w:rPr>
        <w:t xml:space="preserve"> </w:t>
      </w:r>
      <w:r w:rsidRPr="00DC4B63">
        <w:rPr>
          <w:rFonts w:ascii="Arial" w:hAnsi="Arial" w:cs="Arial"/>
        </w:rPr>
        <w:t xml:space="preserve">mitverfolgt werden. Mitwirkende sind der katholische Linzer Diözesanbischof Manfred Scheuer, der evangelische oberösterreichische Superintendent Gerold Lehner und der orthodoxe Erzpriester Alexander </w:t>
      </w:r>
      <w:proofErr w:type="spellStart"/>
      <w:r w:rsidRPr="00DC4B63">
        <w:rPr>
          <w:rFonts w:ascii="Arial" w:hAnsi="Arial" w:cs="Arial"/>
        </w:rPr>
        <w:t>Lapin</w:t>
      </w:r>
      <w:proofErr w:type="spellEnd"/>
      <w:r w:rsidRPr="00DC4B63">
        <w:rPr>
          <w:rFonts w:ascii="Arial" w:hAnsi="Arial" w:cs="Arial"/>
        </w:rPr>
        <w:t xml:space="preserve">. Die musikalische Gestaltung übernimmt ein Quartett des Chores der Pfarre Mauthausen </w:t>
      </w:r>
      <w:r w:rsidRPr="00DA0C03">
        <w:rPr>
          <w:rFonts w:ascii="Arial" w:hAnsi="Arial" w:cs="Arial"/>
        </w:rPr>
        <w:t xml:space="preserve">unter </w:t>
      </w:r>
      <w:r w:rsidR="00DA0C03" w:rsidRPr="00DA0C03">
        <w:rPr>
          <w:rFonts w:ascii="Arial" w:hAnsi="Arial" w:cs="Arial"/>
        </w:rPr>
        <w:t xml:space="preserve">der </w:t>
      </w:r>
      <w:r w:rsidRPr="00DA0C03">
        <w:rPr>
          <w:rFonts w:ascii="Arial" w:hAnsi="Arial" w:cs="Arial"/>
        </w:rPr>
        <w:t>Leitung</w:t>
      </w:r>
      <w:r w:rsidRPr="00DC4B63">
        <w:rPr>
          <w:rFonts w:ascii="Arial" w:hAnsi="Arial" w:cs="Arial"/>
        </w:rPr>
        <w:t xml:space="preserve"> von Alfred </w:t>
      </w:r>
      <w:proofErr w:type="spellStart"/>
      <w:r w:rsidRPr="00DC4B63">
        <w:rPr>
          <w:rFonts w:ascii="Arial" w:hAnsi="Arial" w:cs="Arial"/>
        </w:rPr>
        <w:t>Hochedlinger</w:t>
      </w:r>
      <w:proofErr w:type="spellEnd"/>
      <w:r w:rsidRPr="00DC4B63">
        <w:rPr>
          <w:rFonts w:ascii="Arial" w:hAnsi="Arial" w:cs="Arial"/>
        </w:rPr>
        <w:t>.</w:t>
      </w:r>
    </w:p>
    <w:p w:rsidR="00DC4B63" w:rsidRPr="00DC4B63" w:rsidRDefault="00DC4B63" w:rsidP="00DC4B63">
      <w:pPr>
        <w:pStyle w:val="NurText"/>
        <w:spacing w:after="120"/>
        <w:rPr>
          <w:rFonts w:ascii="Arial" w:hAnsi="Arial" w:cs="Arial"/>
        </w:rPr>
      </w:pPr>
      <w:r w:rsidRPr="00DC4B63">
        <w:rPr>
          <w:rFonts w:ascii="Arial" w:hAnsi="Arial" w:cs="Arial"/>
        </w:rPr>
        <w:t xml:space="preserve">Der Gottesdienst ist – wie die gesamte Befreiungsfeier – </w:t>
      </w:r>
      <w:r w:rsidR="00736636">
        <w:rPr>
          <w:rFonts w:ascii="Arial" w:hAnsi="Arial" w:cs="Arial"/>
        </w:rPr>
        <w:t>in diesem Jahr unter das Thema „</w:t>
      </w:r>
      <w:r w:rsidRPr="00DC4B63">
        <w:rPr>
          <w:rFonts w:ascii="Arial" w:hAnsi="Arial" w:cs="Arial"/>
        </w:rPr>
        <w:t>Vernichtete Vielfalt</w:t>
      </w:r>
      <w:r w:rsidR="00736636">
        <w:rPr>
          <w:rFonts w:ascii="Arial" w:hAnsi="Arial" w:cs="Arial"/>
        </w:rPr>
        <w:t>“ gestellt. „</w:t>
      </w:r>
      <w:r w:rsidRPr="00DC4B63">
        <w:rPr>
          <w:rFonts w:ascii="Arial" w:hAnsi="Arial" w:cs="Arial"/>
        </w:rPr>
        <w:t>Als christliche Kirchen ist es uns aus unserem Glauben heraus aufgetragen, der Opfer der erbarmungslosen NS-Gewaltherrschaft zu gedenken und die Erinnerung an</w:t>
      </w:r>
      <w:r w:rsidR="00736636">
        <w:rPr>
          <w:rFonts w:ascii="Arial" w:hAnsi="Arial" w:cs="Arial"/>
        </w:rPr>
        <w:t xml:space="preserve"> sie nicht verblassen zu lassen“</w:t>
      </w:r>
      <w:r w:rsidRPr="00DC4B63">
        <w:rPr>
          <w:rFonts w:ascii="Arial" w:hAnsi="Arial" w:cs="Arial"/>
        </w:rPr>
        <w:t xml:space="preserve">, unterstreicht Josef </w:t>
      </w:r>
      <w:proofErr w:type="spellStart"/>
      <w:r w:rsidRPr="00DC4B63">
        <w:rPr>
          <w:rFonts w:ascii="Arial" w:hAnsi="Arial" w:cs="Arial"/>
        </w:rPr>
        <w:t>Pumberger</w:t>
      </w:r>
      <w:proofErr w:type="spellEnd"/>
      <w:r w:rsidRPr="00DC4B63">
        <w:rPr>
          <w:rFonts w:ascii="Arial" w:hAnsi="Arial" w:cs="Arial"/>
        </w:rPr>
        <w:t>, Generalsekretär der Katholischen Aktion Österreich und Mitglied des Vorstandes des Mauthausen-Komitees Österreich, die Bedeutung des Gottesdienstes zur Befreiungsfeier.</w:t>
      </w:r>
    </w:p>
    <w:p w:rsidR="00DC4B63" w:rsidRPr="00DC4B63" w:rsidRDefault="00736636" w:rsidP="00DC4B63">
      <w:pPr>
        <w:pStyle w:val="NurText"/>
        <w:spacing w:after="120"/>
        <w:rPr>
          <w:rFonts w:ascii="Arial" w:hAnsi="Arial" w:cs="Arial"/>
        </w:rPr>
      </w:pPr>
      <w:r>
        <w:rPr>
          <w:rFonts w:ascii="Arial" w:hAnsi="Arial" w:cs="Arial"/>
        </w:rPr>
        <w:t>Das diesjährige Thema „Vernichtete Vielfalt“</w:t>
      </w:r>
      <w:r w:rsidR="00DC4B63" w:rsidRPr="00DC4B63">
        <w:rPr>
          <w:rFonts w:ascii="Arial" w:hAnsi="Arial" w:cs="Arial"/>
        </w:rPr>
        <w:t xml:space="preserve"> lenke den Blick auf die Vielfalt der Opfergruppen, die von den Nationalsozialisten verfolgt, vertrieben, interniert oder ermordet wurde</w:t>
      </w:r>
      <w:r>
        <w:rPr>
          <w:rFonts w:ascii="Arial" w:hAnsi="Arial" w:cs="Arial"/>
        </w:rPr>
        <w:t xml:space="preserve">n, so </w:t>
      </w:r>
      <w:proofErr w:type="spellStart"/>
      <w:r>
        <w:rPr>
          <w:rFonts w:ascii="Arial" w:hAnsi="Arial" w:cs="Arial"/>
        </w:rPr>
        <w:t>Pumberger</w:t>
      </w:r>
      <w:proofErr w:type="spellEnd"/>
      <w:r>
        <w:rPr>
          <w:rFonts w:ascii="Arial" w:hAnsi="Arial" w:cs="Arial"/>
        </w:rPr>
        <w:t>: „</w:t>
      </w:r>
      <w:r w:rsidR="00DC4B63" w:rsidRPr="00DC4B63">
        <w:rPr>
          <w:rFonts w:ascii="Arial" w:hAnsi="Arial" w:cs="Arial"/>
        </w:rPr>
        <w:t xml:space="preserve">Das Thema ist aber stets auch aktuell: Vielfalt ist der natürliche Feind jedes Ansinnens nach Alleinherrschaft, jedes Strebens nach Diktatur. Vielfalt ist Leben, Gleichschaltung ist Tod, das haben die Häftlinge des KZ Mauthausen und seiner Außenlager am eigenen Leib erfahren. Wir laden ein, im Mitfeiern des Gottesdienstes via TV oder Internet-Stream der Opfer zu gedenken, uns dem 'Niemals wieder!' erneut zu verpflichten und einen sorgsamen Blick auf den Erhalt von Freiheit und Vielfalt zu </w:t>
      </w:r>
      <w:r>
        <w:rPr>
          <w:rFonts w:ascii="Arial" w:hAnsi="Arial" w:cs="Arial"/>
        </w:rPr>
        <w:t>bewahren.“</w:t>
      </w:r>
    </w:p>
    <w:p w:rsidR="00DC4B63" w:rsidRPr="002A15C9" w:rsidRDefault="00736636" w:rsidP="00DC4B63">
      <w:pPr>
        <w:pStyle w:val="NurText"/>
        <w:spacing w:after="120"/>
        <w:rPr>
          <w:rFonts w:ascii="Arial" w:hAnsi="Arial" w:cs="Arial"/>
        </w:rPr>
      </w:pPr>
      <w:r w:rsidRPr="002A15C9">
        <w:rPr>
          <w:rFonts w:ascii="Arial" w:hAnsi="Arial" w:cs="Arial"/>
        </w:rPr>
        <w:t xml:space="preserve">Am Sonntag, </w:t>
      </w:r>
      <w:r w:rsidR="00DC4B63" w:rsidRPr="002A15C9">
        <w:rPr>
          <w:rFonts w:ascii="Arial" w:hAnsi="Arial" w:cs="Arial"/>
        </w:rPr>
        <w:t xml:space="preserve">16. Mai 2021 jährt sich die Befreiung des KZ Mauthausen bereits zum 76. Mal. </w:t>
      </w:r>
      <w:r w:rsidRPr="002A15C9">
        <w:rPr>
          <w:rFonts w:ascii="Arial" w:hAnsi="Arial" w:cs="Arial"/>
        </w:rPr>
        <w:t>Aus diesem Anlass</w:t>
      </w:r>
      <w:r w:rsidR="00DC4B63" w:rsidRPr="002A15C9">
        <w:rPr>
          <w:rFonts w:ascii="Arial" w:hAnsi="Arial" w:cs="Arial"/>
        </w:rPr>
        <w:t xml:space="preserve"> findet </w:t>
      </w:r>
      <w:r w:rsidRPr="002A15C9">
        <w:rPr>
          <w:rFonts w:ascii="Arial" w:hAnsi="Arial" w:cs="Arial"/>
        </w:rPr>
        <w:t xml:space="preserve">von 11.00 bis 13.00 Uhr </w:t>
      </w:r>
      <w:r w:rsidR="00DC4B63" w:rsidRPr="002A15C9">
        <w:rPr>
          <w:rFonts w:ascii="Arial" w:hAnsi="Arial" w:cs="Arial"/>
        </w:rPr>
        <w:t>die Internationale Gedenk- und Befreiungsfeier wieder in der KZ-Gedenkstätte Mauthausen statt – diesmal</w:t>
      </w:r>
      <w:r w:rsidRPr="002A15C9">
        <w:rPr>
          <w:rFonts w:ascii="Arial" w:hAnsi="Arial" w:cs="Arial"/>
        </w:rPr>
        <w:t xml:space="preserve"> </w:t>
      </w:r>
      <w:proofErr w:type="spellStart"/>
      <w:r w:rsidRPr="002A15C9">
        <w:rPr>
          <w:rFonts w:ascii="Arial" w:hAnsi="Arial" w:cs="Arial"/>
        </w:rPr>
        <w:t>coronabedingt</w:t>
      </w:r>
      <w:proofErr w:type="spellEnd"/>
      <w:r w:rsidR="00DC4B63" w:rsidRPr="002A15C9">
        <w:rPr>
          <w:rFonts w:ascii="Arial" w:hAnsi="Arial" w:cs="Arial"/>
        </w:rPr>
        <w:t xml:space="preserve"> in Form eines Gedenkzugs mit reduzierter </w:t>
      </w:r>
      <w:proofErr w:type="spellStart"/>
      <w:r w:rsidR="00DC4B63" w:rsidRPr="002A15C9">
        <w:rPr>
          <w:rFonts w:ascii="Arial" w:hAnsi="Arial" w:cs="Arial"/>
        </w:rPr>
        <w:t>TeilnehmerInnen</w:t>
      </w:r>
      <w:proofErr w:type="spellEnd"/>
      <w:r w:rsidR="00DC4B63" w:rsidRPr="002A15C9">
        <w:rPr>
          <w:rFonts w:ascii="Arial" w:hAnsi="Arial" w:cs="Arial"/>
        </w:rPr>
        <w:t xml:space="preserve">-Anzahl. Auch dieser wird im Anschluss an den Gedenkgottesdienst von ORF III übertragen und kann ebenso </w:t>
      </w:r>
      <w:bookmarkStart w:id="0" w:name="_GoBack"/>
      <w:bookmarkEnd w:id="0"/>
      <w:r w:rsidR="00DC4B63" w:rsidRPr="002A15C9">
        <w:rPr>
          <w:rFonts w:ascii="Arial" w:hAnsi="Arial" w:cs="Arial"/>
        </w:rPr>
        <w:t xml:space="preserve">via Live-Stream auf </w:t>
      </w:r>
      <w:hyperlink r:id="rId8" w:history="1">
        <w:r w:rsidR="00DA0C03" w:rsidRPr="002A15C9">
          <w:rPr>
            <w:rStyle w:val="Hyperlink"/>
            <w:rFonts w:ascii="Arial" w:hAnsi="Arial" w:cs="Arial"/>
          </w:rPr>
          <w:t>www.mkoe.at</w:t>
        </w:r>
      </w:hyperlink>
      <w:r w:rsidR="00DC4B63" w:rsidRPr="002A15C9">
        <w:rPr>
          <w:rFonts w:ascii="Arial" w:hAnsi="Arial" w:cs="Arial"/>
        </w:rPr>
        <w:t xml:space="preserve"> verfolgt werden.</w:t>
      </w:r>
    </w:p>
    <w:sectPr w:rsidR="00DC4B63" w:rsidRPr="002A15C9">
      <w:footerReference w:type="default" r:id="rId9"/>
      <w:headerReference w:type="first" r:id="rId10"/>
      <w:footerReference w:type="first" r:id="rId11"/>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31F4" w:rsidRDefault="00AC31F4">
      <w:r>
        <w:separator/>
      </w:r>
    </w:p>
  </w:endnote>
  <w:endnote w:type="continuationSeparator" w:id="0">
    <w:p w:rsidR="00AC31F4" w:rsidRDefault="00AC3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31F4" w:rsidRDefault="00AC31F4">
      <w:r>
        <w:separator/>
      </w:r>
    </w:p>
  </w:footnote>
  <w:footnote w:type="continuationSeparator" w:id="0">
    <w:p w:rsidR="00AC31F4" w:rsidRDefault="00AC31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1F4"/>
    <w:rsid w:val="000032D3"/>
    <w:rsid w:val="00036D13"/>
    <w:rsid w:val="0004692C"/>
    <w:rsid w:val="0005577C"/>
    <w:rsid w:val="00060078"/>
    <w:rsid w:val="000603BD"/>
    <w:rsid w:val="000B3CAF"/>
    <w:rsid w:val="0012633A"/>
    <w:rsid w:val="00141001"/>
    <w:rsid w:val="00183DFD"/>
    <w:rsid w:val="0018480F"/>
    <w:rsid w:val="0019756F"/>
    <w:rsid w:val="001A7927"/>
    <w:rsid w:val="001C5DDA"/>
    <w:rsid w:val="001D3384"/>
    <w:rsid w:val="0020776B"/>
    <w:rsid w:val="002364EA"/>
    <w:rsid w:val="002368AD"/>
    <w:rsid w:val="002402FC"/>
    <w:rsid w:val="002A15C9"/>
    <w:rsid w:val="002A708B"/>
    <w:rsid w:val="002B0B3D"/>
    <w:rsid w:val="002C7D65"/>
    <w:rsid w:val="002D68EC"/>
    <w:rsid w:val="002E5529"/>
    <w:rsid w:val="002F3701"/>
    <w:rsid w:val="0032023B"/>
    <w:rsid w:val="00320FBA"/>
    <w:rsid w:val="00334CBA"/>
    <w:rsid w:val="003616EF"/>
    <w:rsid w:val="00366248"/>
    <w:rsid w:val="003726D8"/>
    <w:rsid w:val="003C04A0"/>
    <w:rsid w:val="003D61BB"/>
    <w:rsid w:val="003D74FC"/>
    <w:rsid w:val="00415864"/>
    <w:rsid w:val="00430D75"/>
    <w:rsid w:val="00476A2C"/>
    <w:rsid w:val="004D07A4"/>
    <w:rsid w:val="004D6C22"/>
    <w:rsid w:val="004E1E29"/>
    <w:rsid w:val="004E6F4E"/>
    <w:rsid w:val="00537D1F"/>
    <w:rsid w:val="00542BEA"/>
    <w:rsid w:val="005447F9"/>
    <w:rsid w:val="00566EE9"/>
    <w:rsid w:val="00567B3E"/>
    <w:rsid w:val="0057069F"/>
    <w:rsid w:val="005B50FF"/>
    <w:rsid w:val="00601035"/>
    <w:rsid w:val="00615DA8"/>
    <w:rsid w:val="00634B30"/>
    <w:rsid w:val="0067643B"/>
    <w:rsid w:val="00694620"/>
    <w:rsid w:val="006F2D39"/>
    <w:rsid w:val="00712417"/>
    <w:rsid w:val="00714F83"/>
    <w:rsid w:val="00736636"/>
    <w:rsid w:val="00741F48"/>
    <w:rsid w:val="00755962"/>
    <w:rsid w:val="007661CE"/>
    <w:rsid w:val="00771A72"/>
    <w:rsid w:val="00780076"/>
    <w:rsid w:val="007C6F9C"/>
    <w:rsid w:val="007D38DC"/>
    <w:rsid w:val="00807C90"/>
    <w:rsid w:val="008355DE"/>
    <w:rsid w:val="0086336A"/>
    <w:rsid w:val="008634E5"/>
    <w:rsid w:val="0087002D"/>
    <w:rsid w:val="00872A3B"/>
    <w:rsid w:val="008A5750"/>
    <w:rsid w:val="008E01D7"/>
    <w:rsid w:val="009320DC"/>
    <w:rsid w:val="009322C5"/>
    <w:rsid w:val="0093496A"/>
    <w:rsid w:val="0094025B"/>
    <w:rsid w:val="009549FE"/>
    <w:rsid w:val="00956261"/>
    <w:rsid w:val="00957475"/>
    <w:rsid w:val="00966B03"/>
    <w:rsid w:val="00967AA0"/>
    <w:rsid w:val="0099200B"/>
    <w:rsid w:val="009B1195"/>
    <w:rsid w:val="009E7504"/>
    <w:rsid w:val="00A21F75"/>
    <w:rsid w:val="00A612BB"/>
    <w:rsid w:val="00A64F77"/>
    <w:rsid w:val="00A91042"/>
    <w:rsid w:val="00AC31F4"/>
    <w:rsid w:val="00AC6FE0"/>
    <w:rsid w:val="00AE0EBF"/>
    <w:rsid w:val="00B275A8"/>
    <w:rsid w:val="00B5362E"/>
    <w:rsid w:val="00B566A2"/>
    <w:rsid w:val="00B735AC"/>
    <w:rsid w:val="00B871B5"/>
    <w:rsid w:val="00B978EA"/>
    <w:rsid w:val="00B97EE3"/>
    <w:rsid w:val="00BA306B"/>
    <w:rsid w:val="00BD1C54"/>
    <w:rsid w:val="00BE6B2F"/>
    <w:rsid w:val="00C0060E"/>
    <w:rsid w:val="00C12622"/>
    <w:rsid w:val="00C64683"/>
    <w:rsid w:val="00CB7487"/>
    <w:rsid w:val="00CB767C"/>
    <w:rsid w:val="00CE0ED0"/>
    <w:rsid w:val="00CF37D2"/>
    <w:rsid w:val="00D31CCE"/>
    <w:rsid w:val="00DA0C03"/>
    <w:rsid w:val="00DA5023"/>
    <w:rsid w:val="00DC4B63"/>
    <w:rsid w:val="00DF6FC9"/>
    <w:rsid w:val="00E308F3"/>
    <w:rsid w:val="00E4348D"/>
    <w:rsid w:val="00E451AA"/>
    <w:rsid w:val="00E86A99"/>
    <w:rsid w:val="00E91120"/>
    <w:rsid w:val="00E96D67"/>
    <w:rsid w:val="00EA00CB"/>
    <w:rsid w:val="00EA10DA"/>
    <w:rsid w:val="00ED2128"/>
    <w:rsid w:val="00ED32A8"/>
    <w:rsid w:val="00F71756"/>
    <w:rsid w:val="00F933A9"/>
    <w:rsid w:val="00F95E97"/>
    <w:rsid w:val="00FA5418"/>
    <w:rsid w:val="00FC1422"/>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6163B7"/>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styleId="Funotentext">
    <w:name w:val="footnote text"/>
    <w:basedOn w:val="Standard"/>
    <w:link w:val="FunotentextZchn"/>
    <w:uiPriority w:val="99"/>
    <w:unhideWhenUsed/>
    <w:rsid w:val="00B5362E"/>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rsid w:val="00B5362E"/>
    <w:rPr>
      <w:rFonts w:asciiTheme="minorHAnsi" w:eastAsiaTheme="minorHAnsi" w:hAnsiTheme="minorHAnsi" w:cstheme="minorBidi"/>
      <w:lang w:val="de-AT" w:eastAsia="en-US"/>
    </w:rPr>
  </w:style>
  <w:style w:type="character" w:styleId="Funotenzeichen">
    <w:name w:val="footnote reference"/>
    <w:basedOn w:val="Absatz-Standardschriftart"/>
    <w:uiPriority w:val="99"/>
    <w:unhideWhenUsed/>
    <w:rsid w:val="00B5362E"/>
    <w:rPr>
      <w:vertAlign w:val="superscript"/>
    </w:rPr>
  </w:style>
  <w:style w:type="paragraph" w:styleId="NurText">
    <w:name w:val="Plain Text"/>
    <w:basedOn w:val="Standard"/>
    <w:link w:val="NurTextZchn"/>
    <w:uiPriority w:val="99"/>
    <w:unhideWhenUsed/>
    <w:rsid w:val="00DC4B63"/>
    <w:rPr>
      <w:rFonts w:ascii="Calibri" w:hAnsi="Calibri"/>
      <w:szCs w:val="21"/>
    </w:rPr>
  </w:style>
  <w:style w:type="character" w:customStyle="1" w:styleId="NurTextZchn">
    <w:name w:val="Nur Text Zchn"/>
    <w:basedOn w:val="Absatz-Standardschriftart"/>
    <w:link w:val="NurText"/>
    <w:uiPriority w:val="99"/>
    <w:rsid w:val="00DC4B63"/>
    <w:rPr>
      <w:rFonts w:ascii="Calibri" w:hAnsi="Calibri"/>
      <w:sz w:val="22"/>
      <w:szCs w:val="21"/>
    </w:rPr>
  </w:style>
  <w:style w:type="character" w:styleId="BesuchterLink">
    <w:name w:val="FollowedHyperlink"/>
    <w:basedOn w:val="Absatz-Standardschriftart"/>
    <w:rsid w:val="002A15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865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673">
          <w:marLeft w:val="0"/>
          <w:marRight w:val="0"/>
          <w:marTop w:val="0"/>
          <w:marBottom w:val="0"/>
          <w:divBdr>
            <w:top w:val="none" w:sz="0" w:space="0" w:color="auto"/>
            <w:left w:val="none" w:sz="0" w:space="0" w:color="auto"/>
            <w:bottom w:val="none" w:sz="0" w:space="0" w:color="auto"/>
            <w:right w:val="none" w:sz="0" w:space="0" w:color="auto"/>
          </w:divBdr>
        </w:div>
      </w:divsChild>
    </w:div>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389967073">
      <w:bodyDiv w:val="1"/>
      <w:marLeft w:val="0"/>
      <w:marRight w:val="0"/>
      <w:marTop w:val="0"/>
      <w:marBottom w:val="0"/>
      <w:divBdr>
        <w:top w:val="none" w:sz="0" w:space="0" w:color="auto"/>
        <w:left w:val="none" w:sz="0" w:space="0" w:color="auto"/>
        <w:bottom w:val="none" w:sz="0" w:space="0" w:color="auto"/>
        <w:right w:val="none" w:sz="0" w:space="0" w:color="auto"/>
      </w:divBdr>
      <w:divsChild>
        <w:div w:id="2094084537">
          <w:marLeft w:val="0"/>
          <w:marRight w:val="0"/>
          <w:marTop w:val="0"/>
          <w:marBottom w:val="0"/>
          <w:divBdr>
            <w:top w:val="none" w:sz="0" w:space="0" w:color="auto"/>
            <w:left w:val="none" w:sz="0" w:space="0" w:color="auto"/>
            <w:bottom w:val="none" w:sz="0" w:space="0" w:color="auto"/>
            <w:right w:val="none" w:sz="0" w:space="0" w:color="auto"/>
          </w:divBdr>
        </w:div>
      </w:divsChild>
    </w:div>
    <w:div w:id="397828510">
      <w:bodyDiv w:val="1"/>
      <w:marLeft w:val="0"/>
      <w:marRight w:val="0"/>
      <w:marTop w:val="0"/>
      <w:marBottom w:val="0"/>
      <w:divBdr>
        <w:top w:val="none" w:sz="0" w:space="0" w:color="auto"/>
        <w:left w:val="none" w:sz="0" w:space="0" w:color="auto"/>
        <w:bottom w:val="none" w:sz="0" w:space="0" w:color="auto"/>
        <w:right w:val="none" w:sz="0" w:space="0" w:color="auto"/>
      </w:divBdr>
    </w:div>
    <w:div w:id="842470822">
      <w:bodyDiv w:val="1"/>
      <w:marLeft w:val="0"/>
      <w:marRight w:val="0"/>
      <w:marTop w:val="0"/>
      <w:marBottom w:val="0"/>
      <w:divBdr>
        <w:top w:val="none" w:sz="0" w:space="0" w:color="auto"/>
        <w:left w:val="none" w:sz="0" w:space="0" w:color="auto"/>
        <w:bottom w:val="none" w:sz="0" w:space="0" w:color="auto"/>
        <w:right w:val="none" w:sz="0" w:space="0" w:color="auto"/>
      </w:divBdr>
    </w:div>
    <w:div w:id="1212376002">
      <w:bodyDiv w:val="1"/>
      <w:marLeft w:val="0"/>
      <w:marRight w:val="0"/>
      <w:marTop w:val="0"/>
      <w:marBottom w:val="0"/>
      <w:divBdr>
        <w:top w:val="none" w:sz="0" w:space="0" w:color="auto"/>
        <w:left w:val="none" w:sz="0" w:space="0" w:color="auto"/>
        <w:bottom w:val="none" w:sz="0" w:space="0" w:color="auto"/>
        <w:right w:val="none" w:sz="0" w:space="0" w:color="auto"/>
      </w:divBdr>
      <w:divsChild>
        <w:div w:id="2121602715">
          <w:marLeft w:val="0"/>
          <w:marRight w:val="0"/>
          <w:marTop w:val="0"/>
          <w:marBottom w:val="0"/>
          <w:divBdr>
            <w:top w:val="none" w:sz="0" w:space="0" w:color="auto"/>
            <w:left w:val="none" w:sz="0" w:space="0" w:color="auto"/>
            <w:bottom w:val="none" w:sz="0" w:space="0" w:color="auto"/>
            <w:right w:val="none" w:sz="0" w:space="0" w:color="auto"/>
          </w:divBdr>
        </w:div>
      </w:divsChild>
    </w:div>
    <w:div w:id="1383938620">
      <w:bodyDiv w:val="1"/>
      <w:marLeft w:val="0"/>
      <w:marRight w:val="0"/>
      <w:marTop w:val="0"/>
      <w:marBottom w:val="0"/>
      <w:divBdr>
        <w:top w:val="none" w:sz="0" w:space="0" w:color="auto"/>
        <w:left w:val="none" w:sz="0" w:space="0" w:color="auto"/>
        <w:bottom w:val="none" w:sz="0" w:space="0" w:color="auto"/>
        <w:right w:val="none" w:sz="0" w:space="0" w:color="auto"/>
      </w:divBdr>
      <w:divsChild>
        <w:div w:id="1745104257">
          <w:marLeft w:val="0"/>
          <w:marRight w:val="0"/>
          <w:marTop w:val="0"/>
          <w:marBottom w:val="0"/>
          <w:divBdr>
            <w:top w:val="none" w:sz="0" w:space="0" w:color="auto"/>
            <w:left w:val="none" w:sz="0" w:space="0" w:color="auto"/>
            <w:bottom w:val="none" w:sz="0" w:space="0" w:color="auto"/>
            <w:right w:val="none" w:sz="0" w:space="0" w:color="auto"/>
          </w:divBdr>
        </w:div>
      </w:divsChild>
    </w:div>
    <w:div w:id="1441146512">
      <w:bodyDiv w:val="1"/>
      <w:marLeft w:val="0"/>
      <w:marRight w:val="0"/>
      <w:marTop w:val="0"/>
      <w:marBottom w:val="0"/>
      <w:divBdr>
        <w:top w:val="none" w:sz="0" w:space="0" w:color="auto"/>
        <w:left w:val="none" w:sz="0" w:space="0" w:color="auto"/>
        <w:bottom w:val="none" w:sz="0" w:space="0" w:color="auto"/>
        <w:right w:val="none" w:sz="0" w:space="0" w:color="auto"/>
      </w:divBdr>
    </w:div>
    <w:div w:id="1486750002">
      <w:bodyDiv w:val="1"/>
      <w:marLeft w:val="0"/>
      <w:marRight w:val="0"/>
      <w:marTop w:val="0"/>
      <w:marBottom w:val="0"/>
      <w:divBdr>
        <w:top w:val="none" w:sz="0" w:space="0" w:color="auto"/>
        <w:left w:val="none" w:sz="0" w:space="0" w:color="auto"/>
        <w:bottom w:val="none" w:sz="0" w:space="0" w:color="auto"/>
        <w:right w:val="none" w:sz="0" w:space="0" w:color="auto"/>
      </w:divBdr>
    </w:div>
    <w:div w:id="1619991600">
      <w:bodyDiv w:val="1"/>
      <w:marLeft w:val="0"/>
      <w:marRight w:val="0"/>
      <w:marTop w:val="0"/>
      <w:marBottom w:val="0"/>
      <w:divBdr>
        <w:top w:val="none" w:sz="0" w:space="0" w:color="auto"/>
        <w:left w:val="none" w:sz="0" w:space="0" w:color="auto"/>
        <w:bottom w:val="none" w:sz="0" w:space="0" w:color="auto"/>
        <w:right w:val="none" w:sz="0" w:space="0" w:color="auto"/>
      </w:divBdr>
    </w:div>
    <w:div w:id="1743793941">
      <w:bodyDiv w:val="1"/>
      <w:marLeft w:val="0"/>
      <w:marRight w:val="0"/>
      <w:marTop w:val="0"/>
      <w:marBottom w:val="0"/>
      <w:divBdr>
        <w:top w:val="none" w:sz="0" w:space="0" w:color="auto"/>
        <w:left w:val="none" w:sz="0" w:space="0" w:color="auto"/>
        <w:bottom w:val="none" w:sz="0" w:space="0" w:color="auto"/>
        <w:right w:val="none" w:sz="0" w:space="0" w:color="auto"/>
      </w:divBdr>
    </w:div>
    <w:div w:id="1768424946">
      <w:bodyDiv w:val="1"/>
      <w:marLeft w:val="0"/>
      <w:marRight w:val="0"/>
      <w:marTop w:val="0"/>
      <w:marBottom w:val="0"/>
      <w:divBdr>
        <w:top w:val="none" w:sz="0" w:space="0" w:color="auto"/>
        <w:left w:val="none" w:sz="0" w:space="0" w:color="auto"/>
        <w:bottom w:val="none" w:sz="0" w:space="0" w:color="auto"/>
        <w:right w:val="none" w:sz="0" w:space="0" w:color="auto"/>
      </w:divBdr>
      <w:divsChild>
        <w:div w:id="923564680">
          <w:marLeft w:val="0"/>
          <w:marRight w:val="0"/>
          <w:marTop w:val="0"/>
          <w:marBottom w:val="0"/>
          <w:divBdr>
            <w:top w:val="none" w:sz="0" w:space="0" w:color="auto"/>
            <w:left w:val="none" w:sz="0" w:space="0" w:color="auto"/>
            <w:bottom w:val="none" w:sz="0" w:space="0" w:color="auto"/>
            <w:right w:val="none" w:sz="0" w:space="0" w:color="auto"/>
          </w:divBdr>
        </w:div>
      </w:divsChild>
    </w:div>
    <w:div w:id="1854413096">
      <w:bodyDiv w:val="1"/>
      <w:marLeft w:val="0"/>
      <w:marRight w:val="0"/>
      <w:marTop w:val="0"/>
      <w:marBottom w:val="0"/>
      <w:divBdr>
        <w:top w:val="none" w:sz="0" w:space="0" w:color="auto"/>
        <w:left w:val="none" w:sz="0" w:space="0" w:color="auto"/>
        <w:bottom w:val="none" w:sz="0" w:space="0" w:color="auto"/>
        <w:right w:val="none" w:sz="0" w:space="0" w:color="auto"/>
      </w:divBdr>
    </w:div>
    <w:div w:id="1959948319">
      <w:bodyDiv w:val="1"/>
      <w:marLeft w:val="0"/>
      <w:marRight w:val="0"/>
      <w:marTop w:val="0"/>
      <w:marBottom w:val="0"/>
      <w:divBdr>
        <w:top w:val="none" w:sz="0" w:space="0" w:color="auto"/>
        <w:left w:val="none" w:sz="0" w:space="0" w:color="auto"/>
        <w:bottom w:val="none" w:sz="0" w:space="0" w:color="auto"/>
        <w:right w:val="none" w:sz="0" w:space="0" w:color="auto"/>
      </w:divBdr>
      <w:divsChild>
        <w:div w:id="8742684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koe.a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koe.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15A63-A97C-44D2-A4A8-5758B33E1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371</Words>
  <Characters>2469</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2835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9</cp:revision>
  <cp:lastPrinted>2021-05-06T15:29:00Z</cp:lastPrinted>
  <dcterms:created xsi:type="dcterms:W3CDTF">2021-05-05T09:22:00Z</dcterms:created>
  <dcterms:modified xsi:type="dcterms:W3CDTF">2021-05-07T07:11:00Z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