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D75" w:rsidRDefault="00430D75" w:rsidP="00AC6FE0">
      <w:pPr>
        <w:rPr>
          <w:rFonts w:cs="Arial"/>
          <w:szCs w:val="22"/>
        </w:rPr>
      </w:pPr>
    </w:p>
    <w:p w:rsidR="00430D75" w:rsidRDefault="00430D75" w:rsidP="00430D75">
      <w:pPr>
        <w:jc w:val="right"/>
        <w:rPr>
          <w:rFonts w:cs="Arial"/>
          <w:szCs w:val="22"/>
        </w:rPr>
      </w:pPr>
      <w:r>
        <w:rPr>
          <w:rFonts w:cs="Arial"/>
          <w:szCs w:val="22"/>
        </w:rPr>
        <w:t xml:space="preserve">Nr. </w:t>
      </w:r>
      <w:r w:rsidR="00C201F8">
        <w:rPr>
          <w:rFonts w:cs="Arial"/>
          <w:szCs w:val="22"/>
        </w:rPr>
        <w:t>1</w:t>
      </w:r>
      <w:r w:rsidR="001230CD">
        <w:rPr>
          <w:rFonts w:cs="Arial"/>
          <w:szCs w:val="22"/>
        </w:rPr>
        <w:t>46</w:t>
      </w:r>
      <w:r w:rsidR="005D0CD5">
        <w:rPr>
          <w:rFonts w:cs="Arial"/>
          <w:szCs w:val="22"/>
        </w:rPr>
        <w:t xml:space="preserve"> / </w:t>
      </w:r>
      <w:r w:rsidR="00597B8E">
        <w:rPr>
          <w:rFonts w:cs="Arial"/>
          <w:szCs w:val="22"/>
        </w:rPr>
        <w:t>2</w:t>
      </w:r>
      <w:r w:rsidR="001230CD">
        <w:rPr>
          <w:rFonts w:cs="Arial"/>
          <w:szCs w:val="22"/>
        </w:rPr>
        <w:t>6</w:t>
      </w:r>
      <w:r w:rsidR="005D0CD5">
        <w:rPr>
          <w:rFonts w:cs="Arial"/>
          <w:szCs w:val="22"/>
        </w:rPr>
        <w:t>. November 201</w:t>
      </w:r>
      <w:r w:rsidR="001230CD">
        <w:rPr>
          <w:rFonts w:cs="Arial"/>
          <w:szCs w:val="22"/>
        </w:rPr>
        <w:t>8</w:t>
      </w:r>
    </w:p>
    <w:p w:rsidR="00430D75" w:rsidRDefault="00430D75" w:rsidP="00430D75">
      <w:pPr>
        <w:rPr>
          <w:rFonts w:cs="Arial"/>
          <w:szCs w:val="22"/>
        </w:rPr>
      </w:pPr>
    </w:p>
    <w:p w:rsidR="005D0CD5" w:rsidRDefault="005D0CD5" w:rsidP="00430D75">
      <w:pPr>
        <w:rPr>
          <w:rFonts w:cs="Arial"/>
          <w:szCs w:val="22"/>
        </w:rPr>
      </w:pPr>
    </w:p>
    <w:p w:rsidR="002A38B1" w:rsidRDefault="002A38B1" w:rsidP="00430D75">
      <w:pPr>
        <w:rPr>
          <w:rFonts w:cs="Arial"/>
          <w:szCs w:val="22"/>
        </w:rPr>
      </w:pPr>
    </w:p>
    <w:p w:rsidR="005D0CD5" w:rsidRPr="004C7D86" w:rsidRDefault="005D0CD5" w:rsidP="00B832E6">
      <w:pPr>
        <w:spacing w:after="120"/>
        <w:rPr>
          <w:rFonts w:cs="Arial"/>
          <w:b/>
          <w:sz w:val="28"/>
          <w:szCs w:val="28"/>
          <w:u w:val="single"/>
        </w:rPr>
      </w:pPr>
      <w:proofErr w:type="spellStart"/>
      <w:r w:rsidRPr="004C7D86">
        <w:rPr>
          <w:rFonts w:cs="Arial"/>
          <w:b/>
          <w:sz w:val="28"/>
          <w:szCs w:val="28"/>
          <w:u w:val="single"/>
        </w:rPr>
        <w:t>Sternsingeraktion</w:t>
      </w:r>
      <w:proofErr w:type="spellEnd"/>
      <w:r w:rsidRPr="004C7D86">
        <w:rPr>
          <w:rFonts w:cs="Arial"/>
          <w:b/>
          <w:sz w:val="28"/>
          <w:szCs w:val="28"/>
          <w:u w:val="single"/>
        </w:rPr>
        <w:t xml:space="preserve"> </w:t>
      </w:r>
      <w:r w:rsidRPr="00FE5C94">
        <w:rPr>
          <w:rFonts w:cs="Arial"/>
          <w:b/>
          <w:sz w:val="28"/>
          <w:szCs w:val="28"/>
          <w:u w:val="single"/>
        </w:rPr>
        <w:t>201</w:t>
      </w:r>
      <w:r w:rsidR="00773C21" w:rsidRPr="00FE5C94">
        <w:rPr>
          <w:rFonts w:cs="Arial"/>
          <w:b/>
          <w:sz w:val="28"/>
          <w:szCs w:val="28"/>
          <w:u w:val="single"/>
        </w:rPr>
        <w:t>9</w:t>
      </w:r>
      <w:r w:rsidRPr="00FE5C94">
        <w:rPr>
          <w:rFonts w:cs="Arial"/>
          <w:b/>
          <w:sz w:val="28"/>
          <w:szCs w:val="28"/>
          <w:u w:val="single"/>
        </w:rPr>
        <w:t xml:space="preserve">: </w:t>
      </w:r>
      <w:r w:rsidR="00307C65" w:rsidRPr="004C7D86">
        <w:rPr>
          <w:rFonts w:cs="Arial"/>
          <w:b/>
          <w:sz w:val="28"/>
          <w:szCs w:val="28"/>
          <w:u w:val="single"/>
        </w:rPr>
        <w:t xml:space="preserve">Singen für </w:t>
      </w:r>
      <w:r w:rsidR="00A208E0" w:rsidRPr="004C7D86">
        <w:rPr>
          <w:rFonts w:cs="Arial"/>
          <w:b/>
          <w:sz w:val="28"/>
          <w:szCs w:val="28"/>
          <w:u w:val="single"/>
        </w:rPr>
        <w:t>ein besseres Leben</w:t>
      </w:r>
      <w:r w:rsidRPr="004C7D86">
        <w:rPr>
          <w:rFonts w:cs="Arial"/>
          <w:b/>
          <w:sz w:val="28"/>
          <w:szCs w:val="28"/>
          <w:u w:val="single"/>
        </w:rPr>
        <w:t xml:space="preserve"> </w:t>
      </w:r>
    </w:p>
    <w:p w:rsidR="005D0CD5" w:rsidRPr="00B832E6" w:rsidRDefault="005D0CD5" w:rsidP="00B832E6">
      <w:pPr>
        <w:spacing w:after="120"/>
        <w:rPr>
          <w:rFonts w:cs="Arial"/>
          <w:b/>
          <w:szCs w:val="22"/>
        </w:rPr>
      </w:pPr>
      <w:r w:rsidRPr="00B832E6">
        <w:rPr>
          <w:rFonts w:cs="Arial"/>
          <w:b/>
          <w:szCs w:val="22"/>
        </w:rPr>
        <w:t xml:space="preserve">In knapp vier Wochen werden in Oberösterreich wieder ca. </w:t>
      </w:r>
      <w:r w:rsidRPr="00773C21">
        <w:rPr>
          <w:rFonts w:cs="Arial"/>
          <w:b/>
          <w:szCs w:val="22"/>
        </w:rPr>
        <w:t>16.000</w:t>
      </w:r>
      <w:r w:rsidRPr="00B832E6">
        <w:rPr>
          <w:rFonts w:cs="Arial"/>
          <w:b/>
          <w:szCs w:val="22"/>
        </w:rPr>
        <w:t xml:space="preserve"> </w:t>
      </w:r>
      <w:proofErr w:type="spellStart"/>
      <w:r w:rsidRPr="00B832E6">
        <w:rPr>
          <w:rFonts w:cs="Arial"/>
          <w:b/>
          <w:szCs w:val="22"/>
        </w:rPr>
        <w:t>SternsingerInnen</w:t>
      </w:r>
      <w:proofErr w:type="spellEnd"/>
      <w:r w:rsidRPr="00B832E6">
        <w:rPr>
          <w:rFonts w:cs="Arial"/>
          <w:b/>
          <w:szCs w:val="22"/>
        </w:rPr>
        <w:t xml:space="preserve"> </w:t>
      </w:r>
      <w:r w:rsidR="00FD4107">
        <w:rPr>
          <w:rFonts w:cs="Arial"/>
          <w:b/>
          <w:szCs w:val="22"/>
        </w:rPr>
        <w:t xml:space="preserve">der Katholischen Jungschar </w:t>
      </w:r>
      <w:r w:rsidRPr="00B832E6">
        <w:rPr>
          <w:rFonts w:cs="Arial"/>
          <w:b/>
          <w:szCs w:val="22"/>
        </w:rPr>
        <w:t xml:space="preserve">mit Segenswünschen fürs neue Jahr von Haus zu Haus ziehen. Die </w:t>
      </w:r>
      <w:proofErr w:type="spellStart"/>
      <w:r w:rsidRPr="00B832E6">
        <w:rPr>
          <w:rFonts w:cs="Arial"/>
          <w:b/>
          <w:szCs w:val="22"/>
        </w:rPr>
        <w:t>ersungenen</w:t>
      </w:r>
      <w:proofErr w:type="spellEnd"/>
      <w:r w:rsidRPr="00B832E6">
        <w:rPr>
          <w:rFonts w:cs="Arial"/>
          <w:b/>
          <w:szCs w:val="22"/>
        </w:rPr>
        <w:t xml:space="preserve"> Spenden ermöglichen in mehr als </w:t>
      </w:r>
      <w:r w:rsidRPr="00773C21">
        <w:rPr>
          <w:rFonts w:cs="Arial"/>
          <w:b/>
          <w:szCs w:val="22"/>
        </w:rPr>
        <w:t xml:space="preserve">500 Projekten in </w:t>
      </w:r>
      <w:r w:rsidR="00A37F63" w:rsidRPr="00773C21">
        <w:rPr>
          <w:rFonts w:cs="Arial"/>
          <w:b/>
          <w:szCs w:val="22"/>
        </w:rPr>
        <w:t>20</w:t>
      </w:r>
      <w:r w:rsidR="00A37F63" w:rsidRPr="00B832E6">
        <w:rPr>
          <w:rFonts w:cs="Arial"/>
          <w:b/>
          <w:szCs w:val="22"/>
        </w:rPr>
        <w:t xml:space="preserve"> Ländern in </w:t>
      </w:r>
      <w:r w:rsidRPr="00B832E6">
        <w:rPr>
          <w:rFonts w:cs="Arial"/>
          <w:b/>
          <w:szCs w:val="22"/>
        </w:rPr>
        <w:t xml:space="preserve">Afrika, Asien und Lateinamerika Hilfe zur Selbsthilfe. Bei einer Pressekonferenz am </w:t>
      </w:r>
      <w:r w:rsidR="00567D30">
        <w:rPr>
          <w:rFonts w:cs="Arial"/>
          <w:b/>
          <w:szCs w:val="22"/>
        </w:rPr>
        <w:t>26</w:t>
      </w:r>
      <w:r w:rsidRPr="00B832E6">
        <w:rPr>
          <w:rFonts w:cs="Arial"/>
          <w:b/>
          <w:szCs w:val="22"/>
        </w:rPr>
        <w:t>. November 201</w:t>
      </w:r>
      <w:r w:rsidR="00567D30">
        <w:rPr>
          <w:rFonts w:cs="Arial"/>
          <w:b/>
          <w:szCs w:val="22"/>
        </w:rPr>
        <w:t>8</w:t>
      </w:r>
      <w:r w:rsidRPr="00B832E6">
        <w:rPr>
          <w:rFonts w:cs="Arial"/>
          <w:b/>
          <w:szCs w:val="22"/>
        </w:rPr>
        <w:t xml:space="preserve"> im OÖ. Presseclub wurde anhand </w:t>
      </w:r>
      <w:r w:rsidR="00773C21" w:rsidRPr="00191CD4">
        <w:rPr>
          <w:rFonts w:cs="Arial"/>
          <w:b/>
          <w:szCs w:val="22"/>
        </w:rPr>
        <w:t>eines Beispiels auf den Philippinen gezeigt</w:t>
      </w:r>
      <w:r w:rsidRPr="00191CD4">
        <w:rPr>
          <w:rFonts w:cs="Arial"/>
          <w:b/>
          <w:szCs w:val="22"/>
        </w:rPr>
        <w:t>,</w:t>
      </w:r>
      <w:r w:rsidRPr="00B832E6">
        <w:rPr>
          <w:rFonts w:cs="Arial"/>
          <w:b/>
          <w:szCs w:val="22"/>
        </w:rPr>
        <w:t xml:space="preserve"> wie Sternsinger-</w:t>
      </w:r>
      <w:r w:rsidR="00773C21">
        <w:rPr>
          <w:rFonts w:cs="Arial"/>
          <w:b/>
          <w:szCs w:val="22"/>
        </w:rPr>
        <w:t>P</w:t>
      </w:r>
      <w:r w:rsidRPr="00B832E6">
        <w:rPr>
          <w:rFonts w:cs="Arial"/>
          <w:b/>
          <w:szCs w:val="22"/>
        </w:rPr>
        <w:t>rojekte die Lebensbedingungen von Menschen nachhaltig verbessern.</w:t>
      </w:r>
    </w:p>
    <w:p w:rsidR="00A37F63" w:rsidRPr="00B832E6" w:rsidRDefault="00A37F63" w:rsidP="00B832E6">
      <w:pPr>
        <w:spacing w:after="120"/>
        <w:rPr>
          <w:rFonts w:cs="Arial"/>
          <w:szCs w:val="22"/>
        </w:rPr>
      </w:pPr>
      <w:r w:rsidRPr="00B832E6">
        <w:rPr>
          <w:rFonts w:cs="Arial"/>
          <w:szCs w:val="22"/>
        </w:rPr>
        <w:t xml:space="preserve">Die </w:t>
      </w:r>
      <w:proofErr w:type="spellStart"/>
      <w:r w:rsidRPr="00B832E6">
        <w:rPr>
          <w:rFonts w:cs="Arial"/>
          <w:szCs w:val="22"/>
        </w:rPr>
        <w:t>SternsingerInnen</w:t>
      </w:r>
      <w:proofErr w:type="spellEnd"/>
      <w:r w:rsidRPr="00B832E6">
        <w:rPr>
          <w:rFonts w:cs="Arial"/>
          <w:szCs w:val="22"/>
        </w:rPr>
        <w:t xml:space="preserve"> sind aus der Weihnachtszeit nicht wegzudenken. Sie ziehen </w:t>
      </w:r>
      <w:r w:rsidR="00632556" w:rsidRPr="00B832E6">
        <w:rPr>
          <w:rFonts w:cs="Arial"/>
          <w:szCs w:val="22"/>
        </w:rPr>
        <w:t xml:space="preserve">in den Wochen nach den Weihnachtsfeiertagen </w:t>
      </w:r>
      <w:r w:rsidRPr="00B832E6">
        <w:rPr>
          <w:rFonts w:cs="Arial"/>
          <w:szCs w:val="22"/>
        </w:rPr>
        <w:t xml:space="preserve">in Stadt und Land von Haus zu Haus, überbringen musikalische Segenswünsche für das neue Jahr und sammeln für Menschen in den Armutsregionen der Welt. So schenken sie doppelt Freude – und haben auch selber großen Spaß an ihrem ehrenamtlichen Engagement. </w:t>
      </w:r>
    </w:p>
    <w:p w:rsidR="00A37F63" w:rsidRDefault="005D0CD5" w:rsidP="00B832E6">
      <w:pPr>
        <w:spacing w:after="120"/>
        <w:rPr>
          <w:rFonts w:cs="Arial"/>
          <w:szCs w:val="22"/>
        </w:rPr>
      </w:pPr>
      <w:r w:rsidRPr="00B832E6">
        <w:rPr>
          <w:rFonts w:cs="Arial"/>
          <w:szCs w:val="22"/>
        </w:rPr>
        <w:t xml:space="preserve">Auch heuer werden </w:t>
      </w:r>
      <w:r w:rsidR="00300537" w:rsidRPr="00B832E6">
        <w:rPr>
          <w:rFonts w:cs="Arial"/>
          <w:szCs w:val="22"/>
        </w:rPr>
        <w:t xml:space="preserve">im Zeitraum von </w:t>
      </w:r>
      <w:r w:rsidR="00300537" w:rsidRPr="00773C21">
        <w:rPr>
          <w:rFonts w:cs="Arial"/>
          <w:szCs w:val="22"/>
        </w:rPr>
        <w:t>27. Dezember 201</w:t>
      </w:r>
      <w:r w:rsidR="00773C21" w:rsidRPr="00773C21">
        <w:rPr>
          <w:rFonts w:cs="Arial"/>
          <w:szCs w:val="22"/>
        </w:rPr>
        <w:t>8</w:t>
      </w:r>
      <w:r w:rsidR="00300537" w:rsidRPr="00773C21">
        <w:rPr>
          <w:rFonts w:cs="Arial"/>
          <w:szCs w:val="22"/>
        </w:rPr>
        <w:t xml:space="preserve"> bis 6. Jänner 201</w:t>
      </w:r>
      <w:r w:rsidR="00773C21" w:rsidRPr="00773C21">
        <w:rPr>
          <w:rFonts w:cs="Arial"/>
          <w:szCs w:val="22"/>
        </w:rPr>
        <w:t>9</w:t>
      </w:r>
      <w:r w:rsidRPr="00B832E6">
        <w:rPr>
          <w:rFonts w:cs="Arial"/>
          <w:szCs w:val="22"/>
        </w:rPr>
        <w:t xml:space="preserve"> österreichweit wieder </w:t>
      </w:r>
      <w:r w:rsidRPr="00773C21">
        <w:rPr>
          <w:rFonts w:cs="Arial"/>
          <w:szCs w:val="22"/>
        </w:rPr>
        <w:t xml:space="preserve">ca. 85.000 </w:t>
      </w:r>
      <w:proofErr w:type="spellStart"/>
      <w:r w:rsidRPr="00773C21">
        <w:rPr>
          <w:rFonts w:cs="Arial"/>
          <w:szCs w:val="22"/>
        </w:rPr>
        <w:t>SternsingerInnen</w:t>
      </w:r>
      <w:proofErr w:type="spellEnd"/>
      <w:r w:rsidRPr="00773C21">
        <w:rPr>
          <w:rFonts w:cs="Arial"/>
          <w:szCs w:val="22"/>
        </w:rPr>
        <w:t xml:space="preserve"> aus etwa 3.000 Pfarren singend unterwegs sein – allein in Oberösterreich sind es 16.000 Mädchen (sie stellen zwei Drittel), Buben und auch Erwachsene. </w:t>
      </w:r>
      <w:r w:rsidR="00A37F63" w:rsidRPr="00773C21">
        <w:rPr>
          <w:rFonts w:cs="Arial"/>
          <w:szCs w:val="22"/>
        </w:rPr>
        <w:t xml:space="preserve">Beachtlich sind die Wegstrecken, die </w:t>
      </w:r>
      <w:r w:rsidR="009000C8" w:rsidRPr="00773C21">
        <w:rPr>
          <w:rFonts w:cs="Arial"/>
          <w:szCs w:val="22"/>
        </w:rPr>
        <w:t xml:space="preserve">dabei </w:t>
      </w:r>
      <w:r w:rsidR="00A37F63" w:rsidRPr="00773C21">
        <w:rPr>
          <w:rFonts w:cs="Arial"/>
          <w:szCs w:val="22"/>
        </w:rPr>
        <w:t xml:space="preserve">absolviert werden: </w:t>
      </w:r>
      <w:r w:rsidR="00380973" w:rsidRPr="00773C21">
        <w:rPr>
          <w:rFonts w:cs="Arial"/>
          <w:szCs w:val="22"/>
        </w:rPr>
        <w:t xml:space="preserve">Geschätzte </w:t>
      </w:r>
      <w:r w:rsidR="00A37F63" w:rsidRPr="00773C21">
        <w:rPr>
          <w:rFonts w:cs="Arial"/>
          <w:szCs w:val="22"/>
        </w:rPr>
        <w:t>420.000 Kilometer</w:t>
      </w:r>
      <w:r w:rsidR="00A37F63" w:rsidRPr="00B832E6">
        <w:rPr>
          <w:rFonts w:cs="Arial"/>
          <w:szCs w:val="22"/>
        </w:rPr>
        <w:t xml:space="preserve"> legen die </w:t>
      </w:r>
      <w:proofErr w:type="spellStart"/>
      <w:r w:rsidR="00A37F63" w:rsidRPr="00B832E6">
        <w:rPr>
          <w:rFonts w:cs="Arial"/>
          <w:szCs w:val="22"/>
        </w:rPr>
        <w:t>SternsingerInnen</w:t>
      </w:r>
      <w:proofErr w:type="spellEnd"/>
      <w:r w:rsidR="00A37F63" w:rsidRPr="00B832E6">
        <w:rPr>
          <w:rFonts w:cs="Arial"/>
          <w:szCs w:val="22"/>
        </w:rPr>
        <w:t xml:space="preserve"> gemeinsam zurück – das entspricht </w:t>
      </w:r>
      <w:r w:rsidR="00380973" w:rsidRPr="00B832E6">
        <w:rPr>
          <w:rFonts w:cs="Arial"/>
          <w:szCs w:val="22"/>
        </w:rPr>
        <w:t xml:space="preserve">in etwa </w:t>
      </w:r>
      <w:r w:rsidR="00A37F63" w:rsidRPr="00B832E6">
        <w:rPr>
          <w:rFonts w:cs="Arial"/>
          <w:szCs w:val="22"/>
        </w:rPr>
        <w:t>einer zehn</w:t>
      </w:r>
      <w:r w:rsidR="00055903" w:rsidRPr="00B832E6">
        <w:rPr>
          <w:rFonts w:cs="Arial"/>
          <w:szCs w:val="22"/>
        </w:rPr>
        <w:t>maligen Umrundung des Erdballs.</w:t>
      </w:r>
    </w:p>
    <w:p w:rsidR="00773C21" w:rsidRPr="00C26AC6" w:rsidRDefault="00B832E6" w:rsidP="00B832E6">
      <w:pPr>
        <w:spacing w:after="120"/>
        <w:rPr>
          <w:rFonts w:cs="Arial"/>
          <w:szCs w:val="22"/>
        </w:rPr>
      </w:pPr>
      <w:r w:rsidRPr="00C26AC6">
        <w:rPr>
          <w:rFonts w:cs="Arial"/>
          <w:szCs w:val="22"/>
        </w:rPr>
        <w:t>Zusätzlich zu den Haus</w:t>
      </w:r>
      <w:r w:rsidR="002A38B1">
        <w:rPr>
          <w:rFonts w:cs="Arial"/>
          <w:szCs w:val="22"/>
        </w:rPr>
        <w:t>besuchen in den Pfarren erwartet</w:t>
      </w:r>
      <w:r w:rsidRPr="00C26AC6">
        <w:rPr>
          <w:rFonts w:cs="Arial"/>
          <w:szCs w:val="22"/>
        </w:rPr>
        <w:t xml:space="preserve"> einige </w:t>
      </w:r>
      <w:proofErr w:type="spellStart"/>
      <w:r w:rsidRPr="00C26AC6">
        <w:rPr>
          <w:rFonts w:cs="Arial"/>
          <w:szCs w:val="22"/>
        </w:rPr>
        <w:t>Sternsin</w:t>
      </w:r>
      <w:r w:rsidR="002A38B1">
        <w:rPr>
          <w:rFonts w:cs="Arial"/>
          <w:szCs w:val="22"/>
        </w:rPr>
        <w:t>gerInnen</w:t>
      </w:r>
      <w:proofErr w:type="spellEnd"/>
      <w:r w:rsidR="002A38B1">
        <w:rPr>
          <w:rFonts w:cs="Arial"/>
          <w:szCs w:val="22"/>
        </w:rPr>
        <w:t xml:space="preserve"> aus Oberösterreich ein</w:t>
      </w:r>
      <w:r w:rsidRPr="00C26AC6">
        <w:rPr>
          <w:rFonts w:cs="Arial"/>
          <w:szCs w:val="22"/>
        </w:rPr>
        <w:t xml:space="preserve"> ganz besondere</w:t>
      </w:r>
      <w:r w:rsidR="002A38B1">
        <w:rPr>
          <w:rFonts w:cs="Arial"/>
          <w:szCs w:val="22"/>
        </w:rPr>
        <w:t>r Termin</w:t>
      </w:r>
      <w:r w:rsidRPr="00C26AC6">
        <w:rPr>
          <w:rFonts w:cs="Arial"/>
          <w:szCs w:val="22"/>
        </w:rPr>
        <w:t xml:space="preserve">: Am </w:t>
      </w:r>
      <w:r w:rsidR="00C26AC6" w:rsidRPr="00C26AC6">
        <w:rPr>
          <w:rFonts w:cs="Arial"/>
          <w:szCs w:val="22"/>
        </w:rPr>
        <w:t>29</w:t>
      </w:r>
      <w:r w:rsidRPr="00C26AC6">
        <w:rPr>
          <w:rFonts w:cs="Arial"/>
          <w:szCs w:val="22"/>
        </w:rPr>
        <w:t>. Dezember 201</w:t>
      </w:r>
      <w:r w:rsidR="00FD4107" w:rsidRPr="00C048CA">
        <w:rPr>
          <w:rFonts w:cs="Arial"/>
          <w:szCs w:val="22"/>
        </w:rPr>
        <w:t>8</w:t>
      </w:r>
      <w:r w:rsidRPr="00C26AC6">
        <w:rPr>
          <w:rFonts w:cs="Arial"/>
          <w:szCs w:val="22"/>
        </w:rPr>
        <w:t xml:space="preserve"> sind </w:t>
      </w:r>
      <w:proofErr w:type="spellStart"/>
      <w:r w:rsidRPr="00C26AC6">
        <w:rPr>
          <w:rFonts w:cs="Arial"/>
          <w:szCs w:val="22"/>
        </w:rPr>
        <w:t>SternsingerInnen</w:t>
      </w:r>
      <w:proofErr w:type="spellEnd"/>
      <w:r w:rsidRPr="00C26AC6">
        <w:rPr>
          <w:rFonts w:cs="Arial"/>
          <w:szCs w:val="22"/>
        </w:rPr>
        <w:t xml:space="preserve"> aus ganz Österreich, unter ihnen eine oberösterreichische Delegation, bei Bundespräsident Alexander Van der Bellen in der Wiener Hofburg zu Gast. </w:t>
      </w:r>
      <w:r w:rsidR="00773C21" w:rsidRPr="00C26AC6">
        <w:rPr>
          <w:rFonts w:cs="Arial"/>
          <w:szCs w:val="22"/>
        </w:rPr>
        <w:t xml:space="preserve"> </w:t>
      </w:r>
    </w:p>
    <w:p w:rsidR="00C26AC6" w:rsidRDefault="00C26AC6" w:rsidP="00380973">
      <w:pPr>
        <w:spacing w:after="120"/>
        <w:rPr>
          <w:rFonts w:cs="Arial"/>
          <w:b/>
          <w:szCs w:val="22"/>
        </w:rPr>
      </w:pPr>
    </w:p>
    <w:p w:rsidR="00055903" w:rsidRPr="00055903" w:rsidRDefault="00055903" w:rsidP="00380973">
      <w:pPr>
        <w:spacing w:after="120"/>
        <w:rPr>
          <w:rFonts w:cs="Arial"/>
          <w:b/>
          <w:szCs w:val="22"/>
        </w:rPr>
      </w:pPr>
      <w:r w:rsidRPr="00055903">
        <w:rPr>
          <w:rFonts w:cs="Arial"/>
          <w:b/>
          <w:szCs w:val="22"/>
        </w:rPr>
        <w:t>Spenden, die nachhaltig helfen</w:t>
      </w:r>
    </w:p>
    <w:p w:rsidR="00380973" w:rsidRDefault="005D0CD5" w:rsidP="00380973">
      <w:pPr>
        <w:spacing w:after="120"/>
        <w:rPr>
          <w:rFonts w:cs="Arial"/>
          <w:szCs w:val="22"/>
        </w:rPr>
      </w:pPr>
      <w:r w:rsidRPr="00A37F63">
        <w:rPr>
          <w:rFonts w:cs="Arial"/>
          <w:szCs w:val="22"/>
        </w:rPr>
        <w:t xml:space="preserve">Im Vorjahr wurden in ganz Österreich </w:t>
      </w:r>
      <w:r w:rsidR="00AA5AEA" w:rsidRPr="00773C21">
        <w:rPr>
          <w:rFonts w:cs="Arial"/>
          <w:szCs w:val="22"/>
        </w:rPr>
        <w:t>17</w:t>
      </w:r>
      <w:r w:rsidRPr="00773C21">
        <w:rPr>
          <w:rFonts w:cs="Arial"/>
          <w:szCs w:val="22"/>
        </w:rPr>
        <w:t>,</w:t>
      </w:r>
      <w:r w:rsidR="00773C21" w:rsidRPr="00773C21">
        <w:rPr>
          <w:rFonts w:cs="Arial"/>
          <w:szCs w:val="22"/>
        </w:rPr>
        <w:t>5</w:t>
      </w:r>
      <w:r w:rsidRPr="00773C21">
        <w:rPr>
          <w:rFonts w:cs="Arial"/>
          <w:szCs w:val="22"/>
        </w:rPr>
        <w:t xml:space="preserve"> Millionen Euro</w:t>
      </w:r>
      <w:r w:rsidRPr="00A37F63">
        <w:rPr>
          <w:rFonts w:cs="Arial"/>
          <w:szCs w:val="22"/>
        </w:rPr>
        <w:t xml:space="preserve"> gespendet; Oberösterreich war Spitzenreiter mit </w:t>
      </w:r>
      <w:r w:rsidRPr="00773C21">
        <w:rPr>
          <w:rFonts w:cs="Arial"/>
          <w:szCs w:val="22"/>
        </w:rPr>
        <w:t>rund 3,</w:t>
      </w:r>
      <w:r w:rsidR="00AA5AEA" w:rsidRPr="00773C21">
        <w:rPr>
          <w:rFonts w:cs="Arial"/>
          <w:szCs w:val="22"/>
        </w:rPr>
        <w:t>4</w:t>
      </w:r>
      <w:r w:rsidRPr="00773C21">
        <w:rPr>
          <w:rFonts w:cs="Arial"/>
          <w:szCs w:val="22"/>
        </w:rPr>
        <w:t xml:space="preserve"> Millionen</w:t>
      </w:r>
      <w:r w:rsidRPr="00A37F63">
        <w:rPr>
          <w:rFonts w:cs="Arial"/>
          <w:szCs w:val="22"/>
        </w:rPr>
        <w:t xml:space="preserve"> Euro. Seit dem Beginn der </w:t>
      </w:r>
      <w:proofErr w:type="spellStart"/>
      <w:r w:rsidRPr="00A37F63">
        <w:rPr>
          <w:rFonts w:cs="Arial"/>
          <w:szCs w:val="22"/>
        </w:rPr>
        <w:t>Sternsingeraktion</w:t>
      </w:r>
      <w:proofErr w:type="spellEnd"/>
      <w:r w:rsidRPr="00A37F63">
        <w:rPr>
          <w:rFonts w:cs="Arial"/>
          <w:szCs w:val="22"/>
        </w:rPr>
        <w:t xml:space="preserve"> 1954 konnten bereits </w:t>
      </w:r>
      <w:r w:rsidRPr="00773C21">
        <w:rPr>
          <w:rFonts w:cs="Arial"/>
          <w:szCs w:val="22"/>
        </w:rPr>
        <w:t xml:space="preserve">über </w:t>
      </w:r>
      <w:r w:rsidR="00A37F63" w:rsidRPr="00773C21">
        <w:rPr>
          <w:rFonts w:cs="Arial"/>
          <w:szCs w:val="22"/>
        </w:rPr>
        <w:t>4</w:t>
      </w:r>
      <w:r w:rsidR="00773C21" w:rsidRPr="00773C21">
        <w:rPr>
          <w:rFonts w:cs="Arial"/>
          <w:szCs w:val="22"/>
        </w:rPr>
        <w:t>25</w:t>
      </w:r>
      <w:r w:rsidRPr="00A37F63">
        <w:rPr>
          <w:rFonts w:cs="Arial"/>
          <w:szCs w:val="22"/>
        </w:rPr>
        <w:t xml:space="preserve"> Millionen </w:t>
      </w:r>
      <w:r w:rsidRPr="00C048CA">
        <w:rPr>
          <w:rFonts w:cs="Arial"/>
          <w:szCs w:val="22"/>
        </w:rPr>
        <w:t xml:space="preserve">Euro </w:t>
      </w:r>
      <w:r w:rsidR="00FD4107" w:rsidRPr="00C048CA">
        <w:rPr>
          <w:rFonts w:cs="Arial"/>
          <w:szCs w:val="22"/>
        </w:rPr>
        <w:t>gesammelt</w:t>
      </w:r>
      <w:r w:rsidRPr="00A37F63">
        <w:rPr>
          <w:rFonts w:cs="Arial"/>
          <w:szCs w:val="22"/>
        </w:rPr>
        <w:t xml:space="preserve"> werden. Dieses Geld wird von der Dreikönigsaktion, dem Hilfswerk der Katholischen Jungschar, jährlich in mehr </w:t>
      </w:r>
      <w:r w:rsidRPr="00773C21">
        <w:rPr>
          <w:rFonts w:cs="Arial"/>
          <w:szCs w:val="22"/>
        </w:rPr>
        <w:t>als 500 Projekte</w:t>
      </w:r>
      <w:r w:rsidRPr="00A37F63">
        <w:rPr>
          <w:rFonts w:cs="Arial"/>
          <w:szCs w:val="22"/>
        </w:rPr>
        <w:t xml:space="preserve"> investiert. Das Ziel: Hilfe zur Selbsthilfe. </w:t>
      </w:r>
    </w:p>
    <w:p w:rsidR="00C26AC6" w:rsidRDefault="005D0CD5" w:rsidP="00380973">
      <w:pPr>
        <w:spacing w:after="120"/>
        <w:rPr>
          <w:rFonts w:cs="Arial"/>
          <w:szCs w:val="22"/>
        </w:rPr>
      </w:pPr>
      <w:proofErr w:type="spellStart"/>
      <w:r w:rsidRPr="00A37F63">
        <w:rPr>
          <w:rFonts w:cs="Arial"/>
          <w:szCs w:val="22"/>
        </w:rPr>
        <w:t>Mag.</w:t>
      </w:r>
      <w:r w:rsidRPr="00A37F63">
        <w:rPr>
          <w:rFonts w:cs="Arial"/>
          <w:szCs w:val="22"/>
          <w:vertAlign w:val="superscript"/>
        </w:rPr>
        <w:t>a</w:t>
      </w:r>
      <w:proofErr w:type="spellEnd"/>
      <w:r w:rsidRPr="00A37F63">
        <w:rPr>
          <w:rFonts w:cs="Arial"/>
          <w:szCs w:val="22"/>
        </w:rPr>
        <w:t xml:space="preserve"> Mayella Gabmann</w:t>
      </w:r>
      <w:r w:rsidR="005E25CB">
        <w:rPr>
          <w:rFonts w:cs="Arial"/>
          <w:szCs w:val="22"/>
        </w:rPr>
        <w:t xml:space="preserve"> von </w:t>
      </w:r>
      <w:r w:rsidRPr="00A37F63">
        <w:rPr>
          <w:rFonts w:cs="Arial"/>
          <w:szCs w:val="22"/>
        </w:rPr>
        <w:t xml:space="preserve">der Katholischen Jungschar der Diözese Linz </w:t>
      </w:r>
      <w:r w:rsidR="00380973">
        <w:rPr>
          <w:rFonts w:cs="Arial"/>
          <w:szCs w:val="22"/>
        </w:rPr>
        <w:t xml:space="preserve">über den Einsatz der </w:t>
      </w:r>
      <w:proofErr w:type="spellStart"/>
      <w:r w:rsidR="00380973">
        <w:rPr>
          <w:rFonts w:cs="Arial"/>
          <w:szCs w:val="22"/>
        </w:rPr>
        <w:t>Sternsingermi</w:t>
      </w:r>
      <w:r w:rsidR="00E678D3">
        <w:rPr>
          <w:rFonts w:cs="Arial"/>
          <w:szCs w:val="22"/>
        </w:rPr>
        <w:t>ttel</w:t>
      </w:r>
      <w:proofErr w:type="spellEnd"/>
      <w:r w:rsidR="00E678D3" w:rsidRPr="00C26AC6">
        <w:rPr>
          <w:rFonts w:cs="Arial"/>
          <w:szCs w:val="22"/>
        </w:rPr>
        <w:t>: „</w:t>
      </w:r>
      <w:r w:rsidR="00B832E6" w:rsidRPr="00C26AC6">
        <w:rPr>
          <w:rFonts w:cs="Arial"/>
          <w:szCs w:val="22"/>
        </w:rPr>
        <w:t xml:space="preserve">Das Ziel unserer Projekte ist es, </w:t>
      </w:r>
      <w:r w:rsidR="00773C21" w:rsidRPr="00C26AC6">
        <w:rPr>
          <w:rFonts w:cs="Arial"/>
          <w:szCs w:val="22"/>
        </w:rPr>
        <w:t xml:space="preserve">Kleinbauern zu stärken, damit ihre Lebensgrundalge gesichert ist. Dürre, aber auch Überschwemmungen, sowie große Konzerne fordern den Bauern vieles ab. Außerdem stärken wir </w:t>
      </w:r>
      <w:r w:rsidR="00380973" w:rsidRPr="00C26AC6">
        <w:rPr>
          <w:rFonts w:cs="Arial"/>
          <w:color w:val="000000" w:themeColor="text1"/>
          <w:szCs w:val="22"/>
        </w:rPr>
        <w:t xml:space="preserve">Kinder und Jugendliche durch </w:t>
      </w:r>
      <w:r w:rsidR="00AA5AEA" w:rsidRPr="00C26AC6">
        <w:rPr>
          <w:rFonts w:cs="Arial"/>
          <w:color w:val="000000" w:themeColor="text1"/>
          <w:szCs w:val="22"/>
        </w:rPr>
        <w:t>Aus</w:t>
      </w:r>
      <w:r w:rsidR="002D0058" w:rsidRPr="00C26AC6">
        <w:rPr>
          <w:rFonts w:cs="Arial"/>
          <w:color w:val="000000" w:themeColor="text1"/>
          <w:szCs w:val="22"/>
        </w:rPr>
        <w:t>- bzw. Weiterbildung</w:t>
      </w:r>
      <w:r w:rsidR="00191CD4" w:rsidRPr="00C26AC6">
        <w:rPr>
          <w:rFonts w:cs="Arial"/>
          <w:color w:val="000000" w:themeColor="text1"/>
          <w:szCs w:val="22"/>
        </w:rPr>
        <w:t>, um</w:t>
      </w:r>
      <w:r w:rsidR="002D0058" w:rsidRPr="00C26AC6">
        <w:rPr>
          <w:rFonts w:cs="Arial"/>
          <w:color w:val="000000" w:themeColor="text1"/>
          <w:szCs w:val="22"/>
        </w:rPr>
        <w:t xml:space="preserve"> den Teufelskreis der Armut zu durchbrechen. Ebenso wichtig sind uns die Stärkung der Zivilgesellschaft und die Durchsetzung der Menschenrechte. </w:t>
      </w:r>
      <w:r w:rsidR="00A421D1" w:rsidRPr="00C26AC6">
        <w:rPr>
          <w:rFonts w:cs="Arial"/>
          <w:szCs w:val="22"/>
        </w:rPr>
        <w:t>Projekte w</w:t>
      </w:r>
      <w:r w:rsidR="00307C65" w:rsidRPr="00C26AC6">
        <w:rPr>
          <w:rFonts w:cs="Arial"/>
          <w:szCs w:val="22"/>
        </w:rPr>
        <w:t>e</w:t>
      </w:r>
      <w:r w:rsidR="00A421D1" w:rsidRPr="00C26AC6">
        <w:rPr>
          <w:rFonts w:cs="Arial"/>
          <w:szCs w:val="22"/>
        </w:rPr>
        <w:t>rden meist über einen längeren Zeitraum unterstützt, also etwa zwei bis drei Jahre, denn, so Gabmann: „Armutsbekämpfung braucht einen langen Atem.“</w:t>
      </w:r>
      <w:r w:rsidR="00773C21">
        <w:rPr>
          <w:rFonts w:cs="Arial"/>
          <w:szCs w:val="22"/>
        </w:rPr>
        <w:t xml:space="preserve"> </w:t>
      </w:r>
    </w:p>
    <w:p w:rsidR="004C7D86" w:rsidRDefault="00055903" w:rsidP="00380973">
      <w:pPr>
        <w:spacing w:after="120"/>
        <w:rPr>
          <w:rFonts w:cs="Arial"/>
          <w:szCs w:val="22"/>
        </w:rPr>
      </w:pPr>
      <w:r>
        <w:rPr>
          <w:rFonts w:cs="Arial"/>
          <w:szCs w:val="22"/>
        </w:rPr>
        <w:lastRenderedPageBreak/>
        <w:t xml:space="preserve">Die Dreikönigsaktion, das Hilfswerk der Katholischen Jungschar, </w:t>
      </w:r>
      <w:r w:rsidR="008A06E6">
        <w:rPr>
          <w:rFonts w:cs="Arial"/>
          <w:szCs w:val="22"/>
        </w:rPr>
        <w:t xml:space="preserve">sorgt für den kompetenten Einsatz der Spendengelder. Die Finanzen werden jährlich von unabhängigen </w:t>
      </w:r>
      <w:proofErr w:type="spellStart"/>
      <w:r w:rsidR="008A06E6">
        <w:rPr>
          <w:rFonts w:cs="Arial"/>
          <w:szCs w:val="22"/>
        </w:rPr>
        <w:t>WirtschaftsprüferInnen</w:t>
      </w:r>
      <w:proofErr w:type="spellEnd"/>
      <w:r w:rsidR="008A06E6">
        <w:rPr>
          <w:rFonts w:cs="Arial"/>
          <w:szCs w:val="22"/>
        </w:rPr>
        <w:t xml:space="preserve"> kontrolliert. Das „Spendengütesiegel“ garantiert Transparenz und objektive Sicherheit bei der Spendenabwicklung. Alle </w:t>
      </w:r>
      <w:proofErr w:type="spellStart"/>
      <w:r w:rsidR="008A06E6">
        <w:rPr>
          <w:rFonts w:cs="Arial"/>
          <w:szCs w:val="22"/>
        </w:rPr>
        <w:t>Sternsingergruppen</w:t>
      </w:r>
      <w:proofErr w:type="spellEnd"/>
      <w:r w:rsidR="008A06E6">
        <w:rPr>
          <w:rFonts w:cs="Arial"/>
          <w:szCs w:val="22"/>
        </w:rPr>
        <w:t xml:space="preserve"> führen einen Ausweis mit sich. So lässt sich leicht erkennen, dass sie im Auftrag der </w:t>
      </w:r>
      <w:proofErr w:type="spellStart"/>
      <w:r w:rsidR="008A06E6">
        <w:rPr>
          <w:rFonts w:cs="Arial"/>
          <w:szCs w:val="22"/>
        </w:rPr>
        <w:t>Sternsingeraktion</w:t>
      </w:r>
      <w:proofErr w:type="spellEnd"/>
      <w:r w:rsidR="008A06E6">
        <w:rPr>
          <w:rFonts w:cs="Arial"/>
          <w:szCs w:val="22"/>
        </w:rPr>
        <w:t xml:space="preserve"> der Katholischen Jungschar unterwegs sind.</w:t>
      </w:r>
    </w:p>
    <w:p w:rsidR="00055903" w:rsidRDefault="00055903" w:rsidP="00380973">
      <w:pPr>
        <w:spacing w:after="120"/>
        <w:rPr>
          <w:rFonts w:cs="Arial"/>
          <w:szCs w:val="22"/>
        </w:rPr>
      </w:pPr>
    </w:p>
    <w:p w:rsidR="005D0CD5" w:rsidRPr="00567D30" w:rsidRDefault="007D0008" w:rsidP="00307C65">
      <w:pPr>
        <w:spacing w:after="120"/>
        <w:rPr>
          <w:rFonts w:cs="Arial"/>
          <w:b/>
          <w:color w:val="FF0000"/>
          <w:szCs w:val="22"/>
        </w:rPr>
      </w:pPr>
      <w:r w:rsidRPr="00C26AC6">
        <w:rPr>
          <w:rFonts w:cs="Arial"/>
          <w:b/>
          <w:szCs w:val="22"/>
        </w:rPr>
        <w:t xml:space="preserve">Schwerpunktland </w:t>
      </w:r>
      <w:r w:rsidR="00773C21" w:rsidRPr="00C26AC6">
        <w:rPr>
          <w:rFonts w:cs="Arial"/>
          <w:b/>
          <w:szCs w:val="22"/>
        </w:rPr>
        <w:t>Philippinen</w:t>
      </w:r>
      <w:r w:rsidR="0002392E" w:rsidRPr="00C26AC6">
        <w:rPr>
          <w:rFonts w:cs="Arial"/>
          <w:b/>
          <w:szCs w:val="22"/>
        </w:rPr>
        <w:t xml:space="preserve">: </w:t>
      </w:r>
      <w:r w:rsidR="00773C21" w:rsidRPr="00C26AC6">
        <w:rPr>
          <w:rFonts w:cs="Arial"/>
          <w:b/>
          <w:szCs w:val="22"/>
        </w:rPr>
        <w:t>Nahrung sichert Leben</w:t>
      </w:r>
    </w:p>
    <w:p w:rsidR="0002392E" w:rsidRPr="007D0008" w:rsidRDefault="005D0CD5" w:rsidP="00307C65">
      <w:pPr>
        <w:spacing w:after="120"/>
        <w:rPr>
          <w:rFonts w:cs="Arial"/>
          <w:szCs w:val="22"/>
        </w:rPr>
      </w:pPr>
      <w:r w:rsidRPr="00C048CA">
        <w:rPr>
          <w:rFonts w:cs="Arial"/>
          <w:szCs w:val="22"/>
        </w:rPr>
        <w:t>Wie die Hilfe konkret funktioniert</w:t>
      </w:r>
      <w:r w:rsidR="002D0058" w:rsidRPr="00C048CA">
        <w:rPr>
          <w:rFonts w:cs="Arial"/>
          <w:szCs w:val="22"/>
        </w:rPr>
        <w:t xml:space="preserve"> und </w:t>
      </w:r>
      <w:r w:rsidR="00FD4107" w:rsidRPr="00C048CA">
        <w:rPr>
          <w:rFonts w:cs="Arial"/>
          <w:szCs w:val="22"/>
        </w:rPr>
        <w:t>das Überleben von Kleinbauern und das Wissen über biologische Landwirtschaft gesichert wird</w:t>
      </w:r>
      <w:r w:rsidR="002D0058" w:rsidRPr="00C048CA">
        <w:rPr>
          <w:rFonts w:cs="Arial"/>
          <w:szCs w:val="22"/>
        </w:rPr>
        <w:t>,</w:t>
      </w:r>
      <w:r w:rsidRPr="00C048CA">
        <w:rPr>
          <w:rFonts w:cs="Arial"/>
          <w:szCs w:val="22"/>
        </w:rPr>
        <w:t xml:space="preserve"> zeigt </w:t>
      </w:r>
      <w:r w:rsidR="00B566F6" w:rsidRPr="00C048CA">
        <w:rPr>
          <w:rFonts w:cs="Arial"/>
          <w:szCs w:val="22"/>
        </w:rPr>
        <w:t>ein</w:t>
      </w:r>
      <w:r w:rsidRPr="00C048CA">
        <w:rPr>
          <w:rFonts w:cs="Arial"/>
          <w:szCs w:val="22"/>
        </w:rPr>
        <w:t xml:space="preserve"> Projekt </w:t>
      </w:r>
      <w:r w:rsidR="003F60D0" w:rsidRPr="00C048CA">
        <w:rPr>
          <w:rFonts w:cs="Arial"/>
          <w:szCs w:val="22"/>
        </w:rPr>
        <w:t>auf den Philippinen</w:t>
      </w:r>
      <w:r w:rsidRPr="00C048CA">
        <w:rPr>
          <w:rFonts w:cs="Arial"/>
          <w:szCs w:val="22"/>
        </w:rPr>
        <w:t xml:space="preserve">, das bei der Pressekonferenz von Mayella Gabmann, </w:t>
      </w:r>
      <w:proofErr w:type="spellStart"/>
      <w:r w:rsidR="00FD4107" w:rsidRPr="00C048CA">
        <w:rPr>
          <w:rFonts w:cs="Arial"/>
          <w:szCs w:val="22"/>
        </w:rPr>
        <w:t>Luggi</w:t>
      </w:r>
      <w:proofErr w:type="spellEnd"/>
      <w:r w:rsidR="00FD4107" w:rsidRPr="00C048CA">
        <w:rPr>
          <w:rFonts w:cs="Arial"/>
          <w:szCs w:val="22"/>
        </w:rPr>
        <w:t xml:space="preserve"> Frauenberger, dem Bildungsreferenten der Dreikönigsaktion</w:t>
      </w:r>
      <w:r w:rsidR="002A38B1">
        <w:rPr>
          <w:rFonts w:cs="Arial"/>
          <w:szCs w:val="22"/>
        </w:rPr>
        <w:t>,</w:t>
      </w:r>
      <w:r w:rsidR="00FD4107" w:rsidRPr="00C048CA">
        <w:rPr>
          <w:rFonts w:cs="Arial"/>
          <w:szCs w:val="22"/>
        </w:rPr>
        <w:t xml:space="preserve"> </w:t>
      </w:r>
      <w:r w:rsidRPr="00C048CA">
        <w:rPr>
          <w:rFonts w:cs="Arial"/>
          <w:szCs w:val="22"/>
        </w:rPr>
        <w:t>und zwei Projektpartner</w:t>
      </w:r>
      <w:r w:rsidR="003F60D0" w:rsidRPr="00C048CA">
        <w:rPr>
          <w:rFonts w:cs="Arial"/>
          <w:szCs w:val="22"/>
        </w:rPr>
        <w:t>n</w:t>
      </w:r>
      <w:r w:rsidRPr="00C048CA">
        <w:rPr>
          <w:rFonts w:cs="Arial"/>
          <w:szCs w:val="22"/>
        </w:rPr>
        <w:t xml:space="preserve"> aus </w:t>
      </w:r>
      <w:r w:rsidR="003F60D0" w:rsidRPr="00C048CA">
        <w:rPr>
          <w:rFonts w:cs="Arial"/>
          <w:szCs w:val="22"/>
        </w:rPr>
        <w:t>Mindanao auf den Philippinen vorgestellt wurde.</w:t>
      </w:r>
    </w:p>
    <w:p w:rsidR="001D562C" w:rsidRPr="000763E2" w:rsidRDefault="001D562C" w:rsidP="00C201F8">
      <w:pPr>
        <w:pStyle w:val="StandardWeb"/>
        <w:spacing w:before="0" w:beforeAutospacing="0" w:after="120" w:afterAutospacing="0"/>
        <w:rPr>
          <w:rFonts w:ascii="Arial" w:hAnsi="Arial" w:cs="Arial"/>
          <w:sz w:val="22"/>
          <w:szCs w:val="22"/>
        </w:rPr>
      </w:pPr>
    </w:p>
    <w:p w:rsidR="003A1DB4" w:rsidRPr="000763E2" w:rsidRDefault="003A1DB4" w:rsidP="00C201F8">
      <w:pPr>
        <w:spacing w:after="120"/>
        <w:rPr>
          <w:rFonts w:cs="Arial"/>
          <w:b/>
          <w:color w:val="FF0000"/>
          <w:szCs w:val="22"/>
        </w:rPr>
      </w:pPr>
      <w:r w:rsidRPr="00C26AC6">
        <w:rPr>
          <w:rFonts w:cs="Arial"/>
          <w:b/>
          <w:szCs w:val="22"/>
        </w:rPr>
        <w:t xml:space="preserve">So hilft Sternsingen </w:t>
      </w:r>
      <w:r w:rsidR="00597B8E" w:rsidRPr="00C26AC6">
        <w:rPr>
          <w:rFonts w:cs="Arial"/>
          <w:b/>
          <w:szCs w:val="22"/>
        </w:rPr>
        <w:t>–</w:t>
      </w:r>
      <w:r w:rsidRPr="00C26AC6">
        <w:rPr>
          <w:rFonts w:cs="Arial"/>
          <w:b/>
          <w:szCs w:val="22"/>
        </w:rPr>
        <w:t xml:space="preserve"> </w:t>
      </w:r>
      <w:r w:rsidR="006D1D5D" w:rsidRPr="00C26AC6">
        <w:rPr>
          <w:rFonts w:cs="Arial"/>
          <w:b/>
          <w:szCs w:val="22"/>
        </w:rPr>
        <w:t>am Beispiel des Projektes Agro-Eco</w:t>
      </w:r>
      <w:r w:rsidRPr="00C26AC6">
        <w:rPr>
          <w:rFonts w:cs="Arial"/>
          <w:b/>
          <w:szCs w:val="22"/>
        </w:rPr>
        <w:t xml:space="preserve"> </w:t>
      </w:r>
      <w:r w:rsidR="006D1D5D" w:rsidRPr="00C26AC6">
        <w:rPr>
          <w:rFonts w:cs="Arial"/>
          <w:b/>
          <w:szCs w:val="22"/>
        </w:rPr>
        <w:t>a</w:t>
      </w:r>
      <w:r w:rsidR="00773C21" w:rsidRPr="00C26AC6">
        <w:rPr>
          <w:rFonts w:cs="Arial"/>
          <w:b/>
          <w:szCs w:val="22"/>
        </w:rPr>
        <w:t>uf den Philippinen</w:t>
      </w:r>
    </w:p>
    <w:p w:rsidR="003F60D0" w:rsidRPr="000763E2" w:rsidRDefault="003F60D0" w:rsidP="003F60D0">
      <w:pPr>
        <w:rPr>
          <w:rFonts w:eastAsiaTheme="minorHAnsi" w:cs="Arial"/>
          <w:szCs w:val="22"/>
          <w:lang w:eastAsia="en-US"/>
        </w:rPr>
      </w:pPr>
      <w:r w:rsidRPr="000763E2">
        <w:rPr>
          <w:rFonts w:eastAsiaTheme="minorHAnsi" w:cs="Arial"/>
          <w:szCs w:val="22"/>
          <w:lang w:eastAsia="en-US"/>
        </w:rPr>
        <w:t>Auf Mindanao, der zweitgrößten Insel der Philippinen, lebt über die Häl</w:t>
      </w:r>
      <w:r w:rsidR="002A38B1">
        <w:rPr>
          <w:rFonts w:eastAsiaTheme="minorHAnsi" w:cs="Arial"/>
          <w:szCs w:val="22"/>
          <w:lang w:eastAsia="en-US"/>
        </w:rPr>
        <w:t xml:space="preserve">fte der 26 Millionen </w:t>
      </w:r>
      <w:proofErr w:type="spellStart"/>
      <w:r w:rsidR="002A38B1">
        <w:rPr>
          <w:rFonts w:eastAsiaTheme="minorHAnsi" w:cs="Arial"/>
          <w:szCs w:val="22"/>
          <w:lang w:eastAsia="en-US"/>
        </w:rPr>
        <w:t>EinwohnerI</w:t>
      </w:r>
      <w:r w:rsidRPr="000763E2">
        <w:rPr>
          <w:rFonts w:eastAsiaTheme="minorHAnsi" w:cs="Arial"/>
          <w:szCs w:val="22"/>
          <w:lang w:eastAsia="en-US"/>
        </w:rPr>
        <w:t>nnen</w:t>
      </w:r>
      <w:proofErr w:type="spellEnd"/>
      <w:r w:rsidRPr="000763E2">
        <w:rPr>
          <w:rFonts w:eastAsiaTheme="minorHAnsi" w:cs="Arial"/>
          <w:szCs w:val="22"/>
          <w:lang w:eastAsia="en-US"/>
        </w:rPr>
        <w:t xml:space="preserve"> in Armut. Viele leiden an Hunger, obwohl das Land sehr fruchtbar ist. Warum? Auf 80 Prozent des fruchtbaren Landes bauen Konzerne Ananas, Bananen oder Ölpalmen für den Export an. Die Bevölkerung hat nichts davon. Auch der Klimawandel macht der Bevölkerung schwer zu schaffen: Die Taifune gewinnen an zerstörerischer Kraft. Dürre und dann wieder Überflutungen vernichten die Ernte.</w:t>
      </w:r>
    </w:p>
    <w:p w:rsidR="003F60D0" w:rsidRPr="000763E2" w:rsidRDefault="003F60D0" w:rsidP="003F60D0">
      <w:pPr>
        <w:rPr>
          <w:rFonts w:eastAsiaTheme="minorHAnsi" w:cs="Arial"/>
          <w:szCs w:val="22"/>
          <w:lang w:eastAsia="en-US"/>
        </w:rPr>
      </w:pPr>
    </w:p>
    <w:p w:rsidR="003F60D0" w:rsidRPr="000763E2" w:rsidRDefault="003F60D0" w:rsidP="003F60D0">
      <w:pPr>
        <w:rPr>
          <w:rFonts w:eastAsiaTheme="minorHAnsi" w:cs="Arial"/>
          <w:szCs w:val="22"/>
          <w:lang w:eastAsia="en-US"/>
        </w:rPr>
      </w:pPr>
      <w:r w:rsidRPr="000763E2">
        <w:rPr>
          <w:rFonts w:eastAsiaTheme="minorHAnsi" w:cs="Arial"/>
          <w:szCs w:val="22"/>
          <w:lang w:eastAsia="en-US"/>
        </w:rPr>
        <w:t xml:space="preserve">Die Flucht in die Städte ist keine Lösung. Das Leben in den Slums hält meist nur bittere Armut bereit: Keine regelmäßige Arbeit, Unterernährung, mangelhafte Bildung und kaum medizinische Versorgung. Kinder sind besonders verwundbar, sie leiden häufig unter Gewalt, Ausbeutung oder Kinderarbeit. Statt die Schule zu besuchen arbeiten viele als </w:t>
      </w:r>
      <w:proofErr w:type="spellStart"/>
      <w:r w:rsidRPr="000763E2">
        <w:rPr>
          <w:rFonts w:eastAsiaTheme="minorHAnsi" w:cs="Arial"/>
          <w:szCs w:val="22"/>
          <w:lang w:eastAsia="en-US"/>
        </w:rPr>
        <w:t>Straßenverkäufer</w:t>
      </w:r>
      <w:r w:rsidR="006D1D5D" w:rsidRPr="000763E2">
        <w:rPr>
          <w:rFonts w:eastAsiaTheme="minorHAnsi" w:cs="Arial"/>
          <w:szCs w:val="22"/>
          <w:lang w:eastAsia="en-US"/>
        </w:rPr>
        <w:t>I</w:t>
      </w:r>
      <w:r w:rsidRPr="000763E2">
        <w:rPr>
          <w:rFonts w:eastAsiaTheme="minorHAnsi" w:cs="Arial"/>
          <w:szCs w:val="22"/>
          <w:lang w:eastAsia="en-US"/>
        </w:rPr>
        <w:t>nnen</w:t>
      </w:r>
      <w:proofErr w:type="spellEnd"/>
      <w:r w:rsidRPr="000763E2">
        <w:rPr>
          <w:rFonts w:eastAsiaTheme="minorHAnsi" w:cs="Arial"/>
          <w:szCs w:val="22"/>
          <w:lang w:eastAsia="en-US"/>
        </w:rPr>
        <w:t>, sammeln Müll oder tragen Lasten, um zum Familieneinkommen beizutragen.</w:t>
      </w:r>
    </w:p>
    <w:p w:rsidR="003F60D0" w:rsidRPr="000763E2" w:rsidRDefault="003F60D0" w:rsidP="003F60D0">
      <w:pPr>
        <w:rPr>
          <w:rFonts w:eastAsiaTheme="minorHAnsi" w:cs="Arial"/>
          <w:szCs w:val="22"/>
          <w:lang w:eastAsia="en-US"/>
        </w:rPr>
      </w:pPr>
    </w:p>
    <w:p w:rsidR="003F60D0" w:rsidRPr="00FE5C94" w:rsidRDefault="003F60D0" w:rsidP="003F60D0">
      <w:pPr>
        <w:shd w:val="clear" w:color="auto" w:fill="FFFFFF"/>
        <w:rPr>
          <w:rFonts w:eastAsiaTheme="minorHAnsi" w:cs="Arial"/>
          <w:szCs w:val="22"/>
          <w:lang w:eastAsia="en-US"/>
        </w:rPr>
      </w:pPr>
      <w:r w:rsidRPr="00C26AC6">
        <w:rPr>
          <w:rFonts w:eastAsiaTheme="minorHAnsi" w:cs="Arial"/>
          <w:szCs w:val="22"/>
          <w:lang w:eastAsia="en-US"/>
        </w:rPr>
        <w:t>Agro-Eco,</w:t>
      </w:r>
      <w:r w:rsidRPr="000763E2">
        <w:rPr>
          <w:rFonts w:eastAsiaTheme="minorHAnsi" w:cs="Arial"/>
          <w:szCs w:val="22"/>
          <w:lang w:eastAsia="en-US"/>
        </w:rPr>
        <w:t xml:space="preserve"> Partnerorganisation der Dreikönigsaktion, unterstützt Bauernfamilien, ihre Lebenssituation zu verbessern. Bäuerinnen und Bauern erhalten Trainings zu ökologischer Landwirtschaft, um die lebenswichtige Versorgung mit Reis zu sichern. Auf Modellfarmen werden klimaresistente Reissorten erforscht und das Saatgut verbreitet. Der Zusammenschluss in lokalen </w:t>
      </w:r>
      <w:r w:rsidRPr="00FE5C94">
        <w:rPr>
          <w:rFonts w:eastAsiaTheme="minorHAnsi" w:cs="Arial"/>
          <w:szCs w:val="22"/>
          <w:lang w:eastAsia="en-US"/>
        </w:rPr>
        <w:t>Bauernorganisationen stärkt die Gemeinschaft und verhindert Landraub.</w:t>
      </w:r>
    </w:p>
    <w:p w:rsidR="00FE5C94" w:rsidRPr="00FE5C94" w:rsidRDefault="00FE5C94" w:rsidP="00FE5C94">
      <w:pPr>
        <w:pStyle w:val="berschrift2"/>
        <w:shd w:val="clear" w:color="auto" w:fill="FFFFFF"/>
        <w:spacing w:before="300" w:after="270"/>
        <w:contextualSpacing/>
        <w:rPr>
          <w:rFonts w:ascii="Arial" w:hAnsi="Arial" w:cs="Arial"/>
          <w:color w:val="auto"/>
          <w:sz w:val="22"/>
          <w:szCs w:val="22"/>
        </w:rPr>
      </w:pPr>
      <w:r w:rsidRPr="00FE5C94">
        <w:rPr>
          <w:rFonts w:ascii="Arial" w:hAnsi="Arial" w:cs="Arial"/>
          <w:color w:val="auto"/>
          <w:sz w:val="22"/>
          <w:szCs w:val="22"/>
        </w:rPr>
        <w:t>Dank Unterstützung von Agro-Eco können die Bauernfamilien gute Ernten erzielen und haben wieder genügend Nahrung zur Verfügung. Überschüsse verkaufen sie direkt in der Region. Von Agro-Eco erhalten sie Unterstützung beim Verkauf und der Vermarktung ihrer Produkte.</w:t>
      </w:r>
    </w:p>
    <w:p w:rsidR="009C337F" w:rsidRPr="000763E2" w:rsidRDefault="009C337F" w:rsidP="009C337F">
      <w:pPr>
        <w:rPr>
          <w:rFonts w:cs="Arial"/>
          <w:color w:val="333333"/>
          <w:szCs w:val="22"/>
        </w:rPr>
      </w:pPr>
      <w:r w:rsidRPr="00FE5C94">
        <w:rPr>
          <w:rFonts w:cs="Arial"/>
          <w:szCs w:val="22"/>
        </w:rPr>
        <w:t xml:space="preserve">Einer der Partner vor Ort ist Diakon Diego „Jun“ de la Cruz aus dem Dorf </w:t>
      </w:r>
      <w:proofErr w:type="spellStart"/>
      <w:r w:rsidRPr="00FE5C94">
        <w:rPr>
          <w:rFonts w:cs="Arial"/>
          <w:szCs w:val="22"/>
        </w:rPr>
        <w:t>Sayon</w:t>
      </w:r>
      <w:proofErr w:type="spellEnd"/>
      <w:r w:rsidRPr="00FE5C94">
        <w:rPr>
          <w:rFonts w:cs="Arial"/>
          <w:szCs w:val="22"/>
        </w:rPr>
        <w:t>. Für ihn hat sein Engagement auch zutiefst christlich-spirituelle Wurzeln: Es ist der Umgang mit der Schöpfung, die es zu achten und zu bewahren gilt. Zum anderen ist der Wert der Gemeinschaft sehr hoch. So unterstützt man sich gegenseitig im Dorf, landesweit werden widerstandsfähige Reissorten getauscht, ohne dass Geld im Spiel wäre. „Mein Grundsatz ist</w:t>
      </w:r>
      <w:r w:rsidR="00310707">
        <w:rPr>
          <w:rFonts w:cs="Arial"/>
          <w:szCs w:val="22"/>
        </w:rPr>
        <w:t>:</w:t>
      </w:r>
      <w:r w:rsidRPr="00FE5C94">
        <w:rPr>
          <w:rFonts w:cs="Arial"/>
          <w:szCs w:val="22"/>
        </w:rPr>
        <w:t xml:space="preserve"> Es geht nicht darum, was ich nehmen kann, sondern was ich der Gemeinschaft gebe“, so Diego de la Cruz. Er ist im Zuge </w:t>
      </w:r>
      <w:r w:rsidRPr="000763E2">
        <w:rPr>
          <w:rFonts w:cs="Arial"/>
          <w:szCs w:val="22"/>
        </w:rPr>
        <w:t xml:space="preserve">des </w:t>
      </w:r>
      <w:r w:rsidR="003572F4">
        <w:rPr>
          <w:rFonts w:cs="Arial"/>
          <w:szCs w:val="22"/>
        </w:rPr>
        <w:t>Projektpartnerbesuches von 24. 11. – 1. 12. 2018</w:t>
      </w:r>
      <w:r w:rsidRPr="000763E2">
        <w:rPr>
          <w:rFonts w:cs="Arial"/>
          <w:szCs w:val="22"/>
        </w:rPr>
        <w:t xml:space="preserve"> auch in Oberösterreich in Pfarren und Schulen unterwegs.</w:t>
      </w:r>
    </w:p>
    <w:p w:rsidR="003F60D0" w:rsidRPr="000763E2" w:rsidRDefault="003F60D0" w:rsidP="003F60D0">
      <w:pPr>
        <w:spacing w:before="100" w:beforeAutospacing="1" w:after="100" w:afterAutospacing="1"/>
        <w:rPr>
          <w:rFonts w:cs="Arial"/>
          <w:b/>
          <w:bCs/>
          <w:color w:val="000000"/>
          <w:szCs w:val="22"/>
          <w:lang w:eastAsia="de-AT"/>
        </w:rPr>
      </w:pPr>
      <w:r w:rsidRPr="000763E2">
        <w:rPr>
          <w:rFonts w:cs="Arial"/>
          <w:b/>
          <w:bCs/>
          <w:color w:val="000000"/>
          <w:szCs w:val="22"/>
          <w:lang w:eastAsia="de-AT"/>
        </w:rPr>
        <w:t xml:space="preserve">Das Team von Agro-Eco </w:t>
      </w:r>
    </w:p>
    <w:p w:rsidR="003F60D0" w:rsidRPr="000763E2" w:rsidRDefault="003F60D0" w:rsidP="003F60D0">
      <w:pPr>
        <w:spacing w:before="100" w:beforeAutospacing="1" w:after="100" w:afterAutospacing="1"/>
        <w:rPr>
          <w:rFonts w:cs="Arial"/>
          <w:color w:val="000000"/>
          <w:szCs w:val="22"/>
          <w:lang w:eastAsia="de-AT"/>
        </w:rPr>
      </w:pPr>
      <w:proofErr w:type="spellStart"/>
      <w:r w:rsidRPr="000763E2">
        <w:rPr>
          <w:rFonts w:cs="Arial"/>
          <w:b/>
          <w:bCs/>
          <w:color w:val="000000"/>
          <w:szCs w:val="22"/>
          <w:lang w:eastAsia="de-AT"/>
        </w:rPr>
        <w:t>Geonathan</w:t>
      </w:r>
      <w:proofErr w:type="spellEnd"/>
      <w:r w:rsidRPr="000763E2">
        <w:rPr>
          <w:rFonts w:cs="Arial"/>
          <w:b/>
          <w:bCs/>
          <w:color w:val="000000"/>
          <w:szCs w:val="22"/>
          <w:lang w:eastAsia="de-AT"/>
        </w:rPr>
        <w:t xml:space="preserve"> </w:t>
      </w:r>
      <w:proofErr w:type="spellStart"/>
      <w:r w:rsidRPr="000763E2">
        <w:rPr>
          <w:rFonts w:cs="Arial"/>
          <w:b/>
          <w:bCs/>
          <w:color w:val="000000"/>
          <w:szCs w:val="22"/>
          <w:lang w:eastAsia="de-AT"/>
        </w:rPr>
        <w:t>Barro</w:t>
      </w:r>
      <w:proofErr w:type="spellEnd"/>
      <w:r w:rsidRPr="000763E2">
        <w:rPr>
          <w:rFonts w:cs="Arial"/>
          <w:b/>
          <w:bCs/>
          <w:color w:val="000000"/>
          <w:szCs w:val="22"/>
          <w:lang w:eastAsia="de-AT"/>
        </w:rPr>
        <w:t xml:space="preserve">, 40, </w:t>
      </w:r>
      <w:r w:rsidRPr="000763E2">
        <w:rPr>
          <w:rFonts w:cs="Arial"/>
          <w:bCs/>
          <w:color w:val="000000"/>
          <w:szCs w:val="22"/>
          <w:lang w:eastAsia="de-AT"/>
        </w:rPr>
        <w:t>is</w:t>
      </w:r>
      <w:r w:rsidRPr="000763E2">
        <w:rPr>
          <w:rFonts w:cs="Arial"/>
          <w:color w:val="000000"/>
          <w:szCs w:val="22"/>
          <w:lang w:eastAsia="de-AT"/>
        </w:rPr>
        <w:t xml:space="preserve">t seit 2015 Direktor von Agro-Eco, Partnerorganisation der Dreikönigsaktion auf Mindanao, der zweitgrößten Insel der Philippinen. Von 2010 bis 2015 war der studierte Ökonom als Referent für Anwaltschaft bei Agro-Eco tätig. </w:t>
      </w:r>
    </w:p>
    <w:p w:rsidR="003F60D0" w:rsidRPr="000763E2" w:rsidRDefault="003F60D0" w:rsidP="003F60D0">
      <w:pPr>
        <w:spacing w:before="100" w:beforeAutospacing="1" w:after="100" w:afterAutospacing="1"/>
        <w:rPr>
          <w:rFonts w:cs="Arial"/>
          <w:color w:val="000000"/>
          <w:szCs w:val="22"/>
          <w:lang w:eastAsia="de-AT"/>
        </w:rPr>
      </w:pPr>
      <w:r w:rsidRPr="000763E2">
        <w:rPr>
          <w:rFonts w:cs="Arial"/>
          <w:b/>
          <w:bCs/>
          <w:color w:val="000000"/>
          <w:szCs w:val="22"/>
          <w:lang w:eastAsia="de-AT"/>
        </w:rPr>
        <w:lastRenderedPageBreak/>
        <w:t>Diego „Jun“ de la Cruz Jr</w:t>
      </w:r>
      <w:r w:rsidR="003572F4">
        <w:rPr>
          <w:rFonts w:cs="Arial"/>
          <w:b/>
          <w:bCs/>
          <w:color w:val="000000"/>
          <w:szCs w:val="22"/>
          <w:lang w:eastAsia="de-AT"/>
        </w:rPr>
        <w:t>.</w:t>
      </w:r>
      <w:r w:rsidRPr="000763E2">
        <w:rPr>
          <w:rFonts w:cs="Arial"/>
          <w:b/>
          <w:bCs/>
          <w:color w:val="000000"/>
          <w:szCs w:val="22"/>
          <w:lang w:eastAsia="de-AT"/>
        </w:rPr>
        <w:t xml:space="preserve">, 58, </w:t>
      </w:r>
      <w:r w:rsidRPr="000763E2">
        <w:rPr>
          <w:rFonts w:cs="Arial"/>
          <w:color w:val="000000"/>
          <w:szCs w:val="22"/>
          <w:lang w:eastAsia="de-AT"/>
        </w:rPr>
        <w:t xml:space="preserve">betreibt seit 1996 ökologische Landwirtschaft in der Provinz </w:t>
      </w:r>
      <w:proofErr w:type="spellStart"/>
      <w:r w:rsidRPr="000763E2">
        <w:rPr>
          <w:rFonts w:cs="Arial"/>
          <w:color w:val="000000"/>
          <w:szCs w:val="22"/>
          <w:lang w:eastAsia="de-AT"/>
        </w:rPr>
        <w:t>Agusan</w:t>
      </w:r>
      <w:proofErr w:type="spellEnd"/>
      <w:r w:rsidRPr="000763E2">
        <w:rPr>
          <w:rFonts w:cs="Arial"/>
          <w:color w:val="000000"/>
          <w:szCs w:val="22"/>
          <w:lang w:eastAsia="de-AT"/>
        </w:rPr>
        <w:t xml:space="preserve"> del </w:t>
      </w:r>
      <w:proofErr w:type="spellStart"/>
      <w:r w:rsidRPr="000763E2">
        <w:rPr>
          <w:rFonts w:cs="Arial"/>
          <w:color w:val="000000"/>
          <w:szCs w:val="22"/>
          <w:lang w:eastAsia="de-AT"/>
        </w:rPr>
        <w:t>Sur</w:t>
      </w:r>
      <w:proofErr w:type="spellEnd"/>
      <w:r w:rsidRPr="000763E2">
        <w:rPr>
          <w:rFonts w:cs="Arial"/>
          <w:color w:val="000000"/>
          <w:szCs w:val="22"/>
          <w:lang w:eastAsia="de-AT"/>
        </w:rPr>
        <w:t xml:space="preserve"> auf der Insel Mindanao und ist Gründungsmitglied der örtlichen Vereinigung von Biobauern. Der Reisbauer züchtet klimaresistente Reissorten und hilft, alte Reissorten zu bewahren (über 300 verschiedene Sorten) und diese anderen </w:t>
      </w:r>
      <w:proofErr w:type="spellStart"/>
      <w:r w:rsidRPr="000763E2">
        <w:rPr>
          <w:rFonts w:cs="Arial"/>
          <w:color w:val="000000"/>
          <w:szCs w:val="22"/>
          <w:lang w:eastAsia="de-AT"/>
        </w:rPr>
        <w:t>Bäuer</w:t>
      </w:r>
      <w:r w:rsidR="006D1D5D" w:rsidRPr="000763E2">
        <w:rPr>
          <w:rFonts w:cs="Arial"/>
          <w:color w:val="000000"/>
          <w:szCs w:val="22"/>
          <w:lang w:eastAsia="de-AT"/>
        </w:rPr>
        <w:t>I</w:t>
      </w:r>
      <w:r w:rsidRPr="000763E2">
        <w:rPr>
          <w:rFonts w:cs="Arial"/>
          <w:color w:val="000000"/>
          <w:szCs w:val="22"/>
          <w:lang w:eastAsia="de-AT"/>
        </w:rPr>
        <w:t>nnen</w:t>
      </w:r>
      <w:proofErr w:type="spellEnd"/>
      <w:r w:rsidRPr="000763E2">
        <w:rPr>
          <w:rFonts w:cs="Arial"/>
          <w:color w:val="000000"/>
          <w:szCs w:val="22"/>
          <w:lang w:eastAsia="de-AT"/>
        </w:rPr>
        <w:t xml:space="preserve"> kostenlos zur Verfügung zu stellen. </w:t>
      </w:r>
    </w:p>
    <w:p w:rsidR="000763E2" w:rsidRPr="000763E2" w:rsidRDefault="000763E2" w:rsidP="000763E2">
      <w:pPr>
        <w:spacing w:line="276" w:lineRule="auto"/>
        <w:rPr>
          <w:rFonts w:cs="Arial"/>
          <w:szCs w:val="22"/>
        </w:rPr>
      </w:pPr>
    </w:p>
    <w:p w:rsidR="001A1B7D" w:rsidRDefault="007D7D69" w:rsidP="00FB1A06">
      <w:pPr>
        <w:spacing w:after="120"/>
        <w:rPr>
          <w:rFonts w:cstheme="minorHAnsi"/>
          <w:b/>
          <w:szCs w:val="22"/>
        </w:rPr>
      </w:pPr>
      <w:r>
        <w:rPr>
          <w:rFonts w:cstheme="minorHAnsi"/>
          <w:b/>
          <w:szCs w:val="22"/>
        </w:rPr>
        <w:t>Allgemeine Infos zum Sternsingen, zum Projekt Agro-Eco und den Projektpartnern</w:t>
      </w:r>
      <w:r w:rsidR="00FB1A06" w:rsidRPr="00FB1A06">
        <w:rPr>
          <w:rFonts w:cstheme="minorHAnsi"/>
          <w:b/>
          <w:szCs w:val="22"/>
        </w:rPr>
        <w:t xml:space="preserve">: siehe Unterlage </w:t>
      </w:r>
      <w:r w:rsidR="0046022A">
        <w:rPr>
          <w:rFonts w:cstheme="minorHAnsi"/>
          <w:b/>
          <w:szCs w:val="22"/>
        </w:rPr>
        <w:t xml:space="preserve">(Pressemappe Sternsingen 2019) </w:t>
      </w:r>
      <w:r w:rsidR="00FB1A06" w:rsidRPr="00FB1A06">
        <w:rPr>
          <w:rFonts w:cstheme="minorHAnsi"/>
          <w:b/>
          <w:szCs w:val="22"/>
        </w:rPr>
        <w:t>anbei</w:t>
      </w:r>
      <w:r w:rsidR="0046022A">
        <w:rPr>
          <w:rFonts w:cstheme="minorHAnsi"/>
          <w:b/>
          <w:szCs w:val="22"/>
        </w:rPr>
        <w:t>.</w:t>
      </w:r>
    </w:p>
    <w:p w:rsidR="007E31A7" w:rsidRDefault="005D0CD5" w:rsidP="005D0CD5">
      <w:pPr>
        <w:rPr>
          <w:rFonts w:cs="Arial"/>
          <w:b/>
          <w:szCs w:val="22"/>
        </w:rPr>
      </w:pPr>
      <w:r w:rsidRPr="00A37F63">
        <w:rPr>
          <w:rFonts w:cs="Arial"/>
          <w:b/>
          <w:szCs w:val="22"/>
        </w:rPr>
        <w:t xml:space="preserve">Hintergrundinfos und Downloads von Pressefotos, </w:t>
      </w:r>
      <w:r w:rsidR="006F6189">
        <w:rPr>
          <w:rFonts w:cs="Arial"/>
          <w:b/>
          <w:szCs w:val="22"/>
        </w:rPr>
        <w:t>Projektinfos, Zahlen</w:t>
      </w:r>
      <w:r w:rsidRPr="00A37F63">
        <w:rPr>
          <w:rFonts w:cs="Arial"/>
          <w:b/>
          <w:szCs w:val="22"/>
        </w:rPr>
        <w:t xml:space="preserve"> und Grafiken unter </w:t>
      </w:r>
    </w:p>
    <w:p w:rsidR="007E31A7" w:rsidRDefault="003572F4" w:rsidP="005D0CD5">
      <w:pPr>
        <w:rPr>
          <w:rFonts w:cs="Arial"/>
          <w:b/>
          <w:szCs w:val="22"/>
        </w:rPr>
      </w:pPr>
      <w:hyperlink r:id="rId6" w:history="1">
        <w:r w:rsidR="007E31A7" w:rsidRPr="003F48CF">
          <w:rPr>
            <w:rStyle w:val="Hyperlink"/>
            <w:rFonts w:cs="Arial"/>
            <w:b/>
            <w:szCs w:val="22"/>
          </w:rPr>
          <w:t>www.dka.at/presse</w:t>
        </w:r>
      </w:hyperlink>
    </w:p>
    <w:p w:rsidR="007E31A7" w:rsidRDefault="007E31A7" w:rsidP="005D0CD5">
      <w:pPr>
        <w:rPr>
          <w:rFonts w:cs="Arial"/>
          <w:b/>
          <w:szCs w:val="22"/>
        </w:rPr>
      </w:pPr>
    </w:p>
    <w:p w:rsidR="006F6189" w:rsidRDefault="006F6189" w:rsidP="005D0CD5">
      <w:pPr>
        <w:rPr>
          <w:rFonts w:cs="Arial"/>
          <w:b/>
          <w:szCs w:val="22"/>
        </w:rPr>
      </w:pPr>
    </w:p>
    <w:p w:rsidR="005D0CD5" w:rsidRPr="00A37F63" w:rsidRDefault="005D0CD5" w:rsidP="005D0CD5">
      <w:pPr>
        <w:rPr>
          <w:rFonts w:cs="Arial"/>
          <w:b/>
          <w:szCs w:val="22"/>
        </w:rPr>
      </w:pPr>
      <w:r w:rsidRPr="00A37F63">
        <w:rPr>
          <w:rFonts w:cs="Arial"/>
          <w:b/>
          <w:szCs w:val="22"/>
        </w:rPr>
        <w:t>Infos und Kontakt:</w:t>
      </w:r>
    </w:p>
    <w:p w:rsidR="005D0CD5" w:rsidRPr="00A37F63" w:rsidRDefault="005D0CD5" w:rsidP="005D0CD5">
      <w:pPr>
        <w:rPr>
          <w:rFonts w:cs="Arial"/>
          <w:szCs w:val="22"/>
        </w:rPr>
      </w:pPr>
      <w:proofErr w:type="spellStart"/>
      <w:r w:rsidRPr="00A37F63">
        <w:rPr>
          <w:rFonts w:cs="Arial"/>
          <w:szCs w:val="22"/>
        </w:rPr>
        <w:t>Mag.</w:t>
      </w:r>
      <w:r w:rsidRPr="00A37F63">
        <w:rPr>
          <w:rFonts w:cs="Arial"/>
          <w:szCs w:val="22"/>
          <w:vertAlign w:val="superscript"/>
        </w:rPr>
        <w:t>a</w:t>
      </w:r>
      <w:proofErr w:type="spellEnd"/>
      <w:r w:rsidRPr="00A37F63">
        <w:rPr>
          <w:rFonts w:cs="Arial"/>
          <w:szCs w:val="22"/>
        </w:rPr>
        <w:t xml:space="preserve"> Mayella Gabmann</w:t>
      </w:r>
    </w:p>
    <w:p w:rsidR="005D0CD5" w:rsidRPr="00A37F63" w:rsidRDefault="005D0CD5" w:rsidP="005D0CD5">
      <w:pPr>
        <w:rPr>
          <w:rFonts w:cs="Arial"/>
          <w:szCs w:val="22"/>
        </w:rPr>
      </w:pPr>
      <w:r w:rsidRPr="00A37F63">
        <w:rPr>
          <w:rFonts w:cs="Arial"/>
          <w:szCs w:val="22"/>
        </w:rPr>
        <w:t>Abteilungsleitung und Öffentlichkeitsarbeit</w:t>
      </w:r>
    </w:p>
    <w:p w:rsidR="005D0CD5" w:rsidRPr="00A37F63" w:rsidRDefault="005D0CD5" w:rsidP="005D0CD5">
      <w:pPr>
        <w:rPr>
          <w:rFonts w:cs="Arial"/>
          <w:szCs w:val="22"/>
        </w:rPr>
      </w:pPr>
      <w:r w:rsidRPr="00A37F63">
        <w:rPr>
          <w:rFonts w:cs="Arial"/>
          <w:szCs w:val="22"/>
        </w:rPr>
        <w:t>Kath. Jungschar Diözese Linz</w:t>
      </w:r>
    </w:p>
    <w:p w:rsidR="005D0CD5" w:rsidRPr="00A37F63" w:rsidRDefault="005D0CD5" w:rsidP="005D0CD5">
      <w:pPr>
        <w:rPr>
          <w:rFonts w:cs="Arial"/>
          <w:szCs w:val="22"/>
        </w:rPr>
      </w:pPr>
      <w:r w:rsidRPr="00A37F63">
        <w:rPr>
          <w:rFonts w:cs="Arial"/>
          <w:szCs w:val="22"/>
        </w:rPr>
        <w:t>M: 0676 880</w:t>
      </w:r>
      <w:r w:rsidR="000D0C94" w:rsidRPr="00A37F63">
        <w:rPr>
          <w:rFonts w:cs="Arial"/>
          <w:szCs w:val="22"/>
        </w:rPr>
        <w:t xml:space="preserve"> </w:t>
      </w:r>
      <w:r w:rsidRPr="00A37F63">
        <w:rPr>
          <w:rFonts w:cs="Arial"/>
          <w:szCs w:val="22"/>
        </w:rPr>
        <w:t>111</w:t>
      </w:r>
      <w:r w:rsidR="000D0C94" w:rsidRPr="00A37F63">
        <w:rPr>
          <w:rFonts w:cs="Arial"/>
          <w:szCs w:val="22"/>
        </w:rPr>
        <w:t xml:space="preserve"> </w:t>
      </w:r>
      <w:r w:rsidRPr="00A37F63">
        <w:rPr>
          <w:rFonts w:cs="Arial"/>
          <w:szCs w:val="22"/>
        </w:rPr>
        <w:t>410</w:t>
      </w:r>
    </w:p>
    <w:p w:rsidR="00AE0EBF" w:rsidRDefault="005D0CD5" w:rsidP="00B275A8">
      <w:pPr>
        <w:rPr>
          <w:rFonts w:cs="Arial"/>
          <w:szCs w:val="22"/>
        </w:rPr>
      </w:pPr>
      <w:r w:rsidRPr="00A37F63">
        <w:rPr>
          <w:rFonts w:cs="Arial"/>
          <w:szCs w:val="22"/>
        </w:rPr>
        <w:t xml:space="preserve">E: </w:t>
      </w:r>
      <w:hyperlink r:id="rId7" w:history="1">
        <w:r w:rsidR="00B92820" w:rsidRPr="00F701D1">
          <w:rPr>
            <w:rStyle w:val="Hyperlink"/>
            <w:rFonts w:cs="Arial"/>
            <w:szCs w:val="22"/>
          </w:rPr>
          <w:t>mayella.gabmann@dioezese-linz.at</w:t>
        </w:r>
      </w:hyperlink>
    </w:p>
    <w:p w:rsidR="00B92820" w:rsidRDefault="00B92820" w:rsidP="00B275A8">
      <w:pPr>
        <w:rPr>
          <w:rFonts w:cs="Arial"/>
          <w:szCs w:val="22"/>
        </w:rPr>
      </w:pPr>
    </w:p>
    <w:p w:rsidR="007113F6" w:rsidRDefault="007113F6" w:rsidP="00B275A8">
      <w:pPr>
        <w:rPr>
          <w:rFonts w:cs="Arial"/>
          <w:szCs w:val="22"/>
        </w:rPr>
      </w:pPr>
    </w:p>
    <w:p w:rsidR="007113F6" w:rsidRDefault="007113F6" w:rsidP="00B275A8">
      <w:pPr>
        <w:rPr>
          <w:rFonts w:cs="Arial"/>
          <w:szCs w:val="22"/>
        </w:rPr>
      </w:pPr>
    </w:p>
    <w:p w:rsidR="007113F6" w:rsidRDefault="007113F6" w:rsidP="00B275A8">
      <w:pPr>
        <w:rPr>
          <w:rFonts w:cs="Arial"/>
          <w:szCs w:val="22"/>
        </w:rPr>
      </w:pPr>
    </w:p>
    <w:p w:rsidR="007113F6" w:rsidRDefault="007113F6" w:rsidP="00B275A8">
      <w:pPr>
        <w:rPr>
          <w:rFonts w:cs="Arial"/>
          <w:szCs w:val="22"/>
        </w:rPr>
      </w:pPr>
    </w:p>
    <w:p w:rsidR="007113F6" w:rsidRDefault="007113F6" w:rsidP="00B275A8">
      <w:pPr>
        <w:rPr>
          <w:rFonts w:cs="Arial"/>
          <w:szCs w:val="22"/>
        </w:rPr>
      </w:pPr>
    </w:p>
    <w:p w:rsidR="00B92820" w:rsidRPr="007113F6" w:rsidRDefault="00B92820" w:rsidP="00B275A8">
      <w:pPr>
        <w:rPr>
          <w:rFonts w:cs="Arial"/>
          <w:szCs w:val="22"/>
        </w:rPr>
      </w:pPr>
      <w:r w:rsidRPr="007F5519">
        <w:rPr>
          <w:rFonts w:cs="Arial"/>
          <w:b/>
          <w:sz w:val="20"/>
        </w:rPr>
        <w:t xml:space="preserve">Fotos: </w:t>
      </w:r>
      <w:proofErr w:type="spellStart"/>
      <w:r w:rsidR="006F6189" w:rsidRPr="007F5519">
        <w:rPr>
          <w:rFonts w:cs="Arial"/>
          <w:b/>
          <w:sz w:val="20"/>
        </w:rPr>
        <w:t>Credit</w:t>
      </w:r>
      <w:proofErr w:type="spellEnd"/>
      <w:r w:rsidR="006F6189" w:rsidRPr="007F5519">
        <w:rPr>
          <w:rFonts w:cs="Arial"/>
          <w:b/>
          <w:sz w:val="20"/>
        </w:rPr>
        <w:t xml:space="preserve"> siehe jeweiliges Bild</w:t>
      </w:r>
      <w:r w:rsidRPr="007F5519">
        <w:rPr>
          <w:rFonts w:cs="Arial"/>
          <w:b/>
          <w:sz w:val="20"/>
        </w:rPr>
        <w:t xml:space="preserve"> (honorarfrei)</w:t>
      </w:r>
    </w:p>
    <w:p w:rsidR="00B92820" w:rsidRPr="007F5519" w:rsidRDefault="00B92820" w:rsidP="00B275A8">
      <w:pPr>
        <w:rPr>
          <w:rFonts w:cs="Arial"/>
          <w:sz w:val="20"/>
        </w:rPr>
      </w:pPr>
    </w:p>
    <w:p w:rsidR="00D8496C" w:rsidRPr="00C26AC6" w:rsidRDefault="002222B9" w:rsidP="0046022A">
      <w:pPr>
        <w:rPr>
          <w:rFonts w:cs="Arial"/>
          <w:szCs w:val="22"/>
        </w:rPr>
      </w:pPr>
      <w:r w:rsidRPr="00C26AC6">
        <w:rPr>
          <w:rFonts w:cs="Arial"/>
          <w:szCs w:val="22"/>
        </w:rPr>
        <w:t xml:space="preserve">Foto 1: </w:t>
      </w:r>
      <w:proofErr w:type="spellStart"/>
      <w:r w:rsidR="00D8496C" w:rsidRPr="00C26AC6">
        <w:rPr>
          <w:rFonts w:cs="Arial"/>
          <w:szCs w:val="22"/>
        </w:rPr>
        <w:t>V.</w:t>
      </w:r>
      <w:r w:rsidR="0046022A" w:rsidRPr="00C26AC6">
        <w:rPr>
          <w:rFonts w:cs="Arial"/>
          <w:szCs w:val="22"/>
        </w:rPr>
        <w:t>l</w:t>
      </w:r>
      <w:proofErr w:type="spellEnd"/>
      <w:r w:rsidR="0046022A" w:rsidRPr="00C26AC6">
        <w:rPr>
          <w:rFonts w:cs="Arial"/>
          <w:szCs w:val="22"/>
        </w:rPr>
        <w:t xml:space="preserve">. </w:t>
      </w:r>
      <w:proofErr w:type="spellStart"/>
      <w:r w:rsidR="00D8496C" w:rsidRPr="00C26AC6">
        <w:rPr>
          <w:rFonts w:cs="Arial"/>
          <w:szCs w:val="22"/>
        </w:rPr>
        <w:t>Luggi</w:t>
      </w:r>
      <w:proofErr w:type="spellEnd"/>
      <w:r w:rsidR="00D8496C" w:rsidRPr="00C26AC6">
        <w:rPr>
          <w:rFonts w:cs="Arial"/>
          <w:szCs w:val="22"/>
        </w:rPr>
        <w:t xml:space="preserve"> Frauenberger (</w:t>
      </w:r>
      <w:r w:rsidR="0046022A" w:rsidRPr="00C26AC6">
        <w:rPr>
          <w:rFonts w:cs="Arial"/>
          <w:szCs w:val="22"/>
        </w:rPr>
        <w:t xml:space="preserve">Bildungsreferent der </w:t>
      </w:r>
      <w:r w:rsidR="00D8496C" w:rsidRPr="00C26AC6">
        <w:rPr>
          <w:rFonts w:cs="Arial"/>
          <w:szCs w:val="22"/>
        </w:rPr>
        <w:t>Katholische</w:t>
      </w:r>
      <w:r w:rsidR="0046022A" w:rsidRPr="00C26AC6">
        <w:rPr>
          <w:rFonts w:cs="Arial"/>
          <w:szCs w:val="22"/>
        </w:rPr>
        <w:t>n</w:t>
      </w:r>
      <w:r w:rsidR="00D8496C" w:rsidRPr="00C26AC6">
        <w:rPr>
          <w:rFonts w:cs="Arial"/>
          <w:szCs w:val="22"/>
        </w:rPr>
        <w:t xml:space="preserve"> Jungschar der Diözese Linz)</w:t>
      </w:r>
      <w:r w:rsidR="0046022A" w:rsidRPr="00C26AC6">
        <w:rPr>
          <w:rFonts w:cs="Arial"/>
          <w:szCs w:val="22"/>
        </w:rPr>
        <w:t xml:space="preserve">, </w:t>
      </w:r>
      <w:proofErr w:type="spellStart"/>
      <w:r w:rsidR="0046022A" w:rsidRPr="00C26AC6">
        <w:rPr>
          <w:rFonts w:cs="Arial"/>
          <w:szCs w:val="22"/>
        </w:rPr>
        <w:t>Geonathan</w:t>
      </w:r>
      <w:proofErr w:type="spellEnd"/>
      <w:r w:rsidR="0046022A" w:rsidRPr="00C26AC6">
        <w:rPr>
          <w:rFonts w:cs="Arial"/>
          <w:szCs w:val="22"/>
        </w:rPr>
        <w:t xml:space="preserve"> </w:t>
      </w:r>
      <w:proofErr w:type="spellStart"/>
      <w:r w:rsidR="0046022A" w:rsidRPr="00C26AC6">
        <w:rPr>
          <w:rFonts w:cs="Arial"/>
          <w:szCs w:val="22"/>
        </w:rPr>
        <w:t>Barro</w:t>
      </w:r>
      <w:proofErr w:type="spellEnd"/>
      <w:r w:rsidR="0046022A" w:rsidRPr="00C26AC6">
        <w:rPr>
          <w:rFonts w:cs="Arial"/>
          <w:szCs w:val="22"/>
        </w:rPr>
        <w:t xml:space="preserve">, Direktor von Agro-Eco, Diego de la Cruz Jr., und </w:t>
      </w:r>
      <w:proofErr w:type="spellStart"/>
      <w:r w:rsidR="0046022A" w:rsidRPr="00C26AC6">
        <w:rPr>
          <w:rFonts w:cs="Arial"/>
          <w:szCs w:val="22"/>
        </w:rPr>
        <w:t>Mag.</w:t>
      </w:r>
      <w:r w:rsidR="0046022A" w:rsidRPr="00C26AC6">
        <w:rPr>
          <w:rFonts w:cs="Arial"/>
          <w:szCs w:val="22"/>
          <w:vertAlign w:val="superscript"/>
        </w:rPr>
        <w:t>a</w:t>
      </w:r>
      <w:proofErr w:type="spellEnd"/>
      <w:r w:rsidR="0046022A" w:rsidRPr="00C26AC6">
        <w:rPr>
          <w:rFonts w:cs="Arial"/>
          <w:szCs w:val="22"/>
        </w:rPr>
        <w:t xml:space="preserve"> Mayella Gabmann (</w:t>
      </w:r>
      <w:r w:rsidR="00C26AC6">
        <w:rPr>
          <w:rFonts w:cs="Arial"/>
          <w:szCs w:val="22"/>
        </w:rPr>
        <w:t xml:space="preserve">Leiterin der </w:t>
      </w:r>
      <w:r w:rsidR="0046022A" w:rsidRPr="00C26AC6">
        <w:rPr>
          <w:rFonts w:cs="Arial"/>
          <w:szCs w:val="22"/>
        </w:rPr>
        <w:t>Katholische</w:t>
      </w:r>
      <w:r w:rsidR="00C26AC6">
        <w:rPr>
          <w:rFonts w:cs="Arial"/>
          <w:szCs w:val="22"/>
        </w:rPr>
        <w:t>n</w:t>
      </w:r>
      <w:r w:rsidR="0046022A" w:rsidRPr="00C26AC6">
        <w:rPr>
          <w:rFonts w:cs="Arial"/>
          <w:szCs w:val="22"/>
        </w:rPr>
        <w:t xml:space="preserve"> Jungschar der Diözese Linz)</w:t>
      </w:r>
      <w:r w:rsidR="00D8496C" w:rsidRPr="00C26AC6">
        <w:rPr>
          <w:rFonts w:cs="Arial"/>
          <w:szCs w:val="22"/>
        </w:rPr>
        <w:t xml:space="preserve"> stellten bei der Pressekonferenz ein Partnerprojekt der Dreiköni</w:t>
      </w:r>
      <w:r w:rsidR="0046022A" w:rsidRPr="00C26AC6">
        <w:rPr>
          <w:rFonts w:cs="Arial"/>
          <w:szCs w:val="22"/>
        </w:rPr>
        <w:t>gsaktion auf den Philippinen vor</w:t>
      </w:r>
      <w:r w:rsidR="00D8496C" w:rsidRPr="00C26AC6">
        <w:rPr>
          <w:rFonts w:cs="Arial"/>
          <w:szCs w:val="22"/>
        </w:rPr>
        <w:t>.</w:t>
      </w:r>
      <w:r w:rsidR="007F5519" w:rsidRPr="00C26AC6">
        <w:rPr>
          <w:rFonts w:cs="Arial"/>
          <w:szCs w:val="22"/>
        </w:rPr>
        <w:t xml:space="preserve"> </w:t>
      </w:r>
      <w:r w:rsidR="00C26AC6">
        <w:rPr>
          <w:rFonts w:cs="Arial"/>
          <w:szCs w:val="22"/>
        </w:rPr>
        <w:t xml:space="preserve"> </w:t>
      </w:r>
      <w:r w:rsidR="007F5519" w:rsidRPr="00C26AC6">
        <w:rPr>
          <w:rFonts w:cs="Arial"/>
          <w:szCs w:val="22"/>
        </w:rPr>
        <w:t>© Diözese Linz</w:t>
      </w:r>
      <w:r w:rsidR="0046022A" w:rsidRPr="00C26AC6">
        <w:rPr>
          <w:rFonts w:cs="Arial"/>
          <w:szCs w:val="22"/>
        </w:rPr>
        <w:t xml:space="preserve"> / Fürlinger</w:t>
      </w:r>
    </w:p>
    <w:p w:rsidR="0046022A" w:rsidRPr="00C26AC6" w:rsidRDefault="0046022A" w:rsidP="0046022A">
      <w:pPr>
        <w:rPr>
          <w:rFonts w:cs="Arial"/>
          <w:szCs w:val="22"/>
        </w:rPr>
      </w:pPr>
    </w:p>
    <w:p w:rsidR="0046022A" w:rsidRPr="00C26AC6" w:rsidRDefault="006F6189" w:rsidP="0046022A">
      <w:pPr>
        <w:rPr>
          <w:rFonts w:cs="Arial"/>
          <w:szCs w:val="22"/>
        </w:rPr>
      </w:pPr>
      <w:r w:rsidRPr="00C26AC6">
        <w:rPr>
          <w:rFonts w:cs="Arial"/>
          <w:szCs w:val="22"/>
        </w:rPr>
        <w:t xml:space="preserve">Foto </w:t>
      </w:r>
      <w:r w:rsidR="00D8496C" w:rsidRPr="00C26AC6">
        <w:rPr>
          <w:rFonts w:cs="Arial"/>
          <w:szCs w:val="22"/>
        </w:rPr>
        <w:t>2</w:t>
      </w:r>
      <w:r w:rsidRPr="00C26AC6">
        <w:rPr>
          <w:rFonts w:cs="Arial"/>
          <w:szCs w:val="22"/>
        </w:rPr>
        <w:t>:</w:t>
      </w:r>
      <w:r w:rsidR="00D8496C" w:rsidRPr="00C26AC6">
        <w:rPr>
          <w:rFonts w:cs="Arial"/>
          <w:szCs w:val="22"/>
        </w:rPr>
        <w:t xml:space="preserve"> </w:t>
      </w:r>
      <w:proofErr w:type="spellStart"/>
      <w:r w:rsidR="0046022A" w:rsidRPr="00C26AC6">
        <w:rPr>
          <w:rFonts w:cs="Arial"/>
          <w:szCs w:val="22"/>
        </w:rPr>
        <w:t>Geonathan</w:t>
      </w:r>
      <w:proofErr w:type="spellEnd"/>
      <w:r w:rsidR="0046022A" w:rsidRPr="00C26AC6">
        <w:rPr>
          <w:rFonts w:cs="Arial"/>
          <w:szCs w:val="22"/>
        </w:rPr>
        <w:t xml:space="preserve"> </w:t>
      </w:r>
      <w:proofErr w:type="spellStart"/>
      <w:r w:rsidR="0046022A" w:rsidRPr="00C26AC6">
        <w:rPr>
          <w:rFonts w:cs="Arial"/>
          <w:szCs w:val="22"/>
        </w:rPr>
        <w:t>Barro</w:t>
      </w:r>
      <w:proofErr w:type="spellEnd"/>
      <w:r w:rsidR="0046022A" w:rsidRPr="00C26AC6">
        <w:rPr>
          <w:rFonts w:cs="Arial"/>
          <w:szCs w:val="22"/>
        </w:rPr>
        <w:t xml:space="preserve"> (l.) und Diego de la Cruz sind beide für Agro-Eco tätig. Sie sind von 24.11. bis 1.</w:t>
      </w:r>
      <w:r w:rsidR="003572F4">
        <w:rPr>
          <w:rFonts w:cs="Arial"/>
          <w:szCs w:val="22"/>
        </w:rPr>
        <w:t>1</w:t>
      </w:r>
      <w:bookmarkStart w:id="0" w:name="_GoBack"/>
      <w:bookmarkEnd w:id="0"/>
      <w:r w:rsidR="0046022A" w:rsidRPr="00C26AC6">
        <w:rPr>
          <w:rFonts w:cs="Arial"/>
          <w:szCs w:val="22"/>
        </w:rPr>
        <w:t>2.2018 in Schulen und Pfarren unterwegs, um das Partner-Projekt der Dreikönigsaktion vorzustellen.</w:t>
      </w:r>
      <w:r w:rsidR="00C26AC6">
        <w:rPr>
          <w:rFonts w:cs="Arial"/>
          <w:szCs w:val="22"/>
        </w:rPr>
        <w:t xml:space="preserve"> </w:t>
      </w:r>
      <w:r w:rsidR="0046022A" w:rsidRPr="00C26AC6">
        <w:rPr>
          <w:rFonts w:cs="Arial"/>
          <w:szCs w:val="22"/>
        </w:rPr>
        <w:t>© Diözese Linz / Fürlinger</w:t>
      </w:r>
    </w:p>
    <w:p w:rsidR="0046022A" w:rsidRPr="00C26AC6" w:rsidRDefault="0046022A" w:rsidP="00C26AC6">
      <w:pPr>
        <w:rPr>
          <w:rFonts w:cs="Arial"/>
          <w:szCs w:val="22"/>
        </w:rPr>
      </w:pPr>
    </w:p>
    <w:p w:rsidR="0046022A" w:rsidRPr="00C26AC6" w:rsidRDefault="0046022A" w:rsidP="00C26AC6">
      <w:pPr>
        <w:rPr>
          <w:rFonts w:cs="Arial"/>
          <w:szCs w:val="22"/>
        </w:rPr>
      </w:pPr>
      <w:r w:rsidRPr="00C26AC6">
        <w:rPr>
          <w:rFonts w:cs="Arial"/>
          <w:szCs w:val="22"/>
        </w:rPr>
        <w:t xml:space="preserve">Foto 3: </w:t>
      </w:r>
      <w:proofErr w:type="spellStart"/>
      <w:r w:rsidRPr="00C26AC6">
        <w:rPr>
          <w:rFonts w:cs="Arial"/>
          <w:szCs w:val="22"/>
        </w:rPr>
        <w:t>Geonathan</w:t>
      </w:r>
      <w:proofErr w:type="spellEnd"/>
      <w:r w:rsidRPr="00C26AC6">
        <w:rPr>
          <w:rFonts w:cs="Arial"/>
          <w:szCs w:val="22"/>
        </w:rPr>
        <w:t xml:space="preserve"> </w:t>
      </w:r>
      <w:proofErr w:type="spellStart"/>
      <w:r w:rsidRPr="00C26AC6">
        <w:rPr>
          <w:rFonts w:cs="Arial"/>
          <w:szCs w:val="22"/>
        </w:rPr>
        <w:t>Barro</w:t>
      </w:r>
      <w:proofErr w:type="spellEnd"/>
      <w:r w:rsidRPr="00C26AC6">
        <w:rPr>
          <w:rFonts w:cs="Arial"/>
          <w:szCs w:val="22"/>
        </w:rPr>
        <w:t>. © Diözese Linz / Fürlinger</w:t>
      </w:r>
    </w:p>
    <w:p w:rsidR="00C26AC6" w:rsidRDefault="00C26AC6" w:rsidP="00C26AC6">
      <w:pPr>
        <w:rPr>
          <w:rFonts w:cs="Arial"/>
          <w:szCs w:val="22"/>
        </w:rPr>
      </w:pPr>
    </w:p>
    <w:p w:rsidR="0046022A" w:rsidRPr="00C26AC6" w:rsidRDefault="0046022A" w:rsidP="00C26AC6">
      <w:pPr>
        <w:rPr>
          <w:rFonts w:cs="Arial"/>
          <w:szCs w:val="22"/>
        </w:rPr>
      </w:pPr>
      <w:r w:rsidRPr="00C26AC6">
        <w:rPr>
          <w:rFonts w:cs="Arial"/>
          <w:szCs w:val="22"/>
        </w:rPr>
        <w:t>Foto 4: Diego de la Cruz Jr.  © Diözese Linz / Fürlinger</w:t>
      </w:r>
    </w:p>
    <w:p w:rsidR="00C26AC6" w:rsidRDefault="00C26AC6" w:rsidP="00C26AC6">
      <w:pPr>
        <w:rPr>
          <w:rFonts w:cs="Arial"/>
          <w:szCs w:val="22"/>
        </w:rPr>
      </w:pPr>
    </w:p>
    <w:p w:rsidR="0046022A" w:rsidRPr="00C26AC6" w:rsidRDefault="0046022A" w:rsidP="00C26AC6">
      <w:pPr>
        <w:rPr>
          <w:rFonts w:cs="Arial"/>
          <w:szCs w:val="22"/>
        </w:rPr>
      </w:pPr>
      <w:r w:rsidRPr="00C26AC6">
        <w:rPr>
          <w:rFonts w:cs="Arial"/>
          <w:szCs w:val="22"/>
        </w:rPr>
        <w:t xml:space="preserve">Foto 5: </w:t>
      </w:r>
      <w:r w:rsidR="00C26AC6" w:rsidRPr="00C26AC6">
        <w:rPr>
          <w:rFonts w:cs="Arial"/>
          <w:szCs w:val="22"/>
        </w:rPr>
        <w:t>Diego de la Cruz tauscht Saatgut. Er ist einer der Reisbauern auf den Philippinen, die gegen Landraub und für Nahrungssicherheit eintreten.  © DKA / Bauer</w:t>
      </w:r>
    </w:p>
    <w:sectPr w:rsidR="0046022A" w:rsidRPr="00C26AC6" w:rsidSect="002A38B1">
      <w:footerReference w:type="default" r:id="rId8"/>
      <w:headerReference w:type="first" r:id="rId9"/>
      <w:footerReference w:type="first" r:id="rId10"/>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D0CD5" w:rsidRDefault="005D0CD5">
      <w:r>
        <w:separator/>
      </w:r>
    </w:p>
  </w:endnote>
  <w:endnote w:type="continuationSeparator" w:id="0">
    <w:p w:rsidR="005D0CD5" w:rsidRDefault="005D0C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2A38B1" w:rsidRDefault="002A38B1"/>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2A38B1" w:rsidRDefault="002A38B1"/>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D0CD5" w:rsidRDefault="005D0CD5">
      <w:r>
        <w:separator/>
      </w:r>
    </w:p>
  </w:footnote>
  <w:footnote w:type="continuationSeparator" w:id="0">
    <w:p w:rsidR="005D0CD5" w:rsidRDefault="005D0C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lang w:val="de-AT" w:eastAsia="de-AT"/>
      </w:rPr>
      <w:drawing>
        <wp:inline distT="0" distB="0" distL="0" distR="0">
          <wp:extent cx="1800225" cy="733425"/>
          <wp:effectExtent l="0" t="0" r="9525" b="9525"/>
          <wp:docPr id="2"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0CD5"/>
    <w:rsid w:val="00004146"/>
    <w:rsid w:val="0002392E"/>
    <w:rsid w:val="0005577C"/>
    <w:rsid w:val="00055903"/>
    <w:rsid w:val="000603BD"/>
    <w:rsid w:val="000763E2"/>
    <w:rsid w:val="000B3CAF"/>
    <w:rsid w:val="000C5DB3"/>
    <w:rsid w:val="000D0C94"/>
    <w:rsid w:val="001230CD"/>
    <w:rsid w:val="00141001"/>
    <w:rsid w:val="00143E0D"/>
    <w:rsid w:val="0018480F"/>
    <w:rsid w:val="00191CD4"/>
    <w:rsid w:val="0019761C"/>
    <w:rsid w:val="001A1B7D"/>
    <w:rsid w:val="001C5DDA"/>
    <w:rsid w:val="001D562C"/>
    <w:rsid w:val="001D7ADD"/>
    <w:rsid w:val="002222B9"/>
    <w:rsid w:val="002402FC"/>
    <w:rsid w:val="00257982"/>
    <w:rsid w:val="00276D2F"/>
    <w:rsid w:val="002A38B1"/>
    <w:rsid w:val="002A708B"/>
    <w:rsid w:val="002D0058"/>
    <w:rsid w:val="002D659E"/>
    <w:rsid w:val="002E5529"/>
    <w:rsid w:val="002F3701"/>
    <w:rsid w:val="002F5EA9"/>
    <w:rsid w:val="00300537"/>
    <w:rsid w:val="00307C65"/>
    <w:rsid w:val="00310707"/>
    <w:rsid w:val="00316081"/>
    <w:rsid w:val="003321FA"/>
    <w:rsid w:val="003572F4"/>
    <w:rsid w:val="00366248"/>
    <w:rsid w:val="003726D8"/>
    <w:rsid w:val="0037655D"/>
    <w:rsid w:val="00380973"/>
    <w:rsid w:val="003A1DB4"/>
    <w:rsid w:val="003D61BB"/>
    <w:rsid w:val="003E0145"/>
    <w:rsid w:val="003F60D0"/>
    <w:rsid w:val="004115B2"/>
    <w:rsid w:val="00430D75"/>
    <w:rsid w:val="004328D6"/>
    <w:rsid w:val="0046022A"/>
    <w:rsid w:val="004C7D86"/>
    <w:rsid w:val="004E6F4E"/>
    <w:rsid w:val="004F7E02"/>
    <w:rsid w:val="00537D1F"/>
    <w:rsid w:val="00540683"/>
    <w:rsid w:val="00542BEA"/>
    <w:rsid w:val="005447F9"/>
    <w:rsid w:val="0054658D"/>
    <w:rsid w:val="00567B3E"/>
    <w:rsid w:val="00567D30"/>
    <w:rsid w:val="0057069F"/>
    <w:rsid w:val="00597B8E"/>
    <w:rsid w:val="005A0C28"/>
    <w:rsid w:val="005A3DCA"/>
    <w:rsid w:val="005A722B"/>
    <w:rsid w:val="005D0CD5"/>
    <w:rsid w:val="005E25CB"/>
    <w:rsid w:val="00601035"/>
    <w:rsid w:val="00632556"/>
    <w:rsid w:val="0067643B"/>
    <w:rsid w:val="006925FE"/>
    <w:rsid w:val="00694620"/>
    <w:rsid w:val="006D1D5D"/>
    <w:rsid w:val="006E1865"/>
    <w:rsid w:val="006F6189"/>
    <w:rsid w:val="007113F6"/>
    <w:rsid w:val="00712417"/>
    <w:rsid w:val="00714F83"/>
    <w:rsid w:val="00716F53"/>
    <w:rsid w:val="00730D24"/>
    <w:rsid w:val="00741F48"/>
    <w:rsid w:val="007632D5"/>
    <w:rsid w:val="00773C21"/>
    <w:rsid w:val="007D0008"/>
    <w:rsid w:val="007D38DC"/>
    <w:rsid w:val="007D7D69"/>
    <w:rsid w:val="007E31A7"/>
    <w:rsid w:val="007F5519"/>
    <w:rsid w:val="00807C90"/>
    <w:rsid w:val="008355DE"/>
    <w:rsid w:val="008A06E6"/>
    <w:rsid w:val="008A5750"/>
    <w:rsid w:val="008C6C59"/>
    <w:rsid w:val="008E01D7"/>
    <w:rsid w:val="008E33D8"/>
    <w:rsid w:val="009000C8"/>
    <w:rsid w:val="009047A8"/>
    <w:rsid w:val="0093496A"/>
    <w:rsid w:val="0094025B"/>
    <w:rsid w:val="00952082"/>
    <w:rsid w:val="00956261"/>
    <w:rsid w:val="00967AA0"/>
    <w:rsid w:val="00977762"/>
    <w:rsid w:val="009C337F"/>
    <w:rsid w:val="009E4E68"/>
    <w:rsid w:val="00A208E0"/>
    <w:rsid w:val="00A37F63"/>
    <w:rsid w:val="00A421D1"/>
    <w:rsid w:val="00A60C18"/>
    <w:rsid w:val="00A75EEE"/>
    <w:rsid w:val="00A9220C"/>
    <w:rsid w:val="00AA5AEA"/>
    <w:rsid w:val="00AC6036"/>
    <w:rsid w:val="00AC6FE0"/>
    <w:rsid w:val="00AE0EBF"/>
    <w:rsid w:val="00AE63D5"/>
    <w:rsid w:val="00B10C27"/>
    <w:rsid w:val="00B275A8"/>
    <w:rsid w:val="00B566A2"/>
    <w:rsid w:val="00B566F6"/>
    <w:rsid w:val="00B735AC"/>
    <w:rsid w:val="00B832E6"/>
    <w:rsid w:val="00B92820"/>
    <w:rsid w:val="00B97EE3"/>
    <w:rsid w:val="00BB4105"/>
    <w:rsid w:val="00C048CA"/>
    <w:rsid w:val="00C201F8"/>
    <w:rsid w:val="00C26AC6"/>
    <w:rsid w:val="00C50F68"/>
    <w:rsid w:val="00CB7487"/>
    <w:rsid w:val="00CB767C"/>
    <w:rsid w:val="00CC7976"/>
    <w:rsid w:val="00CD703C"/>
    <w:rsid w:val="00CF37D2"/>
    <w:rsid w:val="00D31CCE"/>
    <w:rsid w:val="00D678C0"/>
    <w:rsid w:val="00D8496C"/>
    <w:rsid w:val="00DA7597"/>
    <w:rsid w:val="00DF6FC9"/>
    <w:rsid w:val="00E678D3"/>
    <w:rsid w:val="00E81575"/>
    <w:rsid w:val="00E86A99"/>
    <w:rsid w:val="00EA0410"/>
    <w:rsid w:val="00EA10DA"/>
    <w:rsid w:val="00ED32A8"/>
    <w:rsid w:val="00F14633"/>
    <w:rsid w:val="00F71756"/>
    <w:rsid w:val="00F76AA0"/>
    <w:rsid w:val="00FB1A06"/>
    <w:rsid w:val="00FD4107"/>
    <w:rsid w:val="00FE5C94"/>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BEE5939"/>
  <w15:chartTrackingRefBased/>
  <w15:docId w15:val="{B98568A2-1134-4971-802B-467FB1A5B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2">
    <w:name w:val="heading 2"/>
    <w:basedOn w:val="Standard"/>
    <w:next w:val="Standard"/>
    <w:link w:val="berschrift2Zchn"/>
    <w:unhideWhenUsed/>
    <w:qFormat/>
    <w:rsid w:val="00B566F6"/>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berschrift2Zchn">
    <w:name w:val="Überschrift 2 Zchn"/>
    <w:basedOn w:val="Absatz-Standardschriftart"/>
    <w:link w:val="berschrift2"/>
    <w:rsid w:val="00B566F6"/>
    <w:rPr>
      <w:rFonts w:asciiTheme="majorHAnsi" w:eastAsiaTheme="majorEastAsia" w:hAnsiTheme="majorHAnsi" w:cstheme="majorBidi"/>
      <w:color w:val="2E74B5" w:themeColor="accent1" w:themeShade="BF"/>
      <w:sz w:val="26"/>
      <w:szCs w:val="26"/>
    </w:rPr>
  </w:style>
  <w:style w:type="paragraph" w:styleId="Sprechblasentext">
    <w:name w:val="Balloon Text"/>
    <w:basedOn w:val="Standard"/>
    <w:link w:val="SprechblasentextZchn"/>
    <w:rsid w:val="00C50F68"/>
    <w:rPr>
      <w:rFonts w:ascii="Segoe UI" w:hAnsi="Segoe UI" w:cs="Segoe UI"/>
      <w:sz w:val="18"/>
      <w:szCs w:val="18"/>
    </w:rPr>
  </w:style>
  <w:style w:type="character" w:customStyle="1" w:styleId="SprechblasentextZchn">
    <w:name w:val="Sprechblasentext Zchn"/>
    <w:basedOn w:val="Absatz-Standardschriftart"/>
    <w:link w:val="Sprechblasentext"/>
    <w:rsid w:val="00C50F6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67038754">
      <w:bodyDiv w:val="1"/>
      <w:marLeft w:val="0"/>
      <w:marRight w:val="0"/>
      <w:marTop w:val="0"/>
      <w:marBottom w:val="0"/>
      <w:divBdr>
        <w:top w:val="none" w:sz="0" w:space="0" w:color="auto"/>
        <w:left w:val="none" w:sz="0" w:space="0" w:color="auto"/>
        <w:bottom w:val="none" w:sz="0" w:space="0" w:color="auto"/>
        <w:right w:val="none" w:sz="0" w:space="0" w:color="auto"/>
      </w:divBdr>
      <w:divsChild>
        <w:div w:id="2078671157">
          <w:marLeft w:val="0"/>
          <w:marRight w:val="0"/>
          <w:marTop w:val="0"/>
          <w:marBottom w:val="0"/>
          <w:divBdr>
            <w:top w:val="none" w:sz="0" w:space="0" w:color="auto"/>
            <w:left w:val="none" w:sz="0" w:space="0" w:color="auto"/>
            <w:bottom w:val="none" w:sz="0" w:space="0" w:color="auto"/>
            <w:right w:val="none" w:sz="0" w:space="0" w:color="auto"/>
          </w:divBdr>
          <w:divsChild>
            <w:div w:id="552883896">
              <w:marLeft w:val="0"/>
              <w:marRight w:val="0"/>
              <w:marTop w:val="0"/>
              <w:marBottom w:val="0"/>
              <w:divBdr>
                <w:top w:val="none" w:sz="0" w:space="0" w:color="auto"/>
                <w:left w:val="none" w:sz="0" w:space="0" w:color="auto"/>
                <w:bottom w:val="none" w:sz="0" w:space="0" w:color="auto"/>
                <w:right w:val="none" w:sz="0" w:space="0" w:color="auto"/>
              </w:divBdr>
              <w:divsChild>
                <w:div w:id="804081370">
                  <w:marLeft w:val="0"/>
                  <w:marRight w:val="0"/>
                  <w:marTop w:val="0"/>
                  <w:marBottom w:val="0"/>
                  <w:divBdr>
                    <w:top w:val="none" w:sz="0" w:space="0" w:color="auto"/>
                    <w:left w:val="none" w:sz="0" w:space="0" w:color="auto"/>
                    <w:bottom w:val="none" w:sz="0" w:space="0" w:color="auto"/>
                    <w:right w:val="none" w:sz="0" w:space="0" w:color="auto"/>
                  </w:divBdr>
                  <w:divsChild>
                    <w:div w:id="274607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8554123">
      <w:bodyDiv w:val="1"/>
      <w:marLeft w:val="0"/>
      <w:marRight w:val="0"/>
      <w:marTop w:val="0"/>
      <w:marBottom w:val="0"/>
      <w:divBdr>
        <w:top w:val="none" w:sz="0" w:space="0" w:color="auto"/>
        <w:left w:val="none" w:sz="0" w:space="0" w:color="auto"/>
        <w:bottom w:val="none" w:sz="0" w:space="0" w:color="auto"/>
        <w:right w:val="none" w:sz="0" w:space="0" w:color="auto"/>
      </w:divBdr>
    </w:div>
    <w:div w:id="1906063349">
      <w:bodyDiv w:val="1"/>
      <w:marLeft w:val="0"/>
      <w:marRight w:val="0"/>
      <w:marTop w:val="0"/>
      <w:marBottom w:val="0"/>
      <w:divBdr>
        <w:top w:val="none" w:sz="0" w:space="0" w:color="auto"/>
        <w:left w:val="none" w:sz="0" w:space="0" w:color="auto"/>
        <w:bottom w:val="none" w:sz="0" w:space="0" w:color="auto"/>
        <w:right w:val="none" w:sz="0" w:space="0" w:color="auto"/>
      </w:divBdr>
    </w:div>
    <w:div w:id="1919635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mailto:mayella.gabmann@dioezese-linz.at"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dka.at/presse"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1118</Words>
  <Characters>7099</Characters>
  <Application>Microsoft Office Word</Application>
  <DocSecurity>0</DocSecurity>
  <Lines>59</Lines>
  <Paragraphs>16</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8201</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4</cp:revision>
  <cp:lastPrinted>2016-11-29T13:19:00Z</cp:lastPrinted>
  <dcterms:created xsi:type="dcterms:W3CDTF">2018-11-26T12:58:00Z</dcterms:created>
  <dcterms:modified xsi:type="dcterms:W3CDTF">2018-11-26T13:19:00Z</dcterms:modified>
</cp:coreProperties>
</file>