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D14D8" w14:textId="73D7C2AB" w:rsidR="00430D75" w:rsidRDefault="00430D75" w:rsidP="00430D75">
      <w:pPr>
        <w:jc w:val="right"/>
        <w:rPr>
          <w:rFonts w:cs="Arial"/>
          <w:szCs w:val="22"/>
        </w:rPr>
      </w:pPr>
      <w:r>
        <w:rPr>
          <w:rFonts w:cs="Arial"/>
          <w:szCs w:val="22"/>
        </w:rPr>
        <w:t>Nr</w:t>
      </w:r>
      <w:r w:rsidRPr="00A91042">
        <w:rPr>
          <w:rFonts w:cs="Arial"/>
          <w:szCs w:val="22"/>
        </w:rPr>
        <w:t xml:space="preserve">. </w:t>
      </w:r>
      <w:r w:rsidR="006A7807">
        <w:rPr>
          <w:rFonts w:cs="Arial"/>
          <w:color w:val="000000" w:themeColor="text1"/>
          <w:szCs w:val="22"/>
        </w:rPr>
        <w:t>58</w:t>
      </w:r>
      <w:r w:rsidR="00415864" w:rsidRPr="00A91042">
        <w:rPr>
          <w:rFonts w:cs="Arial"/>
          <w:szCs w:val="22"/>
        </w:rPr>
        <w:t xml:space="preserve"> / </w:t>
      </w:r>
      <w:r w:rsidR="00157B54">
        <w:rPr>
          <w:rFonts w:cs="Arial"/>
          <w:szCs w:val="22"/>
        </w:rPr>
        <w:t>28</w:t>
      </w:r>
      <w:r w:rsidR="00DA5023" w:rsidRPr="00A91042">
        <w:rPr>
          <w:rFonts w:cs="Arial"/>
          <w:szCs w:val="22"/>
        </w:rPr>
        <w:t>.</w:t>
      </w:r>
      <w:r w:rsidR="00157B54">
        <w:rPr>
          <w:rFonts w:cs="Arial"/>
          <w:szCs w:val="22"/>
        </w:rPr>
        <w:t xml:space="preserve"> Juni </w:t>
      </w:r>
      <w:r w:rsidR="002C7D65" w:rsidRPr="00A91042">
        <w:rPr>
          <w:rFonts w:cs="Arial"/>
          <w:szCs w:val="22"/>
        </w:rPr>
        <w:t>20</w:t>
      </w:r>
      <w:r w:rsidR="009E7504">
        <w:rPr>
          <w:rFonts w:cs="Arial"/>
          <w:szCs w:val="22"/>
        </w:rPr>
        <w:t>2</w:t>
      </w:r>
      <w:r w:rsidR="009320DC">
        <w:rPr>
          <w:rFonts w:cs="Arial"/>
          <w:szCs w:val="22"/>
        </w:rPr>
        <w:t>1</w:t>
      </w:r>
    </w:p>
    <w:p w14:paraId="27A55439" w14:textId="77777777" w:rsidR="00430D75" w:rsidRDefault="00430D75" w:rsidP="00430D75">
      <w:pPr>
        <w:rPr>
          <w:rFonts w:cs="Arial"/>
          <w:szCs w:val="22"/>
        </w:rPr>
      </w:pPr>
    </w:p>
    <w:p w14:paraId="78532E65" w14:textId="77777777"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Fünf</w:t>
      </w:r>
      <w:r w:rsidR="00B92334" w:rsidRPr="00556226">
        <w:rPr>
          <w:rFonts w:cs="Arial"/>
          <w:b/>
          <w:sz w:val="28"/>
          <w:szCs w:val="28"/>
          <w:u w:val="single"/>
        </w:rPr>
        <w:t xml:space="preserve"> </w:t>
      </w:r>
      <w:proofErr w:type="spellStart"/>
      <w:r w:rsidR="00157B54" w:rsidRPr="00556226">
        <w:rPr>
          <w:rFonts w:cs="Arial"/>
          <w:b/>
          <w:sz w:val="28"/>
          <w:szCs w:val="28"/>
          <w:u w:val="single"/>
        </w:rPr>
        <w:t>Pionierpfarren</w:t>
      </w:r>
      <w:proofErr w:type="spellEnd"/>
      <w:r w:rsidR="00157B54">
        <w:rPr>
          <w:rFonts w:cs="Arial"/>
          <w:b/>
          <w:sz w:val="28"/>
          <w:szCs w:val="28"/>
          <w:u w:val="single"/>
        </w:rPr>
        <w:t xml:space="preserve"> für Herbst stehen fest</w:t>
      </w:r>
    </w:p>
    <w:p w14:paraId="2A27C4AA" w14:textId="77777777" w:rsidR="00AC31F4" w:rsidRDefault="00AC31F4" w:rsidP="00AC31F4">
      <w:pPr>
        <w:rPr>
          <w:rFonts w:cs="Arial"/>
        </w:rPr>
      </w:pPr>
    </w:p>
    <w:p w14:paraId="52B07DDB" w14:textId="1DDB03D4" w:rsidR="00B93407" w:rsidRPr="00B93407" w:rsidRDefault="00157B54" w:rsidP="00B275A8">
      <w:pPr>
        <w:rPr>
          <w:b/>
        </w:rPr>
      </w:pPr>
      <w:r>
        <w:rPr>
          <w:b/>
        </w:rPr>
        <w:t xml:space="preserve">Im September 2021 beginnt mit </w:t>
      </w:r>
      <w:r w:rsidR="00DC5D0C" w:rsidRPr="003C579F">
        <w:rPr>
          <w:b/>
          <w:color w:val="000000" w:themeColor="text1"/>
        </w:rPr>
        <w:t xml:space="preserve">der Vorbereitungsphase für </w:t>
      </w:r>
      <w:r>
        <w:rPr>
          <w:b/>
        </w:rPr>
        <w:t xml:space="preserve">fünf </w:t>
      </w:r>
      <w:proofErr w:type="spellStart"/>
      <w:r>
        <w:rPr>
          <w:b/>
        </w:rPr>
        <w:t>Pionierpfarren</w:t>
      </w:r>
      <w:proofErr w:type="spellEnd"/>
      <w:r>
        <w:rPr>
          <w:b/>
        </w:rPr>
        <w:t xml:space="preserve"> die Umsetzung der Pfarrstrukturreform der Katholischen Kirche in Oberösterreich, die Anfang Februar von Bischof Manfred Scheuer beschlossen wurde. Am 25. Juni </w:t>
      </w:r>
      <w:r w:rsidR="00F669B9">
        <w:rPr>
          <w:b/>
        </w:rPr>
        <w:t xml:space="preserve">2021 </w:t>
      </w:r>
      <w:r>
        <w:rPr>
          <w:b/>
        </w:rPr>
        <w:t xml:space="preserve">wurde </w:t>
      </w:r>
      <w:r w:rsidR="00ED7237">
        <w:rPr>
          <w:b/>
        </w:rPr>
        <w:t xml:space="preserve">vom Bischöflichen Konsistorium </w:t>
      </w:r>
      <w:r>
        <w:rPr>
          <w:b/>
        </w:rPr>
        <w:t xml:space="preserve">festgelegt, welche Dekanate als </w:t>
      </w:r>
      <w:proofErr w:type="spellStart"/>
      <w:r>
        <w:rPr>
          <w:b/>
        </w:rPr>
        <w:t>Pionierpfarren</w:t>
      </w:r>
      <w:proofErr w:type="spellEnd"/>
      <w:r>
        <w:rPr>
          <w:b/>
        </w:rPr>
        <w:t xml:space="preserve"> ab Herbst </w:t>
      </w:r>
      <w:r w:rsidR="00F669B9">
        <w:rPr>
          <w:b/>
        </w:rPr>
        <w:t xml:space="preserve">auf dem Zukunftsweg </w:t>
      </w:r>
      <w:r>
        <w:rPr>
          <w:b/>
        </w:rPr>
        <w:t>vorangehen</w:t>
      </w:r>
      <w:r w:rsidR="00F669B9">
        <w:rPr>
          <w:b/>
        </w:rPr>
        <w:t xml:space="preserve"> werden</w:t>
      </w:r>
      <w:r>
        <w:rPr>
          <w:b/>
        </w:rPr>
        <w:t xml:space="preserve">. </w:t>
      </w:r>
    </w:p>
    <w:p w14:paraId="57D91B11" w14:textId="77777777" w:rsidR="00B93407" w:rsidRDefault="00B93407" w:rsidP="00B275A8"/>
    <w:p w14:paraId="3EF03338" w14:textId="002BA3F3"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Erinnerung: </w:t>
      </w:r>
      <w:r w:rsidRPr="002827EA">
        <w:rPr>
          <w:rFonts w:cs="Arial"/>
          <w:color w:val="000000" w:themeColor="text1"/>
          <w:szCs w:val="22"/>
          <w:shd w:val="clear" w:color="auto" w:fill="FFFFFF"/>
        </w:rPr>
        <w:t xml:space="preserve">Das Umsetzungskonzept </w:t>
      </w:r>
      <w:r>
        <w:rPr>
          <w:rFonts w:cs="Arial"/>
          <w:color w:val="000000" w:themeColor="text1"/>
          <w:szCs w:val="22"/>
          <w:shd w:val="clear" w:color="auto" w:fill="FFFFFF"/>
        </w:rPr>
        <w:t xml:space="preserve">der Pfarrstrukturreform </w:t>
      </w:r>
      <w:r w:rsidRPr="002827EA">
        <w:rPr>
          <w:rFonts w:cs="Arial"/>
          <w:color w:val="000000" w:themeColor="text1"/>
          <w:szCs w:val="22"/>
          <w:shd w:val="clear" w:color="auto" w:fill="FFFFFF"/>
        </w:rPr>
        <w:t>sieht 40 „Pfarren“ vor, die aus mehreren Pfarrteilgemeinden (kurz „Pfarrgemeinden“</w:t>
      </w:r>
      <w:r w:rsidR="00556226">
        <w:rPr>
          <w:rFonts w:cs="Arial"/>
          <w:color w:val="000000" w:themeColor="text1"/>
          <w:szCs w:val="22"/>
          <w:shd w:val="clear" w:color="auto" w:fill="FFFFFF"/>
        </w:rPr>
        <w:t>)</w:t>
      </w:r>
      <w:r w:rsidRPr="002827EA">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mit ihren historischen lokalen Rechtsträgern „Pfarrkirche“ und „Pfarrpfründe</w:t>
      </w:r>
      <w:r w:rsidR="00CB20CF">
        <w:rPr>
          <w:rFonts w:cs="Arial"/>
          <w:color w:val="000000" w:themeColor="text1"/>
          <w:szCs w:val="22"/>
          <w:shd w:val="clear" w:color="auto" w:fill="FFFFFF"/>
        </w:rPr>
        <w:t>“</w:t>
      </w:r>
      <w:r w:rsidR="000E6A8B" w:rsidRPr="003C579F">
        <w:rPr>
          <w:rFonts w:cs="Arial"/>
          <w:color w:val="000000" w:themeColor="text1"/>
          <w:szCs w:val="22"/>
          <w:shd w:val="clear" w:color="auto" w:fill="FFFFFF"/>
        </w:rPr>
        <w:t xml:space="preserve"> </w:t>
      </w:r>
      <w:r w:rsidRPr="003C579F">
        <w:rPr>
          <w:rFonts w:cs="Arial"/>
          <w:color w:val="000000" w:themeColor="text1"/>
          <w:szCs w:val="22"/>
          <w:shd w:val="clear" w:color="auto" w:fill="FFFFFF"/>
        </w:rPr>
        <w:t>bestehen</w:t>
      </w:r>
      <w:r w:rsidR="00DC5D0C" w:rsidRPr="003C579F">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Damit soll s</w:t>
      </w:r>
      <w:r w:rsidR="000E6A8B" w:rsidRPr="003C579F">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3C579F">
        <w:rPr>
          <w:rFonts w:cs="Arial"/>
          <w:color w:val="000000" w:themeColor="text1"/>
          <w:szCs w:val="22"/>
          <w:shd w:val="clear" w:color="auto" w:fill="FFFFFF"/>
        </w:rPr>
        <w:t xml:space="preserve"> werden </w:t>
      </w:r>
      <w:r w:rsidR="000E6A8B" w:rsidRPr="003C579F">
        <w:rPr>
          <w:rFonts w:cs="Arial"/>
          <w:color w:val="000000" w:themeColor="text1"/>
          <w:szCs w:val="22"/>
          <w:shd w:val="clear" w:color="auto" w:fill="FFFFFF"/>
        </w:rPr>
        <w:t xml:space="preserve">daher </w:t>
      </w:r>
      <w:r w:rsidRPr="003C579F">
        <w:rPr>
          <w:rFonts w:cs="Arial"/>
          <w:color w:val="000000" w:themeColor="text1"/>
          <w:szCs w:val="22"/>
          <w:shd w:val="clear" w:color="auto" w:fill="FFFFFF"/>
        </w:rPr>
        <w:t>zwar eine weitgehende Selbstständigkeit (auch finanzieller Art)</w:t>
      </w:r>
      <w:r w:rsidR="000E6A8B" w:rsidRPr="003C579F">
        <w:rPr>
          <w:rFonts w:cs="Arial"/>
          <w:color w:val="000000" w:themeColor="text1"/>
          <w:szCs w:val="22"/>
          <w:shd w:val="clear" w:color="auto" w:fill="FFFFFF"/>
        </w:rPr>
        <w:t xml:space="preserve"> für ihren Bereich</w:t>
      </w:r>
      <w:r w:rsidRPr="003C579F">
        <w:rPr>
          <w:rFonts w:cs="Arial"/>
          <w:color w:val="000000" w:themeColor="text1"/>
          <w:szCs w:val="22"/>
          <w:shd w:val="clear" w:color="auto" w:fill="FFFFFF"/>
        </w:rPr>
        <w:t xml:space="preserve"> bewahren können, </w:t>
      </w:r>
      <w:r w:rsidR="000E6A8B" w:rsidRPr="003C579F">
        <w:rPr>
          <w:rFonts w:cs="Arial"/>
          <w:color w:val="000000" w:themeColor="text1"/>
          <w:szCs w:val="22"/>
          <w:shd w:val="clear" w:color="auto" w:fill="FFFFFF"/>
        </w:rPr>
        <w:t xml:space="preserve">zugleich </w:t>
      </w:r>
      <w:r w:rsidR="00BA3669" w:rsidRPr="003C579F">
        <w:rPr>
          <w:rFonts w:cs="Arial"/>
          <w:color w:val="000000" w:themeColor="text1"/>
          <w:szCs w:val="22"/>
          <w:shd w:val="clear" w:color="auto" w:fill="FFFFFF"/>
        </w:rPr>
        <w:t>profitieren</w:t>
      </w:r>
      <w:r w:rsidR="000E6A8B" w:rsidRPr="003C579F">
        <w:rPr>
          <w:rFonts w:cs="Arial"/>
          <w:color w:val="000000" w:themeColor="text1"/>
          <w:szCs w:val="22"/>
          <w:shd w:val="clear" w:color="auto" w:fill="FFFFFF"/>
        </w:rPr>
        <w:t xml:space="preserve"> sie vom</w:t>
      </w:r>
      <w:r w:rsidRPr="003C579F">
        <w:rPr>
          <w:rFonts w:cs="Arial"/>
          <w:color w:val="000000" w:themeColor="text1"/>
          <w:szCs w:val="22"/>
          <w:shd w:val="clear" w:color="auto" w:fill="FFFFFF"/>
        </w:rPr>
        <w:t xml:space="preserve"> größeren Ganzen </w:t>
      </w:r>
      <w:r w:rsidR="000E6A8B" w:rsidRPr="003C579F">
        <w:rPr>
          <w:rFonts w:cs="Arial"/>
          <w:color w:val="000000" w:themeColor="text1"/>
          <w:szCs w:val="22"/>
          <w:shd w:val="clear" w:color="auto" w:fill="FFFFFF"/>
        </w:rPr>
        <w:t>der</w:t>
      </w:r>
      <w:r w:rsidRPr="003C579F">
        <w:rPr>
          <w:rFonts w:cs="Arial"/>
          <w:color w:val="000000" w:themeColor="text1"/>
          <w:szCs w:val="22"/>
          <w:shd w:val="clear" w:color="auto" w:fill="FFFFFF"/>
        </w:rPr>
        <w:t xml:space="preserve"> Pfarre</w:t>
      </w:r>
      <w:r w:rsidR="000E6A8B" w:rsidRPr="003C579F">
        <w:rPr>
          <w:rFonts w:cs="Arial"/>
          <w:color w:val="000000" w:themeColor="text1"/>
          <w:szCs w:val="22"/>
          <w:shd w:val="clear" w:color="auto" w:fill="FFFFFF"/>
        </w:rPr>
        <w:t xml:space="preserve"> und der Zusammenarbeit der</w:t>
      </w:r>
      <w:r w:rsidR="00BA3669" w:rsidRPr="003C579F">
        <w:rPr>
          <w:rFonts w:cs="Arial"/>
          <w:color w:val="000000" w:themeColor="text1"/>
          <w:szCs w:val="22"/>
          <w:shd w:val="clear" w:color="auto" w:fill="FFFFFF"/>
        </w:rPr>
        <w:t xml:space="preserve"> Seelsorgev</w:t>
      </w:r>
      <w:r w:rsidR="000E6A8B" w:rsidRPr="003C579F">
        <w:rPr>
          <w:rFonts w:cs="Arial"/>
          <w:color w:val="000000" w:themeColor="text1"/>
          <w:szCs w:val="22"/>
          <w:shd w:val="clear" w:color="auto" w:fill="FFFFFF"/>
        </w:rPr>
        <w:t>erantwortlichen</w:t>
      </w:r>
      <w:r w:rsidR="00BA3669">
        <w:rPr>
          <w:rFonts w:cs="Arial"/>
          <w:color w:val="FF0000"/>
          <w:szCs w:val="22"/>
          <w:shd w:val="clear" w:color="auto" w:fill="FFFFFF"/>
        </w:rPr>
        <w:t>.</w:t>
      </w:r>
      <w:r w:rsidR="000E6A8B">
        <w:rPr>
          <w:rFonts w:cs="Arial"/>
          <w:color w:val="FF0000"/>
          <w:szCs w:val="22"/>
          <w:shd w:val="clear" w:color="auto" w:fill="FFFFFF"/>
        </w:rPr>
        <w:t xml:space="preserve"> </w:t>
      </w:r>
      <w:r w:rsidR="00BA3669" w:rsidRPr="003C579F">
        <w:rPr>
          <w:rFonts w:cs="Arial"/>
          <w:color w:val="000000" w:themeColor="text1"/>
          <w:szCs w:val="22"/>
          <w:shd w:val="clear" w:color="auto" w:fill="FFFFFF"/>
        </w:rPr>
        <w:t>Z</w:t>
      </w:r>
      <w:r w:rsidRPr="003C579F">
        <w:rPr>
          <w:rFonts w:cs="Arial"/>
          <w:color w:val="000000" w:themeColor="text1"/>
          <w:szCs w:val="22"/>
          <w:shd w:val="clear" w:color="auto" w:fill="FFFFFF"/>
        </w:rPr>
        <w:t>u diesem Beziehungsnetz</w:t>
      </w:r>
      <w:r w:rsidR="00BA3669" w:rsidRPr="003C579F">
        <w:rPr>
          <w:rFonts w:cs="Arial"/>
          <w:color w:val="000000" w:themeColor="text1"/>
          <w:szCs w:val="22"/>
          <w:shd w:val="clear" w:color="auto" w:fill="FFFFFF"/>
        </w:rPr>
        <w:t xml:space="preserve"> gehören auch alle vorhandenen</w:t>
      </w:r>
      <w:r w:rsidRPr="003C579F">
        <w:rPr>
          <w:rFonts w:cs="Arial"/>
          <w:color w:val="000000" w:themeColor="text1"/>
          <w:szCs w:val="22"/>
          <w:shd w:val="clear" w:color="auto" w:fill="FFFFFF"/>
        </w:rPr>
        <w:t xml:space="preserve"> pastorale</w:t>
      </w:r>
      <w:r w:rsidR="00BA3669" w:rsidRPr="003C579F">
        <w:rPr>
          <w:rFonts w:cs="Arial"/>
          <w:color w:val="000000" w:themeColor="text1"/>
          <w:szCs w:val="22"/>
          <w:shd w:val="clear" w:color="auto" w:fill="FFFFFF"/>
        </w:rPr>
        <w:t>n</w:t>
      </w:r>
      <w:r w:rsidRPr="003C579F">
        <w:rPr>
          <w:rFonts w:cs="Arial"/>
          <w:color w:val="000000" w:themeColor="text1"/>
          <w:szCs w:val="22"/>
          <w:shd w:val="clear" w:color="auto" w:fill="FFFFFF"/>
        </w:rPr>
        <w:t xml:space="preserve"> Orte, speziell </w:t>
      </w:r>
      <w:r w:rsidR="00BA3669" w:rsidRPr="003C579F">
        <w:rPr>
          <w:rFonts w:cs="Arial"/>
          <w:color w:val="000000" w:themeColor="text1"/>
          <w:szCs w:val="22"/>
          <w:shd w:val="clear" w:color="auto" w:fill="FFFFFF"/>
        </w:rPr>
        <w:t>jene</w:t>
      </w:r>
      <w:r w:rsidRPr="003C579F">
        <w:rPr>
          <w:rFonts w:cs="Arial"/>
          <w:color w:val="000000" w:themeColor="text1"/>
          <w:szCs w:val="22"/>
          <w:shd w:val="clear" w:color="auto" w:fill="FFFFFF"/>
        </w:rPr>
        <w:t xml:space="preserve"> der kategorialen Pastoral</w:t>
      </w:r>
      <w:r w:rsidR="00BA3669" w:rsidRPr="003C579F">
        <w:rPr>
          <w:rFonts w:cs="Arial"/>
          <w:color w:val="000000" w:themeColor="text1"/>
          <w:szCs w:val="22"/>
          <w:shd w:val="clear" w:color="auto" w:fill="FFFFFF"/>
        </w:rPr>
        <w:t xml:space="preserve">, wie </w:t>
      </w:r>
      <w:r w:rsidR="003C579F" w:rsidRPr="003C579F">
        <w:rPr>
          <w:rFonts w:cs="Arial"/>
          <w:color w:val="000000" w:themeColor="text1"/>
          <w:szCs w:val="22"/>
          <w:shd w:val="clear" w:color="auto" w:fill="FFFFFF"/>
        </w:rPr>
        <w:t xml:space="preserve">zum Beispiel </w:t>
      </w:r>
      <w:r w:rsidR="00BA3669" w:rsidRPr="003C579F">
        <w:rPr>
          <w:rFonts w:cs="Arial"/>
          <w:color w:val="000000" w:themeColor="text1"/>
          <w:szCs w:val="22"/>
          <w:shd w:val="clear" w:color="auto" w:fill="FFFFFF"/>
        </w:rPr>
        <w:t>im Krankenhaus, in Bildungs- oder Jugendzentren</w:t>
      </w:r>
      <w:r w:rsidR="003C579F" w:rsidRPr="003C579F">
        <w:rPr>
          <w:rFonts w:cs="Arial"/>
          <w:color w:val="000000" w:themeColor="text1"/>
          <w:szCs w:val="22"/>
          <w:shd w:val="clear" w:color="auto" w:fill="FFFFFF"/>
        </w:rPr>
        <w:t xml:space="preserve"> und</w:t>
      </w:r>
      <w:r w:rsidR="00BA3669" w:rsidRPr="003C579F">
        <w:rPr>
          <w:rFonts w:cs="Arial"/>
          <w:color w:val="000000" w:themeColor="text1"/>
          <w:szCs w:val="22"/>
          <w:shd w:val="clear" w:color="auto" w:fill="FFFFFF"/>
        </w:rPr>
        <w:t xml:space="preserve"> in der Betriebsseelsorge.</w:t>
      </w:r>
      <w:r w:rsidRPr="003C579F">
        <w:rPr>
          <w:rFonts w:cs="Arial"/>
          <w:color w:val="000000" w:themeColor="text1"/>
          <w:szCs w:val="22"/>
          <w:shd w:val="clear" w:color="auto" w:fill="FFFFFF"/>
        </w:rPr>
        <w:t xml:space="preserve"> Innovative Projekte und </w:t>
      </w:r>
      <w:r w:rsidR="00BA3669" w:rsidRPr="003C579F">
        <w:rPr>
          <w:rFonts w:cs="Arial"/>
          <w:color w:val="000000" w:themeColor="text1"/>
          <w:szCs w:val="22"/>
          <w:shd w:val="clear" w:color="auto" w:fill="FFFFFF"/>
        </w:rPr>
        <w:t xml:space="preserve">pastorale </w:t>
      </w:r>
      <w:r w:rsidRPr="003C579F">
        <w:rPr>
          <w:rFonts w:cs="Arial"/>
          <w:color w:val="000000" w:themeColor="text1"/>
          <w:szCs w:val="22"/>
          <w:shd w:val="clear" w:color="auto" w:fill="FFFFFF"/>
        </w:rPr>
        <w:t>Initiativen sollen fixer Bestand</w:t>
      </w:r>
      <w:r w:rsidR="00BA3669" w:rsidRPr="003C579F">
        <w:rPr>
          <w:rFonts w:cs="Arial"/>
          <w:color w:val="000000" w:themeColor="text1"/>
          <w:szCs w:val="22"/>
          <w:shd w:val="clear" w:color="auto" w:fill="FFFFFF"/>
        </w:rPr>
        <w:t>teil</w:t>
      </w:r>
      <w:r w:rsidRPr="003C579F">
        <w:rPr>
          <w:rFonts w:cs="Arial"/>
          <w:color w:val="000000" w:themeColor="text1"/>
          <w:szCs w:val="22"/>
          <w:shd w:val="clear" w:color="auto" w:fill="FFFFFF"/>
        </w:rPr>
        <w:t xml:space="preserve"> des gemeinsamen Pfarrlebens </w:t>
      </w:r>
      <w:r w:rsidRPr="002827EA">
        <w:rPr>
          <w:rFonts w:cs="Arial"/>
          <w:color w:val="000000" w:themeColor="text1"/>
          <w:szCs w:val="22"/>
          <w:shd w:val="clear" w:color="auto" w:fill="FFFFFF"/>
        </w:rPr>
        <w:t xml:space="preserve">sein. </w:t>
      </w:r>
      <w:r>
        <w:rPr>
          <w:color w:val="000000"/>
          <w:shd w:val="clear" w:color="auto" w:fill="FFFFFF"/>
        </w:rPr>
        <w:t xml:space="preserve">Geleitet werden die Pfarren </w:t>
      </w:r>
      <w:r w:rsidRPr="003C579F">
        <w:rPr>
          <w:color w:val="000000" w:themeColor="text1"/>
          <w:shd w:val="clear" w:color="auto" w:fill="FFFFFF"/>
        </w:rPr>
        <w:t xml:space="preserve">von </w:t>
      </w:r>
      <w:r w:rsidR="00BA3669" w:rsidRPr="003C579F">
        <w:rPr>
          <w:color w:val="000000" w:themeColor="text1"/>
          <w:shd w:val="clear" w:color="auto" w:fill="FFFFFF"/>
        </w:rPr>
        <w:t xml:space="preserve">jeweils </w:t>
      </w:r>
      <w:r w:rsidRPr="003C579F">
        <w:rPr>
          <w:color w:val="000000" w:themeColor="text1"/>
        </w:rPr>
        <w:t xml:space="preserve">einem Pfarrer </w:t>
      </w:r>
      <w:r w:rsidR="00BA3669" w:rsidRPr="003C579F">
        <w:rPr>
          <w:color w:val="000000" w:themeColor="text1"/>
        </w:rPr>
        <w:t>in Zusammenarbeit</w:t>
      </w:r>
      <w:r w:rsidRPr="003C579F">
        <w:rPr>
          <w:color w:val="000000" w:themeColor="text1"/>
        </w:rPr>
        <w:t xml:space="preserve"> mit zwei Vorständen für pastorale und wirtschaftliche Angelegenheiten. Wesentlich bleibt dabei </w:t>
      </w:r>
      <w:r w:rsidR="00BA3669" w:rsidRPr="003C579F">
        <w:rPr>
          <w:color w:val="000000" w:themeColor="text1"/>
        </w:rPr>
        <w:t>weiterhin die Mithilfe und Leitungsverantwortung</w:t>
      </w:r>
      <w:r w:rsidR="00C121A4" w:rsidRPr="003C579F">
        <w:rPr>
          <w:color w:val="000000" w:themeColor="text1"/>
        </w:rPr>
        <w:t xml:space="preserve"> in unterschiedlichen Aufgabenbereichen</w:t>
      </w:r>
      <w:r w:rsidR="00BA3669" w:rsidRPr="003C579F">
        <w:rPr>
          <w:color w:val="000000" w:themeColor="text1"/>
        </w:rPr>
        <w:t xml:space="preserve"> von</w:t>
      </w:r>
      <w:r w:rsidRPr="003C579F">
        <w:rPr>
          <w:color w:val="000000" w:themeColor="text1"/>
        </w:rPr>
        <w:t xml:space="preserve"> Priestern, Ständigen Diakonen sowie haupt- und ehrenamtlichen Mitarbeiterinnen und Mitarbeitern vor Ort</w:t>
      </w:r>
      <w:r w:rsidR="00BA3669" w:rsidRPr="003C579F">
        <w:rPr>
          <w:color w:val="000000" w:themeColor="text1"/>
        </w:rPr>
        <w:t xml:space="preserve"> in den Pfarrgemeinden</w:t>
      </w:r>
      <w:r w:rsidRPr="003C579F">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3C579F">
        <w:rPr>
          <w:color w:val="000000" w:themeColor="text1"/>
        </w:rPr>
        <w:t xml:space="preserve"> für alle Pfarrteilgemeinden</w:t>
      </w:r>
      <w:r w:rsidRPr="003C579F">
        <w:rPr>
          <w:color w:val="000000" w:themeColor="text1"/>
        </w:rPr>
        <w:t xml:space="preserve"> sichergestellt werden.</w:t>
      </w:r>
    </w:p>
    <w:p w14:paraId="1FE9AF3B" w14:textId="7A825BC6"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62F433A3" w14:textId="25A803DD" w:rsidR="006E0A4E" w:rsidRDefault="00F977FA" w:rsidP="00784C56">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00C07261">
        <w:rPr>
          <w:rFonts w:cs="Arial"/>
          <w:color w:val="000000" w:themeColor="text1"/>
          <w:szCs w:val="22"/>
          <w:shd w:val="clear" w:color="auto" w:fill="FFFFFF"/>
        </w:rPr>
        <w:t xml:space="preserve">Dekanate </w:t>
      </w:r>
      <w:r w:rsidR="00ED66B0">
        <w:rPr>
          <w:rFonts w:cs="Arial"/>
          <w:color w:val="000000" w:themeColor="text1"/>
          <w:szCs w:val="22"/>
          <w:shd w:val="clear" w:color="auto" w:fill="FFFFFF"/>
        </w:rPr>
        <w:t xml:space="preserve">hatten </w:t>
      </w:r>
      <w:r w:rsidR="00C07261">
        <w:rPr>
          <w:rFonts w:cs="Arial"/>
          <w:color w:val="000000" w:themeColor="text1"/>
          <w:szCs w:val="22"/>
          <w:shd w:val="clear" w:color="auto" w:fill="FFFFFF"/>
        </w:rPr>
        <w:t xml:space="preserve">sich im Vorfeld als </w:t>
      </w:r>
      <w:proofErr w:type="spellStart"/>
      <w:r w:rsidR="00C07261">
        <w:rPr>
          <w:rFonts w:cs="Arial"/>
          <w:color w:val="000000" w:themeColor="text1"/>
          <w:szCs w:val="22"/>
          <w:shd w:val="clear" w:color="auto" w:fill="FFFFFF"/>
        </w:rPr>
        <w:t>Pionierpfarren</w:t>
      </w:r>
      <w:proofErr w:type="spellEnd"/>
      <w:r w:rsidR="00C07261">
        <w:rPr>
          <w:rFonts w:cs="Arial"/>
          <w:color w:val="000000" w:themeColor="text1"/>
          <w:szCs w:val="22"/>
          <w:shd w:val="clear" w:color="auto" w:fill="FFFFFF"/>
        </w:rPr>
        <w:t xml:space="preserve"> bewerb</w:t>
      </w:r>
      <w:bookmarkStart w:id="0" w:name="_GoBack"/>
      <w:bookmarkEnd w:id="0"/>
      <w:r w:rsidR="00C07261">
        <w:rPr>
          <w:rFonts w:cs="Arial"/>
          <w:color w:val="000000" w:themeColor="text1"/>
          <w:szCs w:val="22"/>
          <w:shd w:val="clear" w:color="auto" w:fill="FFFFFF"/>
        </w:rPr>
        <w:t>en</w:t>
      </w:r>
      <w:r w:rsidR="00ED66B0">
        <w:rPr>
          <w:rFonts w:cs="Arial"/>
          <w:color w:val="000000" w:themeColor="text1"/>
          <w:szCs w:val="22"/>
          <w:shd w:val="clear" w:color="auto" w:fill="FFFFFF"/>
        </w:rPr>
        <w:t xml:space="preserve"> können</w:t>
      </w:r>
      <w:r w:rsidR="00C07261">
        <w:rPr>
          <w:rFonts w:cs="Arial"/>
          <w:color w:val="000000" w:themeColor="text1"/>
          <w:szCs w:val="22"/>
          <w:shd w:val="clear" w:color="auto" w:fill="FFFFFF"/>
        </w:rPr>
        <w:t xml:space="preserve">. </w:t>
      </w:r>
      <w:r>
        <w:rPr>
          <w:rFonts w:cs="Arial"/>
          <w:color w:val="000000" w:themeColor="text1"/>
          <w:szCs w:val="22"/>
          <w:shd w:val="clear" w:color="auto" w:fill="FFFFFF"/>
        </w:rPr>
        <w:t>Insgesamt</w:t>
      </w:r>
      <w:r w:rsidR="00B92334">
        <w:rPr>
          <w:rFonts w:cs="Arial"/>
          <w:color w:val="000000" w:themeColor="text1"/>
          <w:szCs w:val="22"/>
          <w:shd w:val="clear" w:color="auto" w:fill="FFFFFF"/>
        </w:rPr>
        <w:t xml:space="preserve"> wurden Gespräche mit mehr als zehn Dekanaten geführt. </w:t>
      </w:r>
      <w:r w:rsidR="00C07261">
        <w:rPr>
          <w:rFonts w:cs="Arial"/>
          <w:color w:val="000000" w:themeColor="text1"/>
          <w:szCs w:val="22"/>
          <w:shd w:val="clear" w:color="auto" w:fill="FFFFFF"/>
        </w:rPr>
        <w:t>Wer im Herbst starte</w:t>
      </w:r>
      <w:r w:rsidR="00B92334">
        <w:rPr>
          <w:rFonts w:cs="Arial"/>
          <w:color w:val="000000" w:themeColor="text1"/>
          <w:szCs w:val="22"/>
          <w:shd w:val="clear" w:color="auto" w:fill="FFFFFF"/>
        </w:rPr>
        <w:t>n kann</w:t>
      </w:r>
      <w:r w:rsidR="00C07261">
        <w:rPr>
          <w:rFonts w:cs="Arial"/>
          <w:color w:val="000000" w:themeColor="text1"/>
          <w:szCs w:val="22"/>
          <w:shd w:val="clear" w:color="auto" w:fill="FFFFFF"/>
        </w:rPr>
        <w:t xml:space="preserve">, wurde am 25. Juni </w:t>
      </w:r>
      <w:r w:rsidR="00ED66B0">
        <w:rPr>
          <w:rFonts w:cs="Arial"/>
          <w:color w:val="000000" w:themeColor="text1"/>
          <w:szCs w:val="22"/>
          <w:shd w:val="clear" w:color="auto" w:fill="FFFFFF"/>
        </w:rPr>
        <w:t xml:space="preserve">2021 </w:t>
      </w:r>
      <w:r w:rsidR="00C07261">
        <w:rPr>
          <w:rFonts w:cs="Arial"/>
          <w:color w:val="000000" w:themeColor="text1"/>
          <w:szCs w:val="22"/>
          <w:shd w:val="clear" w:color="auto" w:fill="FFFFFF"/>
        </w:rPr>
        <w:t xml:space="preserve">vom </w:t>
      </w:r>
      <w:r w:rsidR="006E0A4E">
        <w:rPr>
          <w:rFonts w:cs="Arial"/>
          <w:color w:val="000000" w:themeColor="text1"/>
          <w:szCs w:val="22"/>
          <w:shd w:val="clear" w:color="auto" w:fill="FFFFFF"/>
        </w:rPr>
        <w:t xml:space="preserve">Bischöflichen </w:t>
      </w:r>
      <w:r w:rsidR="00C07261">
        <w:rPr>
          <w:rFonts w:cs="Arial"/>
          <w:color w:val="000000" w:themeColor="text1"/>
          <w:szCs w:val="22"/>
          <w:shd w:val="clear" w:color="auto" w:fill="FFFFFF"/>
        </w:rPr>
        <w:t xml:space="preserve">Konsistorium </w:t>
      </w:r>
      <w:r w:rsidR="00C121A4" w:rsidRPr="003C579F">
        <w:rPr>
          <w:rFonts w:cs="Arial"/>
          <w:color w:val="000000" w:themeColor="text1"/>
          <w:szCs w:val="22"/>
          <w:shd w:val="clear" w:color="auto" w:fill="FFFFFF"/>
        </w:rPr>
        <w:t>festgelegt</w:t>
      </w:r>
      <w:r w:rsidR="00C07261" w:rsidRPr="003C579F">
        <w:rPr>
          <w:rFonts w:cs="Arial"/>
          <w:color w:val="000000" w:themeColor="text1"/>
          <w:szCs w:val="22"/>
          <w:shd w:val="clear" w:color="auto" w:fill="FFFFFF"/>
        </w:rPr>
        <w:t xml:space="preserve">. </w:t>
      </w:r>
      <w:r w:rsidR="00C07261">
        <w:rPr>
          <w:rFonts w:cs="Arial"/>
          <w:color w:val="000000" w:themeColor="text1"/>
          <w:szCs w:val="22"/>
          <w:shd w:val="clear" w:color="auto" w:fill="FFFFFF"/>
        </w:rPr>
        <w:t xml:space="preserve">„Bei der Auswahl wurde darauf geachtet, dass die </w:t>
      </w:r>
      <w:proofErr w:type="spellStart"/>
      <w:r w:rsidR="00C07261">
        <w:rPr>
          <w:rFonts w:cs="Arial"/>
          <w:color w:val="000000" w:themeColor="text1"/>
          <w:szCs w:val="22"/>
          <w:shd w:val="clear" w:color="auto" w:fill="FFFFFF"/>
        </w:rPr>
        <w:t>Pionierpfarren</w:t>
      </w:r>
      <w:proofErr w:type="spellEnd"/>
      <w:r w:rsidR="00C07261">
        <w:rPr>
          <w:rFonts w:cs="Arial"/>
          <w:color w:val="000000" w:themeColor="text1"/>
          <w:szCs w:val="22"/>
          <w:shd w:val="clear" w:color="auto" w:fill="FFFFFF"/>
        </w:rPr>
        <w:t xml:space="preserve"> die Vielfalt unserer Diözese abbilden: Pfarren in der Stadt sollen genauso vertreten sein wie Pfarren im ländlichen Raum, regionalen Besonderheiten soll ebenso Rechnung getragen werden wie der</w:t>
      </w:r>
      <w:r w:rsidR="00ED66B0">
        <w:rPr>
          <w:rFonts w:cs="Arial"/>
          <w:color w:val="000000" w:themeColor="text1"/>
          <w:szCs w:val="22"/>
          <w:shd w:val="clear" w:color="auto" w:fill="FFFFFF"/>
        </w:rPr>
        <w:t xml:space="preserve"> Verschiedenheit pastoraler Orte“, so Martin Schachinger, Leiter der Stabsstelle Pfarrstruktur, über die Auswahlkriterien. </w:t>
      </w:r>
    </w:p>
    <w:p w14:paraId="4D6DDFD0" w14:textId="77777777" w:rsidR="00F977FA" w:rsidRDefault="00F977FA" w:rsidP="00784C56">
      <w:pPr>
        <w:spacing w:after="120"/>
        <w:rPr>
          <w:rFonts w:cs="Arial"/>
          <w:color w:val="000000" w:themeColor="text1"/>
          <w:szCs w:val="22"/>
          <w:shd w:val="clear" w:color="auto" w:fill="FFFFFF"/>
        </w:rPr>
      </w:pPr>
      <w:r>
        <w:rPr>
          <w:rFonts w:cs="Arial"/>
          <w:color w:val="000000" w:themeColor="text1"/>
          <w:szCs w:val="22"/>
          <w:shd w:val="clear" w:color="auto" w:fill="FFFFFF"/>
        </w:rPr>
        <w:t xml:space="preserve">Nun stehen die Vorreiter fest –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für Herbst 2021 sind folgende Dekanate:</w:t>
      </w:r>
    </w:p>
    <w:p w14:paraId="0B30021C" w14:textId="77777777" w:rsidR="00556226" w:rsidRPr="00556226" w:rsidRDefault="00556226" w:rsidP="007E374F">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Braunau</w:t>
      </w:r>
      <w:r>
        <w:rPr>
          <w:rFonts w:cs="Arial"/>
          <w:color w:val="000000" w:themeColor="text1"/>
          <w:szCs w:val="22"/>
          <w:shd w:val="clear" w:color="auto" w:fill="FFFFFF"/>
        </w:rPr>
        <w:br/>
        <w:t xml:space="preserve">mit den Pfarren </w:t>
      </w:r>
      <w:r w:rsidR="007E374F">
        <w:rPr>
          <w:rFonts w:cs="Arial"/>
          <w:color w:val="000000" w:themeColor="text1"/>
          <w:szCs w:val="22"/>
          <w:shd w:val="clear" w:color="auto" w:fill="FFFFFF"/>
        </w:rPr>
        <w:t xml:space="preserve">Braunau-Maria Königin, Braunau-Ranshofen, Braunau St.-Franziskus, Braunau-St. Stephan, Burgkirchen, </w:t>
      </w:r>
      <w:proofErr w:type="spellStart"/>
      <w:r w:rsidR="007E374F">
        <w:rPr>
          <w:rFonts w:cs="Arial"/>
          <w:color w:val="000000" w:themeColor="text1"/>
          <w:szCs w:val="22"/>
          <w:shd w:val="clear" w:color="auto" w:fill="FFFFFF"/>
        </w:rPr>
        <w:t>Gilgenberg</w:t>
      </w:r>
      <w:proofErr w:type="spellEnd"/>
      <w:r w:rsidR="007E374F">
        <w:rPr>
          <w:rFonts w:cs="Arial"/>
          <w:color w:val="000000" w:themeColor="text1"/>
          <w:szCs w:val="22"/>
          <w:shd w:val="clear" w:color="auto" w:fill="FFFFFF"/>
        </w:rPr>
        <w:t xml:space="preserve">, </w:t>
      </w:r>
      <w:proofErr w:type="spellStart"/>
      <w:r w:rsidR="007E374F">
        <w:rPr>
          <w:rFonts w:cs="Arial"/>
          <w:color w:val="000000" w:themeColor="text1"/>
          <w:szCs w:val="22"/>
          <w:shd w:val="clear" w:color="auto" w:fill="FFFFFF"/>
        </w:rPr>
        <w:t>Handenberg</w:t>
      </w:r>
      <w:proofErr w:type="spellEnd"/>
      <w:r w:rsidR="007E374F">
        <w:rPr>
          <w:rFonts w:cs="Arial"/>
          <w:color w:val="000000" w:themeColor="text1"/>
          <w:szCs w:val="22"/>
          <w:shd w:val="clear" w:color="auto" w:fill="FFFFFF"/>
        </w:rPr>
        <w:t xml:space="preserve">, Mauerkirchen, Mining, </w:t>
      </w:r>
      <w:r w:rsidR="007E374F">
        <w:rPr>
          <w:rFonts w:cs="Arial"/>
          <w:color w:val="000000" w:themeColor="text1"/>
          <w:szCs w:val="22"/>
          <w:shd w:val="clear" w:color="auto" w:fill="FFFFFF"/>
        </w:rPr>
        <w:lastRenderedPageBreak/>
        <w:t xml:space="preserve">Neukirchen an der </w:t>
      </w:r>
      <w:proofErr w:type="spellStart"/>
      <w:r w:rsidR="007E374F">
        <w:rPr>
          <w:rFonts w:cs="Arial"/>
          <w:color w:val="000000" w:themeColor="text1"/>
          <w:szCs w:val="22"/>
          <w:shd w:val="clear" w:color="auto" w:fill="FFFFFF"/>
        </w:rPr>
        <w:t>Enknach</w:t>
      </w:r>
      <w:proofErr w:type="spellEnd"/>
      <w:r w:rsidR="007E374F">
        <w:rPr>
          <w:rFonts w:cs="Arial"/>
          <w:color w:val="000000" w:themeColor="text1"/>
          <w:szCs w:val="22"/>
          <w:shd w:val="clear" w:color="auto" w:fill="FFFFFF"/>
        </w:rPr>
        <w:t xml:space="preserve">, Schwand im Innkreis, St. Georgen am </w:t>
      </w:r>
      <w:proofErr w:type="spellStart"/>
      <w:r w:rsidR="007E374F">
        <w:rPr>
          <w:rFonts w:cs="Arial"/>
          <w:color w:val="000000" w:themeColor="text1"/>
          <w:szCs w:val="22"/>
          <w:shd w:val="clear" w:color="auto" w:fill="FFFFFF"/>
        </w:rPr>
        <w:t>Fillmannsbach</w:t>
      </w:r>
      <w:proofErr w:type="spellEnd"/>
      <w:r w:rsidR="007E374F">
        <w:rPr>
          <w:rFonts w:cs="Arial"/>
          <w:color w:val="000000" w:themeColor="text1"/>
          <w:szCs w:val="22"/>
          <w:shd w:val="clear" w:color="auto" w:fill="FFFFFF"/>
        </w:rPr>
        <w:t>, St. Peter am Hart, Überackern</w:t>
      </w:r>
    </w:p>
    <w:p w14:paraId="4BCDB3F4" w14:textId="77777777" w:rsidR="00ED66B0" w:rsidRDefault="00556226" w:rsidP="007E374F">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Eferding</w:t>
      </w:r>
      <w:r>
        <w:rPr>
          <w:rFonts w:cs="Arial"/>
          <w:color w:val="000000" w:themeColor="text1"/>
          <w:szCs w:val="22"/>
          <w:shd w:val="clear" w:color="auto" w:fill="FFFFFF"/>
        </w:rPr>
        <w:br/>
        <w:t xml:space="preserve">mit den Pfarren </w:t>
      </w:r>
      <w:r w:rsidR="007E374F">
        <w:rPr>
          <w:rFonts w:cs="Arial"/>
          <w:color w:val="000000" w:themeColor="text1"/>
          <w:szCs w:val="22"/>
          <w:shd w:val="clear" w:color="auto" w:fill="FFFFFF"/>
        </w:rPr>
        <w:t xml:space="preserve">Alkoven, </w:t>
      </w:r>
      <w:r>
        <w:rPr>
          <w:rFonts w:cs="Arial"/>
          <w:color w:val="000000" w:themeColor="text1"/>
          <w:szCs w:val="22"/>
          <w:shd w:val="clear" w:color="auto" w:fill="FFFFFF"/>
        </w:rPr>
        <w:t xml:space="preserve">Aschach an der Donau, </w:t>
      </w:r>
      <w:r w:rsidR="007E374F">
        <w:rPr>
          <w:rFonts w:cs="Arial"/>
          <w:color w:val="000000" w:themeColor="text1"/>
          <w:szCs w:val="22"/>
          <w:shd w:val="clear" w:color="auto" w:fill="FFFFFF"/>
        </w:rPr>
        <w:t xml:space="preserve">Eferding, </w:t>
      </w:r>
      <w:r>
        <w:rPr>
          <w:rFonts w:cs="Arial"/>
          <w:color w:val="000000" w:themeColor="text1"/>
          <w:szCs w:val="22"/>
          <w:shd w:val="clear" w:color="auto" w:fill="FFFFFF"/>
        </w:rPr>
        <w:t xml:space="preserve">Haibach ob der Donau, Hartkirchen, Maria Scharten, </w:t>
      </w:r>
      <w:r w:rsidR="007E374F">
        <w:rPr>
          <w:rFonts w:cs="Arial"/>
          <w:color w:val="000000" w:themeColor="text1"/>
          <w:szCs w:val="22"/>
          <w:shd w:val="clear" w:color="auto" w:fill="FFFFFF"/>
        </w:rPr>
        <w:t xml:space="preserve">Prambachkirchen, Schönering, St. Marienkirchen an der </w:t>
      </w:r>
      <w:proofErr w:type="spellStart"/>
      <w:r w:rsidR="007E374F">
        <w:rPr>
          <w:rFonts w:cs="Arial"/>
          <w:color w:val="000000" w:themeColor="text1"/>
          <w:szCs w:val="22"/>
          <w:shd w:val="clear" w:color="auto" w:fill="FFFFFF"/>
        </w:rPr>
        <w:t>Polsenz</w:t>
      </w:r>
      <w:proofErr w:type="spellEnd"/>
      <w:r w:rsidR="007E374F">
        <w:rPr>
          <w:rFonts w:cs="Arial"/>
          <w:color w:val="000000" w:themeColor="text1"/>
          <w:szCs w:val="22"/>
          <w:shd w:val="clear" w:color="auto" w:fill="FFFFFF"/>
        </w:rPr>
        <w:t>, Stroheim</w:t>
      </w:r>
    </w:p>
    <w:p w14:paraId="2D7D71EE" w14:textId="77777777" w:rsidR="00556226" w:rsidRDefault="00556226" w:rsidP="007E374F">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Linz-Nord</w:t>
      </w:r>
      <w:r>
        <w:rPr>
          <w:rFonts w:cs="Arial"/>
          <w:color w:val="000000" w:themeColor="text1"/>
          <w:szCs w:val="22"/>
          <w:shd w:val="clear" w:color="auto" w:fill="FFFFFF"/>
        </w:rPr>
        <w:br/>
        <w:t xml:space="preserve">mit den Pfarren Linz-Christkönig, Linz-Heiliger Geist, Linz-St. Leopold, Linz-St. Magdalena, Linz-St. Markus, Linz-Stadtpfarre </w:t>
      </w:r>
      <w:proofErr w:type="spellStart"/>
      <w:r>
        <w:rPr>
          <w:rFonts w:cs="Arial"/>
          <w:color w:val="000000" w:themeColor="text1"/>
          <w:szCs w:val="22"/>
          <w:shd w:val="clear" w:color="auto" w:fill="FFFFFF"/>
        </w:rPr>
        <w:t>Urfahr</w:t>
      </w:r>
      <w:proofErr w:type="spellEnd"/>
      <w:r>
        <w:rPr>
          <w:rFonts w:cs="Arial"/>
          <w:color w:val="000000" w:themeColor="text1"/>
          <w:szCs w:val="22"/>
          <w:shd w:val="clear" w:color="auto" w:fill="FFFFFF"/>
        </w:rPr>
        <w:t>, Linz-</w:t>
      </w:r>
      <w:proofErr w:type="spellStart"/>
      <w:r>
        <w:rPr>
          <w:rFonts w:cs="Arial"/>
          <w:color w:val="000000" w:themeColor="text1"/>
          <w:szCs w:val="22"/>
          <w:shd w:val="clear" w:color="auto" w:fill="FFFFFF"/>
        </w:rPr>
        <w:t>Pöstlingber</w:t>
      </w:r>
      <w:r w:rsidR="007E374F">
        <w:rPr>
          <w:rFonts w:cs="Arial"/>
          <w:color w:val="000000" w:themeColor="text1"/>
          <w:szCs w:val="22"/>
          <w:shd w:val="clear" w:color="auto" w:fill="FFFFFF"/>
        </w:rPr>
        <w:t>g</w:t>
      </w:r>
      <w:proofErr w:type="spellEnd"/>
    </w:p>
    <w:p w14:paraId="40888C94" w14:textId="77777777" w:rsidR="00556226" w:rsidRPr="007E374F" w:rsidRDefault="00556226" w:rsidP="007E374F">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Schärding</w:t>
      </w:r>
      <w:r w:rsidR="007E374F">
        <w:rPr>
          <w:rFonts w:cs="Arial"/>
          <w:b/>
          <w:color w:val="000000" w:themeColor="text1"/>
          <w:szCs w:val="22"/>
          <w:shd w:val="clear" w:color="auto" w:fill="FFFFFF"/>
        </w:rPr>
        <w:br/>
      </w:r>
      <w:r w:rsidR="007E374F" w:rsidRPr="007E374F">
        <w:rPr>
          <w:rFonts w:cs="Arial"/>
          <w:color w:val="000000" w:themeColor="text1"/>
          <w:szCs w:val="22"/>
          <w:shd w:val="clear" w:color="auto" w:fill="FFFFFF"/>
        </w:rPr>
        <w:t xml:space="preserve">mit den Pfarren </w:t>
      </w:r>
      <w:r w:rsidR="007E374F">
        <w:rPr>
          <w:rFonts w:cs="Arial"/>
          <w:color w:val="000000" w:themeColor="text1"/>
          <w:szCs w:val="22"/>
          <w:shd w:val="clear" w:color="auto" w:fill="FFFFFF"/>
        </w:rPr>
        <w:t xml:space="preserve">Brunnenthal, </w:t>
      </w:r>
      <w:proofErr w:type="spellStart"/>
      <w:r w:rsidR="007E374F">
        <w:rPr>
          <w:rFonts w:cs="Arial"/>
          <w:color w:val="000000" w:themeColor="text1"/>
          <w:szCs w:val="22"/>
          <w:shd w:val="clear" w:color="auto" w:fill="FFFFFF"/>
        </w:rPr>
        <w:t>Esternberg</w:t>
      </w:r>
      <w:proofErr w:type="spellEnd"/>
      <w:r w:rsidR="007E374F">
        <w:rPr>
          <w:rFonts w:cs="Arial"/>
          <w:color w:val="000000" w:themeColor="text1"/>
          <w:szCs w:val="22"/>
          <w:shd w:val="clear" w:color="auto" w:fill="FFFFFF"/>
        </w:rPr>
        <w:t xml:space="preserve">, </w:t>
      </w:r>
      <w:proofErr w:type="spellStart"/>
      <w:r w:rsidR="007E374F">
        <w:rPr>
          <w:rFonts w:cs="Arial"/>
          <w:color w:val="000000" w:themeColor="text1"/>
          <w:szCs w:val="22"/>
          <w:shd w:val="clear" w:color="auto" w:fill="FFFFFF"/>
        </w:rPr>
        <w:t>Freinberg</w:t>
      </w:r>
      <w:proofErr w:type="spellEnd"/>
      <w:r w:rsidR="007E374F">
        <w:rPr>
          <w:rFonts w:cs="Arial"/>
          <w:color w:val="000000" w:themeColor="text1"/>
          <w:szCs w:val="22"/>
          <w:shd w:val="clear" w:color="auto" w:fill="FFFFFF"/>
        </w:rPr>
        <w:t xml:space="preserve"> bei Schärding, Münzkirchen, </w:t>
      </w:r>
      <w:proofErr w:type="spellStart"/>
      <w:r w:rsidR="007E374F">
        <w:rPr>
          <w:rFonts w:cs="Arial"/>
          <w:color w:val="000000" w:themeColor="text1"/>
          <w:szCs w:val="22"/>
          <w:shd w:val="clear" w:color="auto" w:fill="FFFFFF"/>
        </w:rPr>
        <w:t>Schardenberg</w:t>
      </w:r>
      <w:proofErr w:type="spellEnd"/>
      <w:r w:rsidR="007E374F">
        <w:rPr>
          <w:rFonts w:cs="Arial"/>
          <w:color w:val="000000" w:themeColor="text1"/>
          <w:szCs w:val="22"/>
          <w:shd w:val="clear" w:color="auto" w:fill="FFFFFF"/>
        </w:rPr>
        <w:t xml:space="preserve">, Schärding, St. Florian am Inn, St. Marienkirchen bei Schärding, St. Roman, </w:t>
      </w:r>
      <w:proofErr w:type="spellStart"/>
      <w:r w:rsidR="007E374F">
        <w:rPr>
          <w:rFonts w:cs="Arial"/>
          <w:color w:val="000000" w:themeColor="text1"/>
          <w:szCs w:val="22"/>
          <w:shd w:val="clear" w:color="auto" w:fill="FFFFFF"/>
        </w:rPr>
        <w:t>Suben</w:t>
      </w:r>
      <w:proofErr w:type="spellEnd"/>
      <w:r w:rsidR="007E374F">
        <w:rPr>
          <w:rFonts w:cs="Arial"/>
          <w:color w:val="000000" w:themeColor="text1"/>
          <w:szCs w:val="22"/>
          <w:shd w:val="clear" w:color="auto" w:fill="FFFFFF"/>
        </w:rPr>
        <w:t xml:space="preserve">, </w:t>
      </w:r>
      <w:proofErr w:type="spellStart"/>
      <w:r w:rsidR="007E374F">
        <w:rPr>
          <w:rFonts w:cs="Arial"/>
          <w:color w:val="000000" w:themeColor="text1"/>
          <w:szCs w:val="22"/>
          <w:shd w:val="clear" w:color="auto" w:fill="FFFFFF"/>
        </w:rPr>
        <w:t>Vichtenstein</w:t>
      </w:r>
      <w:proofErr w:type="spellEnd"/>
      <w:r w:rsidR="007E374F">
        <w:rPr>
          <w:rFonts w:cs="Arial"/>
          <w:color w:val="000000" w:themeColor="text1"/>
          <w:szCs w:val="22"/>
          <w:shd w:val="clear" w:color="auto" w:fill="FFFFFF"/>
        </w:rPr>
        <w:t xml:space="preserve">, </w:t>
      </w:r>
      <w:proofErr w:type="spellStart"/>
      <w:r w:rsidR="007E374F">
        <w:rPr>
          <w:rFonts w:cs="Arial"/>
          <w:color w:val="000000" w:themeColor="text1"/>
          <w:szCs w:val="22"/>
          <w:shd w:val="clear" w:color="auto" w:fill="FFFFFF"/>
        </w:rPr>
        <w:t>Wernstein</w:t>
      </w:r>
      <w:proofErr w:type="spellEnd"/>
    </w:p>
    <w:p w14:paraId="5185F0CB" w14:textId="77777777" w:rsidR="00556226" w:rsidRPr="00526390" w:rsidRDefault="00556226" w:rsidP="007E374F">
      <w:pPr>
        <w:pStyle w:val="Listenabsatz"/>
        <w:numPr>
          <w:ilvl w:val="0"/>
          <w:numId w:val="1"/>
        </w:numPr>
        <w:spacing w:after="120"/>
        <w:ind w:left="714" w:hanging="357"/>
        <w:contextualSpacing w:val="0"/>
        <w:rPr>
          <w:rFonts w:cs="Arial"/>
          <w:b/>
          <w:color w:val="000000" w:themeColor="text1"/>
          <w:szCs w:val="22"/>
          <w:shd w:val="clear" w:color="auto" w:fill="FFFFFF"/>
        </w:rPr>
      </w:pPr>
      <w:r w:rsidRPr="00526390">
        <w:rPr>
          <w:rFonts w:cs="Arial"/>
          <w:b/>
          <w:color w:val="000000" w:themeColor="text1"/>
          <w:szCs w:val="22"/>
          <w:shd w:val="clear" w:color="auto" w:fill="FFFFFF"/>
        </w:rPr>
        <w:t>Dekanat Weyer</w:t>
      </w:r>
      <w:r w:rsidR="00526390">
        <w:rPr>
          <w:rFonts w:cs="Arial"/>
          <w:b/>
          <w:color w:val="000000" w:themeColor="text1"/>
          <w:szCs w:val="22"/>
          <w:shd w:val="clear" w:color="auto" w:fill="FFFFFF"/>
        </w:rPr>
        <w:br/>
      </w:r>
      <w:r w:rsidR="00526390" w:rsidRPr="00526390">
        <w:rPr>
          <w:rFonts w:cs="Arial"/>
          <w:color w:val="000000" w:themeColor="text1"/>
          <w:szCs w:val="22"/>
          <w:shd w:val="clear" w:color="auto" w:fill="FFFFFF"/>
        </w:rPr>
        <w:t xml:space="preserve">mit den Pfarren Gaflenz, Großraming, </w:t>
      </w:r>
      <w:proofErr w:type="spellStart"/>
      <w:r w:rsidR="00526390" w:rsidRPr="00526390">
        <w:rPr>
          <w:rFonts w:cs="Arial"/>
          <w:color w:val="000000" w:themeColor="text1"/>
          <w:szCs w:val="22"/>
          <w:shd w:val="clear" w:color="auto" w:fill="FFFFFF"/>
        </w:rPr>
        <w:t>Kleinreifling</w:t>
      </w:r>
      <w:proofErr w:type="spellEnd"/>
      <w:r w:rsidR="00526390" w:rsidRPr="00526390">
        <w:rPr>
          <w:rFonts w:cs="Arial"/>
          <w:color w:val="000000" w:themeColor="text1"/>
          <w:szCs w:val="22"/>
          <w:shd w:val="clear" w:color="auto" w:fill="FFFFFF"/>
        </w:rPr>
        <w:t xml:space="preserve">, </w:t>
      </w:r>
      <w:proofErr w:type="spellStart"/>
      <w:r w:rsidR="00526390" w:rsidRPr="00526390">
        <w:rPr>
          <w:rFonts w:cs="Arial"/>
          <w:color w:val="000000" w:themeColor="text1"/>
          <w:szCs w:val="22"/>
          <w:shd w:val="clear" w:color="auto" w:fill="FFFFFF"/>
        </w:rPr>
        <w:t>Laussa</w:t>
      </w:r>
      <w:proofErr w:type="spellEnd"/>
      <w:r w:rsidR="00526390" w:rsidRPr="00526390">
        <w:rPr>
          <w:rFonts w:cs="Arial"/>
          <w:color w:val="000000" w:themeColor="text1"/>
          <w:szCs w:val="22"/>
          <w:shd w:val="clear" w:color="auto" w:fill="FFFFFF"/>
        </w:rPr>
        <w:t xml:space="preserve">, Losenstein, Maria Neustift, Reichraming, </w:t>
      </w:r>
      <w:proofErr w:type="spellStart"/>
      <w:r w:rsidR="00526390" w:rsidRPr="00526390">
        <w:rPr>
          <w:rFonts w:cs="Arial"/>
          <w:color w:val="000000" w:themeColor="text1"/>
          <w:szCs w:val="22"/>
          <w:shd w:val="clear" w:color="auto" w:fill="FFFFFF"/>
        </w:rPr>
        <w:t>Ternberg</w:t>
      </w:r>
      <w:proofErr w:type="spellEnd"/>
      <w:r w:rsidR="00526390" w:rsidRPr="00526390">
        <w:rPr>
          <w:rFonts w:cs="Arial"/>
          <w:color w:val="000000" w:themeColor="text1"/>
          <w:szCs w:val="22"/>
          <w:shd w:val="clear" w:color="auto" w:fill="FFFFFF"/>
        </w:rPr>
        <w:t>, Weyer</w:t>
      </w:r>
    </w:p>
    <w:p w14:paraId="1A736C39" w14:textId="77777777" w:rsidR="00ED0C31" w:rsidRDefault="00ED0C31" w:rsidP="00FC3FF4">
      <w:pPr>
        <w:spacing w:after="120"/>
        <w:rPr>
          <w:rFonts w:cs="Arial"/>
          <w:color w:val="000000" w:themeColor="text1"/>
          <w:szCs w:val="22"/>
          <w:shd w:val="clear" w:color="auto" w:fill="FFFFFF"/>
        </w:rPr>
      </w:pPr>
    </w:p>
    <w:p w14:paraId="590B7D54" w14:textId="77777777" w:rsidR="00ED66B0" w:rsidRPr="00ED0C31" w:rsidRDefault="00AF3607" w:rsidP="00FC3FF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28D3E951" w14:textId="3ED25C97" w:rsidR="00F977FA" w:rsidRPr="003C579F" w:rsidRDefault="00ED66B0" w:rsidP="00FC3FF4">
      <w:pPr>
        <w:spacing w:after="120"/>
        <w:rPr>
          <w:rFonts w:cs="Arial"/>
          <w:color w:val="000000" w:themeColor="text1"/>
          <w:szCs w:val="22"/>
          <w:shd w:val="clear" w:color="auto" w:fill="FFFFFF"/>
        </w:rPr>
      </w:pPr>
      <w:r>
        <w:rPr>
          <w:rFonts w:cs="Arial"/>
          <w:color w:val="000000" w:themeColor="text1"/>
          <w:szCs w:val="22"/>
          <w:shd w:val="clear" w:color="auto" w:fill="FFFFFF"/>
        </w:rPr>
        <w:t>Wi</w:t>
      </w:r>
      <w:r w:rsidR="00F977FA">
        <w:rPr>
          <w:rFonts w:cs="Arial"/>
          <w:color w:val="000000" w:themeColor="text1"/>
          <w:szCs w:val="22"/>
          <w:shd w:val="clear" w:color="auto" w:fill="FFFFFF"/>
        </w:rPr>
        <w:t xml:space="preserve">e kann man sich nun den Weg dieser </w:t>
      </w:r>
      <w:proofErr w:type="spellStart"/>
      <w:r w:rsidR="00F977FA">
        <w:rPr>
          <w:rFonts w:cs="Arial"/>
          <w:color w:val="000000" w:themeColor="text1"/>
          <w:szCs w:val="22"/>
          <w:shd w:val="clear" w:color="auto" w:fill="FFFFFF"/>
        </w:rPr>
        <w:t>Pionierpfarren</w:t>
      </w:r>
      <w:proofErr w:type="spellEnd"/>
      <w:r w:rsidR="00F977FA">
        <w:rPr>
          <w:rFonts w:cs="Arial"/>
          <w:color w:val="000000" w:themeColor="text1"/>
          <w:szCs w:val="22"/>
          <w:shd w:val="clear" w:color="auto" w:fill="FFFFFF"/>
        </w:rPr>
        <w:t xml:space="preserve"> vorstellen?</w:t>
      </w:r>
      <w:r>
        <w:rPr>
          <w:rFonts w:cs="Arial"/>
          <w:color w:val="000000" w:themeColor="text1"/>
          <w:szCs w:val="22"/>
          <w:shd w:val="clear" w:color="auto" w:fill="FFFFFF"/>
        </w:rPr>
        <w:t xml:space="preserve"> Dazu Martin </w:t>
      </w:r>
      <w:proofErr w:type="spellStart"/>
      <w:r>
        <w:rPr>
          <w:rFonts w:cs="Arial"/>
          <w:color w:val="000000" w:themeColor="text1"/>
          <w:szCs w:val="22"/>
          <w:shd w:val="clear" w:color="auto" w:fill="FFFFFF"/>
        </w:rPr>
        <w:t>Schachinger</w:t>
      </w:r>
      <w:proofErr w:type="spellEnd"/>
      <w:r>
        <w:rPr>
          <w:rFonts w:cs="Arial"/>
          <w:color w:val="000000" w:themeColor="text1"/>
          <w:szCs w:val="22"/>
          <w:shd w:val="clear" w:color="auto" w:fill="FFFFFF"/>
        </w:rPr>
        <w:t xml:space="preserve">: „Die </w:t>
      </w:r>
      <w:r w:rsidRPr="00C84EBF">
        <w:rPr>
          <w:rFonts w:cs="Arial"/>
          <w:color w:val="000000" w:themeColor="text1"/>
          <w:szCs w:val="22"/>
          <w:shd w:val="clear" w:color="auto" w:fill="FFFFFF"/>
        </w:rPr>
        <w:t xml:space="preserve">fünf </w:t>
      </w:r>
      <w:proofErr w:type="spellStart"/>
      <w:r w:rsidRPr="00C84EBF">
        <w:rPr>
          <w:rFonts w:cs="Arial"/>
          <w:color w:val="000000" w:themeColor="text1"/>
          <w:szCs w:val="22"/>
          <w:shd w:val="clear" w:color="auto" w:fill="FFFFFF"/>
        </w:rPr>
        <w:t>P</w:t>
      </w:r>
      <w:r>
        <w:rPr>
          <w:rFonts w:cs="Arial"/>
          <w:color w:val="000000" w:themeColor="text1"/>
          <w:szCs w:val="22"/>
          <w:shd w:val="clear" w:color="auto" w:fill="FFFFFF"/>
        </w:rPr>
        <w:t>ionierpfarren</w:t>
      </w:r>
      <w:proofErr w:type="spellEnd"/>
      <w:r>
        <w:rPr>
          <w:rFonts w:cs="Arial"/>
          <w:color w:val="000000" w:themeColor="text1"/>
          <w:szCs w:val="22"/>
          <w:shd w:val="clear" w:color="auto" w:fill="FFFFFF"/>
        </w:rPr>
        <w:t xml:space="preserve"> starten im Herbst in einen zweijährigen begleiteten Übergangsprozess</w:t>
      </w:r>
      <w:r w:rsidR="00B92334">
        <w:rPr>
          <w:rFonts w:cs="Arial"/>
          <w:color w:val="000000" w:themeColor="text1"/>
          <w:szCs w:val="22"/>
          <w:shd w:val="clear" w:color="auto" w:fill="FFFFFF"/>
        </w:rPr>
        <w:t xml:space="preserve">. Im ersten Jahr geht </w:t>
      </w:r>
      <w:r w:rsidR="00AC6C22">
        <w:rPr>
          <w:rFonts w:cs="Arial"/>
          <w:color w:val="000000" w:themeColor="text1"/>
          <w:szCs w:val="22"/>
          <w:shd w:val="clear" w:color="auto" w:fill="FFFFFF"/>
        </w:rPr>
        <w:t xml:space="preserve">es im Wesentlichen darum, dass die Pfarrteilgemeinden innerhalb einer Pfarre Kirche weit denken, ein Wir-Gefühl entwickeln und als pastoraler Raum zusammenwachsen. In jeder der Pfarren wird ein </w:t>
      </w:r>
      <w:r w:rsidR="00C121A4" w:rsidRPr="003C579F">
        <w:rPr>
          <w:rFonts w:cs="Arial"/>
          <w:color w:val="000000" w:themeColor="text1"/>
          <w:szCs w:val="22"/>
          <w:shd w:val="clear" w:color="auto" w:fill="FFFFFF"/>
        </w:rPr>
        <w:t xml:space="preserve">gemeinsames </w:t>
      </w:r>
      <w:r w:rsidRPr="003C579F">
        <w:rPr>
          <w:rFonts w:cs="Arial"/>
          <w:color w:val="000000" w:themeColor="text1"/>
          <w:szCs w:val="22"/>
          <w:shd w:val="clear" w:color="auto" w:fill="FFFFFF"/>
        </w:rPr>
        <w:t>Pastoralkonzept</w:t>
      </w:r>
      <w:r w:rsidR="00AC6C22" w:rsidRPr="003C579F">
        <w:rPr>
          <w:rFonts w:cs="Arial"/>
          <w:color w:val="000000" w:themeColor="text1"/>
          <w:szCs w:val="22"/>
          <w:shd w:val="clear" w:color="auto" w:fill="FFFFFF"/>
        </w:rPr>
        <w:t xml:space="preserve"> </w:t>
      </w:r>
      <w:r w:rsidR="00AC6C22">
        <w:rPr>
          <w:rFonts w:cs="Arial"/>
          <w:color w:val="000000" w:themeColor="text1"/>
          <w:szCs w:val="22"/>
          <w:shd w:val="clear" w:color="auto" w:fill="FFFFFF"/>
        </w:rPr>
        <w:t>erarbeitet, in dem Z</w:t>
      </w:r>
      <w:r>
        <w:rPr>
          <w:rFonts w:cs="Arial"/>
          <w:color w:val="000000" w:themeColor="text1"/>
          <w:szCs w:val="22"/>
          <w:shd w:val="clear" w:color="auto" w:fill="FFFFFF"/>
        </w:rPr>
        <w:t xml:space="preserve">iele und Schwerpunkte für </w:t>
      </w:r>
      <w:r w:rsidR="00AC6C22">
        <w:rPr>
          <w:rFonts w:cs="Arial"/>
          <w:color w:val="000000" w:themeColor="text1"/>
          <w:szCs w:val="22"/>
          <w:shd w:val="clear" w:color="auto" w:fill="FFFFFF"/>
        </w:rPr>
        <w:t>das k</w:t>
      </w:r>
      <w:r>
        <w:rPr>
          <w:rFonts w:cs="Arial"/>
          <w:color w:val="000000" w:themeColor="text1"/>
          <w:szCs w:val="22"/>
          <w:shd w:val="clear" w:color="auto" w:fill="FFFFFF"/>
        </w:rPr>
        <w:t xml:space="preserve">ünftige </w:t>
      </w:r>
      <w:r w:rsidR="00ED0C31">
        <w:rPr>
          <w:rFonts w:cs="Arial"/>
          <w:color w:val="000000" w:themeColor="text1"/>
          <w:szCs w:val="22"/>
          <w:shd w:val="clear" w:color="auto" w:fill="FFFFFF"/>
        </w:rPr>
        <w:t>seelsorgliche</w:t>
      </w:r>
      <w:r>
        <w:rPr>
          <w:rFonts w:cs="Arial"/>
          <w:color w:val="000000" w:themeColor="text1"/>
          <w:szCs w:val="22"/>
          <w:shd w:val="clear" w:color="auto" w:fill="FFFFFF"/>
        </w:rPr>
        <w:t xml:space="preserve"> Handeln fest</w:t>
      </w:r>
      <w:r w:rsidR="00AC6C22">
        <w:rPr>
          <w:rFonts w:cs="Arial"/>
          <w:color w:val="000000" w:themeColor="text1"/>
          <w:szCs w:val="22"/>
          <w:shd w:val="clear" w:color="auto" w:fill="FFFFFF"/>
        </w:rPr>
        <w:t xml:space="preserve">gelegt </w:t>
      </w:r>
      <w:r w:rsidR="00C121A4" w:rsidRPr="003C579F">
        <w:rPr>
          <w:rFonts w:cs="Arial"/>
          <w:color w:val="000000" w:themeColor="text1"/>
          <w:szCs w:val="22"/>
          <w:shd w:val="clear" w:color="auto" w:fill="FFFFFF"/>
        </w:rPr>
        <w:t>werden</w:t>
      </w:r>
      <w:r w:rsidRPr="003C579F">
        <w:rPr>
          <w:rFonts w:cs="Arial"/>
          <w:color w:val="000000" w:themeColor="text1"/>
          <w:szCs w:val="22"/>
          <w:shd w:val="clear" w:color="auto" w:fill="FFFFFF"/>
        </w:rPr>
        <w:t xml:space="preserve">. </w:t>
      </w:r>
      <w:r w:rsidR="00ED0C31">
        <w:rPr>
          <w:rFonts w:cs="Arial"/>
          <w:color w:val="000000" w:themeColor="text1"/>
          <w:szCs w:val="22"/>
          <w:shd w:val="clear" w:color="auto" w:fill="FFFFFF"/>
        </w:rPr>
        <w:t xml:space="preserve">Gleichzeitig soll </w:t>
      </w:r>
      <w:r w:rsidR="00784C56">
        <w:rPr>
          <w:rFonts w:cs="Arial"/>
          <w:color w:val="000000" w:themeColor="text1"/>
          <w:szCs w:val="22"/>
          <w:shd w:val="clear" w:color="auto" w:fill="FFFFFF"/>
        </w:rPr>
        <w:t>der Pfarrvorstand</w:t>
      </w:r>
      <w:r w:rsidR="00ED0C31">
        <w:rPr>
          <w:rFonts w:cs="Arial"/>
          <w:color w:val="000000" w:themeColor="text1"/>
          <w:szCs w:val="22"/>
          <w:shd w:val="clear" w:color="auto" w:fill="FFFFFF"/>
        </w:rPr>
        <w:t>, bestehend aus dem Pfarrer</w:t>
      </w:r>
      <w:r w:rsidR="00C121A4">
        <w:rPr>
          <w:rFonts w:cs="Arial"/>
          <w:color w:val="000000" w:themeColor="text1"/>
          <w:szCs w:val="22"/>
          <w:shd w:val="clear" w:color="auto" w:fill="FFFFFF"/>
        </w:rPr>
        <w:t xml:space="preserve"> </w:t>
      </w:r>
      <w:r w:rsidR="00C121A4" w:rsidRPr="003C579F">
        <w:rPr>
          <w:rFonts w:cs="Arial"/>
          <w:color w:val="000000" w:themeColor="text1"/>
          <w:szCs w:val="22"/>
          <w:shd w:val="clear" w:color="auto" w:fill="FFFFFF"/>
        </w:rPr>
        <w:t>sowie</w:t>
      </w:r>
      <w:r w:rsidR="00ED0C31" w:rsidRPr="003C579F">
        <w:rPr>
          <w:rFonts w:cs="Arial"/>
          <w:color w:val="000000" w:themeColor="text1"/>
          <w:szCs w:val="22"/>
          <w:shd w:val="clear" w:color="auto" w:fill="FFFFFF"/>
        </w:rPr>
        <w:t xml:space="preserve"> </w:t>
      </w:r>
      <w:r w:rsidR="00C121A4" w:rsidRPr="003C579F">
        <w:rPr>
          <w:rFonts w:cs="Arial"/>
          <w:color w:val="000000" w:themeColor="text1"/>
          <w:szCs w:val="22"/>
          <w:shd w:val="clear" w:color="auto" w:fill="FFFFFF"/>
        </w:rPr>
        <w:t>einem</w:t>
      </w:r>
      <w:r w:rsidR="00ED0C31" w:rsidRPr="003C579F">
        <w:rPr>
          <w:rFonts w:cs="Arial"/>
          <w:color w:val="000000" w:themeColor="text1"/>
          <w:szCs w:val="22"/>
          <w:shd w:val="clear" w:color="auto" w:fill="FFFFFF"/>
        </w:rPr>
        <w:t xml:space="preserve"> Pastoral</w:t>
      </w:r>
      <w:r w:rsidR="00C121A4" w:rsidRPr="003C579F">
        <w:rPr>
          <w:rFonts w:cs="Arial"/>
          <w:color w:val="000000" w:themeColor="text1"/>
          <w:szCs w:val="22"/>
          <w:shd w:val="clear" w:color="auto" w:fill="FFFFFF"/>
        </w:rPr>
        <w:t>-</w:t>
      </w:r>
      <w:r w:rsidR="00ED0C31" w:rsidRPr="003C579F">
        <w:rPr>
          <w:rFonts w:cs="Arial"/>
          <w:color w:val="000000" w:themeColor="text1"/>
          <w:szCs w:val="22"/>
          <w:shd w:val="clear" w:color="auto" w:fill="FFFFFF"/>
        </w:rPr>
        <w:t xml:space="preserve"> und</w:t>
      </w:r>
      <w:r w:rsidR="00C121A4" w:rsidRPr="003C579F">
        <w:rPr>
          <w:rFonts w:cs="Arial"/>
          <w:color w:val="000000" w:themeColor="text1"/>
          <w:szCs w:val="22"/>
          <w:shd w:val="clear" w:color="auto" w:fill="FFFFFF"/>
        </w:rPr>
        <w:t xml:space="preserve"> einem</w:t>
      </w:r>
      <w:r w:rsidR="00ED0C31" w:rsidRPr="003C579F">
        <w:rPr>
          <w:rFonts w:cs="Arial"/>
          <w:color w:val="000000" w:themeColor="text1"/>
          <w:szCs w:val="22"/>
          <w:shd w:val="clear" w:color="auto" w:fill="FFFFFF"/>
        </w:rPr>
        <w:t xml:space="preserve"> Verwaltungsvorstand, </w:t>
      </w:r>
      <w:r w:rsidR="00AC6C22" w:rsidRPr="003C579F">
        <w:rPr>
          <w:rFonts w:cs="Arial"/>
          <w:color w:val="000000" w:themeColor="text1"/>
          <w:szCs w:val="22"/>
          <w:shd w:val="clear" w:color="auto" w:fill="FFFFFF"/>
        </w:rPr>
        <w:t xml:space="preserve">besetzt werden. </w:t>
      </w:r>
      <w:r w:rsidR="00ED0C31" w:rsidRPr="003C579F">
        <w:rPr>
          <w:rFonts w:cs="Arial"/>
          <w:color w:val="000000" w:themeColor="text1"/>
          <w:szCs w:val="22"/>
          <w:shd w:val="clear" w:color="auto" w:fill="FFFFFF"/>
        </w:rPr>
        <w:t>Diese</w:t>
      </w:r>
      <w:r w:rsidR="00A77332" w:rsidRPr="003C579F">
        <w:rPr>
          <w:rFonts w:cs="Arial"/>
          <w:color w:val="000000" w:themeColor="text1"/>
          <w:szCs w:val="22"/>
          <w:shd w:val="clear" w:color="auto" w:fill="FFFFFF"/>
        </w:rPr>
        <w:t xml:space="preserve"> arbeiten</w:t>
      </w:r>
      <w:r w:rsidR="00ED0C31" w:rsidRPr="003C579F">
        <w:rPr>
          <w:rFonts w:cs="Arial"/>
          <w:color w:val="000000" w:themeColor="text1"/>
          <w:szCs w:val="22"/>
          <w:shd w:val="clear" w:color="auto" w:fill="FFFFFF"/>
        </w:rPr>
        <w:t xml:space="preserve"> mit den</w:t>
      </w:r>
      <w:r w:rsidR="00A77332" w:rsidRPr="003C579F">
        <w:rPr>
          <w:rFonts w:cs="Arial"/>
          <w:color w:val="000000" w:themeColor="text1"/>
          <w:szCs w:val="22"/>
          <w:shd w:val="clear" w:color="auto" w:fill="FFFFFF"/>
        </w:rPr>
        <w:t xml:space="preserve"> vorhandenen</w:t>
      </w:r>
      <w:r w:rsidR="00ED0C31" w:rsidRPr="003C579F">
        <w:rPr>
          <w:rFonts w:cs="Arial"/>
          <w:color w:val="000000" w:themeColor="text1"/>
          <w:szCs w:val="22"/>
          <w:shd w:val="clear" w:color="auto" w:fill="FFFFFF"/>
        </w:rPr>
        <w:t xml:space="preserve"> Priestern, Diakonen, SeelsorgerInnen und Ehrenamtlichen zusammen. Außerdem werden Mitglieder für die Seelsorgeteams in den Pfarrteilgemeinden und für den Pfarrlichen Pastoralrat gesucht. </w:t>
      </w:r>
      <w:r w:rsidRPr="003C579F">
        <w:rPr>
          <w:rFonts w:cs="Arial"/>
          <w:color w:val="000000" w:themeColor="text1"/>
          <w:szCs w:val="22"/>
          <w:shd w:val="clear" w:color="auto" w:fill="FFFFFF"/>
        </w:rPr>
        <w:t xml:space="preserve">Ein Jahr später, im Herbst 2022, werden die </w:t>
      </w:r>
      <w:proofErr w:type="spellStart"/>
      <w:r w:rsidRPr="003C579F">
        <w:rPr>
          <w:rFonts w:cs="Arial"/>
          <w:color w:val="000000" w:themeColor="text1"/>
          <w:szCs w:val="22"/>
          <w:shd w:val="clear" w:color="auto" w:fill="FFFFFF"/>
        </w:rPr>
        <w:t>Pionierpfarren</w:t>
      </w:r>
      <w:proofErr w:type="spellEnd"/>
      <w:r w:rsidR="00A77332" w:rsidRPr="003C579F">
        <w:rPr>
          <w:rFonts w:cs="Arial"/>
          <w:color w:val="000000" w:themeColor="text1"/>
          <w:szCs w:val="22"/>
          <w:shd w:val="clear" w:color="auto" w:fill="FFFFFF"/>
        </w:rPr>
        <w:t xml:space="preserve"> rechtlich als</w:t>
      </w:r>
      <w:r w:rsidRPr="003C579F">
        <w:rPr>
          <w:rFonts w:cs="Arial"/>
          <w:color w:val="000000" w:themeColor="text1"/>
          <w:szCs w:val="22"/>
          <w:shd w:val="clear" w:color="auto" w:fill="FFFFFF"/>
        </w:rPr>
        <w:t xml:space="preserve"> neue Pfarren errichtet und – unterstützt durch Begleitprozesse – in der neuen Struktur zu arbeiten beginnen. Diesen </w:t>
      </w:r>
      <w:r w:rsidR="00AC6C22" w:rsidRPr="003C579F">
        <w:rPr>
          <w:rFonts w:cs="Arial"/>
          <w:color w:val="000000" w:themeColor="text1"/>
          <w:szCs w:val="22"/>
          <w:shd w:val="clear" w:color="auto" w:fill="FFFFFF"/>
        </w:rPr>
        <w:t>Umstellungsp</w:t>
      </w:r>
      <w:r w:rsidRPr="003C579F">
        <w:rPr>
          <w:rFonts w:cs="Arial"/>
          <w:color w:val="000000" w:themeColor="text1"/>
          <w:szCs w:val="22"/>
          <w:shd w:val="clear" w:color="auto" w:fill="FFFFFF"/>
        </w:rPr>
        <w:t>rozess sollen in fünf bis sechs Jahren alle</w:t>
      </w:r>
      <w:r w:rsidR="00A77332" w:rsidRPr="003C579F">
        <w:rPr>
          <w:rFonts w:cs="Arial"/>
          <w:color w:val="000000" w:themeColor="text1"/>
          <w:szCs w:val="22"/>
          <w:shd w:val="clear" w:color="auto" w:fill="FFFFFF"/>
        </w:rPr>
        <w:t xml:space="preserve"> Dekanate bzw.</w:t>
      </w:r>
      <w:r w:rsidRPr="003C579F">
        <w:rPr>
          <w:rFonts w:cs="Arial"/>
          <w:color w:val="000000" w:themeColor="text1"/>
          <w:szCs w:val="22"/>
          <w:shd w:val="clear" w:color="auto" w:fill="FFFFFF"/>
        </w:rPr>
        <w:t xml:space="preserve"> Pfarren durchlaufen haben.“ </w:t>
      </w:r>
    </w:p>
    <w:p w14:paraId="64AA8E2F" w14:textId="50C9FC32" w:rsidR="00ED66B0" w:rsidRDefault="00ED66B0" w:rsidP="00FC3FF4">
      <w:pPr>
        <w:spacing w:after="120"/>
        <w:rPr>
          <w:rFonts w:cs="Arial"/>
          <w:color w:val="000000" w:themeColor="text1"/>
          <w:szCs w:val="22"/>
          <w:shd w:val="clear" w:color="auto" w:fill="FFFFFF"/>
        </w:rPr>
      </w:pPr>
      <w:r>
        <w:rPr>
          <w:rFonts w:cs="Arial"/>
          <w:color w:val="000000" w:themeColor="text1"/>
          <w:szCs w:val="22"/>
          <w:shd w:val="clear" w:color="auto" w:fill="FFFFFF"/>
        </w:rPr>
        <w:t xml:space="preserve">Als große Herausforderung sieht Schachinger die gute Verschränkung der Abläufe und die Ausbildungsprozesse für haupt- und ehrenamtliche MitarbeiterInnen. </w:t>
      </w:r>
      <w:r w:rsidR="00ED0C31">
        <w:rPr>
          <w:rFonts w:cs="Arial"/>
          <w:color w:val="000000" w:themeColor="text1"/>
          <w:szCs w:val="22"/>
          <w:shd w:val="clear" w:color="auto" w:fill="FFFFFF"/>
        </w:rPr>
        <w:t xml:space="preserve">Die </w:t>
      </w:r>
      <w:proofErr w:type="spellStart"/>
      <w:r w:rsidR="00ED0C31">
        <w:rPr>
          <w:rFonts w:cs="Arial"/>
          <w:color w:val="000000" w:themeColor="text1"/>
          <w:szCs w:val="22"/>
          <w:shd w:val="clear" w:color="auto" w:fill="FFFFFF"/>
        </w:rPr>
        <w:t>Pionierpfarren</w:t>
      </w:r>
      <w:proofErr w:type="spellEnd"/>
      <w:r w:rsidR="00ED0C31">
        <w:rPr>
          <w:rFonts w:cs="Arial"/>
          <w:color w:val="000000" w:themeColor="text1"/>
          <w:szCs w:val="22"/>
          <w:shd w:val="clear" w:color="auto" w:fill="FFFFFF"/>
        </w:rPr>
        <w:t xml:space="preserve"> werden auf dem neuen Weg von diözesanen </w:t>
      </w:r>
      <w:r w:rsidR="00A77332" w:rsidRPr="003C579F">
        <w:rPr>
          <w:rFonts w:cs="Arial"/>
          <w:color w:val="000000" w:themeColor="text1"/>
          <w:szCs w:val="22"/>
          <w:shd w:val="clear" w:color="auto" w:fill="FFFFFF"/>
        </w:rPr>
        <w:t>Fachleuten</w:t>
      </w:r>
      <w:r w:rsidR="00ED0C31" w:rsidRPr="003C579F">
        <w:rPr>
          <w:rFonts w:cs="Arial"/>
          <w:color w:val="000000" w:themeColor="text1"/>
          <w:szCs w:val="22"/>
          <w:shd w:val="clear" w:color="auto" w:fill="FFFFFF"/>
        </w:rPr>
        <w:t xml:space="preserve"> </w:t>
      </w:r>
      <w:r w:rsidR="00F977FA" w:rsidRPr="003C579F">
        <w:rPr>
          <w:rFonts w:cs="Arial"/>
          <w:color w:val="000000" w:themeColor="text1"/>
          <w:szCs w:val="22"/>
          <w:shd w:val="clear" w:color="auto" w:fill="FFFFFF"/>
        </w:rPr>
        <w:t xml:space="preserve">bei </w:t>
      </w:r>
      <w:r w:rsidR="00F977FA">
        <w:rPr>
          <w:rFonts w:cs="Arial"/>
          <w:color w:val="000000" w:themeColor="text1"/>
          <w:szCs w:val="22"/>
          <w:shd w:val="clear" w:color="auto" w:fill="FFFFFF"/>
        </w:rPr>
        <w:t xml:space="preserve">der </w:t>
      </w:r>
      <w:r w:rsidR="00ED0C31">
        <w:rPr>
          <w:rFonts w:cs="Arial"/>
          <w:color w:val="000000" w:themeColor="text1"/>
          <w:szCs w:val="22"/>
          <w:shd w:val="clear" w:color="auto" w:fill="FFFFFF"/>
        </w:rPr>
        <w:t>inhaltlich</w:t>
      </w:r>
      <w:r w:rsidR="00F977FA">
        <w:rPr>
          <w:rFonts w:cs="Arial"/>
          <w:color w:val="000000" w:themeColor="text1"/>
          <w:szCs w:val="22"/>
          <w:shd w:val="clear" w:color="auto" w:fill="FFFFFF"/>
        </w:rPr>
        <w:t>en Schwerpunktsetzung und s</w:t>
      </w:r>
      <w:r w:rsidR="00ED0C31">
        <w:rPr>
          <w:rFonts w:cs="Arial"/>
          <w:color w:val="000000" w:themeColor="text1"/>
          <w:szCs w:val="22"/>
          <w:shd w:val="clear" w:color="auto" w:fill="FFFFFF"/>
        </w:rPr>
        <w:t>trukturell</w:t>
      </w:r>
      <w:r w:rsidR="00F977FA">
        <w:rPr>
          <w:rFonts w:cs="Arial"/>
          <w:color w:val="000000" w:themeColor="text1"/>
          <w:szCs w:val="22"/>
          <w:shd w:val="clear" w:color="auto" w:fill="FFFFFF"/>
        </w:rPr>
        <w:t>en Umgestaltung</w:t>
      </w:r>
      <w:r w:rsidR="00ED0C31">
        <w:rPr>
          <w:rFonts w:cs="Arial"/>
          <w:color w:val="000000" w:themeColor="text1"/>
          <w:szCs w:val="22"/>
          <w:shd w:val="clear" w:color="auto" w:fill="FFFFFF"/>
        </w:rPr>
        <w:t xml:space="preserve"> begleitet.</w:t>
      </w:r>
      <w:r w:rsidR="00F977FA">
        <w:rPr>
          <w:rFonts w:cs="Arial"/>
          <w:color w:val="000000" w:themeColor="text1"/>
          <w:szCs w:val="22"/>
          <w:shd w:val="clear" w:color="auto" w:fill="FFFFFF"/>
        </w:rPr>
        <w:t xml:space="preserve"> </w:t>
      </w:r>
      <w:r w:rsidR="00784C56">
        <w:rPr>
          <w:rFonts w:cs="Arial"/>
          <w:color w:val="000000" w:themeColor="text1"/>
          <w:szCs w:val="22"/>
          <w:shd w:val="clear" w:color="auto" w:fill="FFFFFF"/>
        </w:rPr>
        <w:t>Schachinger</w:t>
      </w:r>
      <w:r w:rsidR="00F977FA">
        <w:rPr>
          <w:rFonts w:cs="Arial"/>
          <w:color w:val="000000" w:themeColor="text1"/>
          <w:szCs w:val="22"/>
          <w:shd w:val="clear" w:color="auto" w:fill="FFFFFF"/>
        </w:rPr>
        <w:t xml:space="preserve"> ist zuversichtlich, </w:t>
      </w:r>
      <w:r w:rsidR="00784C56">
        <w:rPr>
          <w:rFonts w:cs="Arial"/>
          <w:color w:val="000000" w:themeColor="text1"/>
          <w:szCs w:val="22"/>
          <w:shd w:val="clear" w:color="auto" w:fill="FFFFFF"/>
        </w:rPr>
        <w:t xml:space="preserve">dass die </w:t>
      </w:r>
      <w:r w:rsidR="00F977FA">
        <w:rPr>
          <w:rFonts w:cs="Arial"/>
          <w:color w:val="000000" w:themeColor="text1"/>
          <w:szCs w:val="22"/>
          <w:shd w:val="clear" w:color="auto" w:fill="FFFFFF"/>
        </w:rPr>
        <w:t xml:space="preserve">Umsetzung </w:t>
      </w:r>
      <w:r w:rsidR="00784C56">
        <w:rPr>
          <w:rFonts w:cs="Arial"/>
          <w:color w:val="000000" w:themeColor="text1"/>
          <w:szCs w:val="22"/>
          <w:shd w:val="clear" w:color="auto" w:fill="FFFFFF"/>
        </w:rPr>
        <w:t>gut gelingen wird</w:t>
      </w:r>
      <w:r w:rsidR="00F977FA">
        <w:rPr>
          <w:rFonts w:cs="Arial"/>
          <w:color w:val="000000" w:themeColor="text1"/>
          <w:szCs w:val="22"/>
          <w:shd w:val="clear" w:color="auto" w:fill="FFFFFF"/>
        </w:rPr>
        <w:t>: „Corona hat uns gezeigt, dass man Veränderungen positiv gestalten kann. Ich bin überzeugt, dass auch die diözesanen MitarbeiterInnen in den Pfarren die Chancen erkennen und mittragen, die dieses neue Modell für eine zeitgemäße Pastoral beinhaltet.“</w:t>
      </w:r>
    </w:p>
    <w:p w14:paraId="7E1D7F08" w14:textId="77777777" w:rsidR="00ED66B0" w:rsidRDefault="00ED66B0" w:rsidP="00FC3FF4">
      <w:pPr>
        <w:spacing w:after="120"/>
        <w:rPr>
          <w:rFonts w:cs="Arial"/>
          <w:color w:val="000000" w:themeColor="text1"/>
          <w:szCs w:val="22"/>
          <w:shd w:val="clear" w:color="auto" w:fill="FFFFFF"/>
        </w:rPr>
      </w:pPr>
    </w:p>
    <w:p w14:paraId="4C9F4D91" w14:textId="77777777" w:rsidR="00EC0E51" w:rsidRDefault="00EC0E51" w:rsidP="00FC3FF4">
      <w:pPr>
        <w:spacing w:after="120"/>
        <w:rPr>
          <w:rFonts w:cs="Arial"/>
          <w:b/>
          <w:color w:val="000000" w:themeColor="text1"/>
          <w:szCs w:val="22"/>
          <w:shd w:val="clear" w:color="auto" w:fill="FFFFFF"/>
        </w:rPr>
      </w:pPr>
      <w:r>
        <w:rPr>
          <w:rFonts w:cs="Arial"/>
          <w:b/>
          <w:color w:val="000000" w:themeColor="text1"/>
          <w:szCs w:val="22"/>
          <w:shd w:val="clear" w:color="auto" w:fill="FFFFFF"/>
        </w:rPr>
        <w:t xml:space="preserve">Karte </w:t>
      </w:r>
      <w:r w:rsidR="00784C56">
        <w:rPr>
          <w:rFonts w:cs="Arial"/>
          <w:b/>
          <w:color w:val="000000" w:themeColor="text1"/>
          <w:szCs w:val="22"/>
          <w:shd w:val="clear" w:color="auto" w:fill="FFFFFF"/>
        </w:rPr>
        <w:t>mit</w:t>
      </w:r>
      <w:r>
        <w:rPr>
          <w:rFonts w:cs="Arial"/>
          <w:b/>
          <w:color w:val="000000" w:themeColor="text1"/>
          <w:szCs w:val="22"/>
          <w:shd w:val="clear" w:color="auto" w:fill="FFFFFF"/>
        </w:rPr>
        <w:t xml:space="preserve"> neuen</w:t>
      </w:r>
      <w:r w:rsidR="00DD54B3">
        <w:rPr>
          <w:rFonts w:cs="Arial"/>
          <w:b/>
          <w:color w:val="000000" w:themeColor="text1"/>
          <w:szCs w:val="22"/>
          <w:shd w:val="clear" w:color="auto" w:fill="FFFFFF"/>
        </w:rPr>
        <w:t xml:space="preserve"> </w:t>
      </w:r>
      <w:r w:rsidR="00DD54B3" w:rsidRPr="00DD54B3">
        <w:rPr>
          <w:rFonts w:cs="Arial"/>
          <w:b/>
          <w:color w:val="000000" w:themeColor="text1"/>
          <w:szCs w:val="22"/>
          <w:shd w:val="clear" w:color="auto" w:fill="FFFFFF"/>
        </w:rPr>
        <w:t xml:space="preserve">Dekanatsgrenzen fast </w:t>
      </w:r>
      <w:r>
        <w:rPr>
          <w:rFonts w:cs="Arial"/>
          <w:b/>
          <w:color w:val="000000" w:themeColor="text1"/>
          <w:szCs w:val="22"/>
          <w:shd w:val="clear" w:color="auto" w:fill="FFFFFF"/>
        </w:rPr>
        <w:t>komplett</w:t>
      </w:r>
    </w:p>
    <w:p w14:paraId="166F90AA" w14:textId="6FDCF8D5" w:rsidR="00DD54B3" w:rsidRDefault="00DD54B3" w:rsidP="00FC3FF4">
      <w:pPr>
        <w:spacing w:after="120"/>
        <w:rPr>
          <w:rFonts w:cs="Arial"/>
          <w:color w:val="000000" w:themeColor="text1"/>
          <w:shd w:val="clear" w:color="auto" w:fill="FFFFFF"/>
        </w:rPr>
      </w:pPr>
      <w:r w:rsidRPr="00DD54B3">
        <w:rPr>
          <w:rFonts w:cs="Arial"/>
          <w:color w:val="000000" w:themeColor="text1"/>
          <w:shd w:val="clear" w:color="auto" w:fill="FFFFFF"/>
        </w:rPr>
        <w:t xml:space="preserve">Bei den Überlegungen zu einer Reform der Pfarrstruktur wurde viel über die territoriale Gliederung der Diözese nachgedacht und diskutiert. Unabhängig </w:t>
      </w:r>
      <w:r w:rsidR="00F977FA">
        <w:rPr>
          <w:rFonts w:cs="Arial"/>
          <w:color w:val="000000" w:themeColor="text1"/>
          <w:shd w:val="clear" w:color="auto" w:fill="FFFFFF"/>
        </w:rPr>
        <w:t xml:space="preserve">von der Entscheidung über eine </w:t>
      </w:r>
      <w:r w:rsidRPr="00DD54B3">
        <w:rPr>
          <w:rFonts w:cs="Arial"/>
          <w:color w:val="000000" w:themeColor="text1"/>
          <w:shd w:val="clear" w:color="auto" w:fill="FFFFFF"/>
        </w:rPr>
        <w:t xml:space="preserve">Umsetzung der Pfarrstrukturreform war der Wunsch laut geworden, in manchen Bereichen die Dekanatseinteilung besser an die kirchlichen Verantwortungsbereiche und den Lebens- und Erfahrungsraum der Menschen anzupassen. Auf diese Weise soll insbesondere die Zusammenarbeit der Pfarren </w:t>
      </w:r>
      <w:r w:rsidRPr="003C579F">
        <w:rPr>
          <w:rFonts w:cs="Arial"/>
          <w:color w:val="000000" w:themeColor="text1"/>
          <w:shd w:val="clear" w:color="auto" w:fill="FFFFFF"/>
        </w:rPr>
        <w:t xml:space="preserve">erleichtert </w:t>
      </w:r>
      <w:r w:rsidRPr="00DD54B3">
        <w:rPr>
          <w:rFonts w:cs="Arial"/>
          <w:color w:val="000000" w:themeColor="text1"/>
          <w:shd w:val="clear" w:color="auto" w:fill="FFFFFF"/>
        </w:rPr>
        <w:t>werden.</w:t>
      </w:r>
      <w:r>
        <w:rPr>
          <w:rFonts w:cs="Arial"/>
          <w:color w:val="000000" w:themeColor="text1"/>
          <w:shd w:val="clear" w:color="auto" w:fill="FFFFFF"/>
        </w:rPr>
        <w:t xml:space="preserve"> </w:t>
      </w:r>
      <w:r w:rsidR="00784C56">
        <w:rPr>
          <w:rFonts w:cs="Arial"/>
          <w:color w:val="000000" w:themeColor="text1"/>
          <w:shd w:val="clear" w:color="auto" w:fill="FFFFFF"/>
        </w:rPr>
        <w:t>Ebenfalls am 25. Juni 2021 wurden</w:t>
      </w:r>
      <w:r>
        <w:rPr>
          <w:rFonts w:cs="Arial"/>
          <w:color w:val="000000" w:themeColor="text1"/>
          <w:shd w:val="clear" w:color="auto" w:fill="FFFFFF"/>
        </w:rPr>
        <w:t xml:space="preserve"> </w:t>
      </w:r>
      <w:r w:rsidR="006E0A4E">
        <w:rPr>
          <w:rFonts w:cs="Arial"/>
          <w:color w:val="000000" w:themeColor="text1"/>
          <w:shd w:val="clear" w:color="auto" w:fill="FFFFFF"/>
        </w:rPr>
        <w:t xml:space="preserve">im Bischöflichen Konsistorium </w:t>
      </w:r>
      <w:r w:rsidR="00784C56">
        <w:rPr>
          <w:rFonts w:cs="Arial"/>
          <w:color w:val="000000" w:themeColor="text1"/>
          <w:shd w:val="clear" w:color="auto" w:fill="FFFFFF"/>
        </w:rPr>
        <w:t>für fast alle Dekanate die neuen Dekanatsgrenzen beschlossen, deren Einsetzung im Herbst erfolgen soll.</w:t>
      </w:r>
      <w:r>
        <w:rPr>
          <w:rFonts w:cs="Arial"/>
          <w:color w:val="000000" w:themeColor="text1"/>
          <w:shd w:val="clear" w:color="auto" w:fill="FFFFFF"/>
        </w:rPr>
        <w:t xml:space="preserve"> </w:t>
      </w:r>
      <w:r w:rsidR="00784C56">
        <w:rPr>
          <w:rFonts w:cs="Arial"/>
          <w:color w:val="000000" w:themeColor="text1"/>
          <w:shd w:val="clear" w:color="auto" w:fill="FFFFFF"/>
        </w:rPr>
        <w:t xml:space="preserve">Bei den </w:t>
      </w:r>
      <w:r w:rsidR="00526390">
        <w:rPr>
          <w:rFonts w:cs="Arial"/>
          <w:color w:val="000000" w:themeColor="text1"/>
          <w:shd w:val="clear" w:color="auto" w:fill="FFFFFF"/>
        </w:rPr>
        <w:t>noch</w:t>
      </w:r>
      <w:r w:rsidR="00784C56">
        <w:rPr>
          <w:rFonts w:cs="Arial"/>
          <w:color w:val="000000" w:themeColor="text1"/>
          <w:shd w:val="clear" w:color="auto" w:fill="FFFFFF"/>
        </w:rPr>
        <w:t xml:space="preserve"> ausständigen Dekanaten soll eine Entscheidung ehestmöglich getroffen werden. </w:t>
      </w:r>
    </w:p>
    <w:p w14:paraId="510D8D31" w14:textId="77777777" w:rsidR="00F977FA" w:rsidRDefault="00F977FA" w:rsidP="00FC3FF4">
      <w:pPr>
        <w:spacing w:after="120"/>
        <w:rPr>
          <w:rFonts w:cs="Arial"/>
          <w:color w:val="000000" w:themeColor="text1"/>
          <w:shd w:val="clear" w:color="auto" w:fill="FFFFFF"/>
        </w:rPr>
      </w:pPr>
    </w:p>
    <w:p w14:paraId="0FEE7CED" w14:textId="77777777" w:rsidR="00FC3FF4" w:rsidRPr="00FC3FF4" w:rsidRDefault="00ED0C31" w:rsidP="00FC3FF4">
      <w:pPr>
        <w:pStyle w:val="StandardWeb"/>
        <w:shd w:val="clear" w:color="auto" w:fill="FFFFFF"/>
        <w:spacing w:before="0" w:beforeAutospacing="0" w:after="120" w:afterAutospacing="0"/>
        <w:rPr>
          <w:rFonts w:ascii="Arial" w:hAnsi="Arial" w:cs="Arial"/>
          <w:b/>
          <w:color w:val="000000" w:themeColor="text1"/>
          <w:sz w:val="22"/>
          <w:szCs w:val="22"/>
          <w:shd w:val="clear" w:color="auto" w:fill="FFFFFF"/>
        </w:rPr>
      </w:pPr>
      <w:r>
        <w:rPr>
          <w:rFonts w:ascii="Arial" w:hAnsi="Arial" w:cs="Arial"/>
          <w:b/>
          <w:color w:val="000000" w:themeColor="text1"/>
          <w:sz w:val="22"/>
          <w:szCs w:val="22"/>
          <w:shd w:val="clear" w:color="auto" w:fill="FFFFFF"/>
        </w:rPr>
        <w:t xml:space="preserve">Langer </w:t>
      </w:r>
      <w:r w:rsidR="00FC3FF4" w:rsidRPr="00FC3FF4">
        <w:rPr>
          <w:rFonts w:ascii="Arial" w:hAnsi="Arial" w:cs="Arial"/>
          <w:b/>
          <w:color w:val="000000" w:themeColor="text1"/>
          <w:sz w:val="22"/>
          <w:szCs w:val="22"/>
          <w:shd w:val="clear" w:color="auto" w:fill="FFFFFF"/>
        </w:rPr>
        <w:t xml:space="preserve">Weg bis zur </w:t>
      </w:r>
      <w:r>
        <w:rPr>
          <w:rFonts w:ascii="Arial" w:hAnsi="Arial" w:cs="Arial"/>
          <w:b/>
          <w:color w:val="000000" w:themeColor="text1"/>
          <w:sz w:val="22"/>
          <w:szCs w:val="22"/>
          <w:shd w:val="clear" w:color="auto" w:fill="FFFFFF"/>
        </w:rPr>
        <w:t>Umsetzung</w:t>
      </w:r>
    </w:p>
    <w:p w14:paraId="4B3B47B2" w14:textId="77777777" w:rsidR="00E208BF" w:rsidRPr="00526390" w:rsidRDefault="006E0A4E" w:rsidP="00FC3FF4">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shd w:val="clear" w:color="auto" w:fill="FFFFFF"/>
        </w:rPr>
        <w:t xml:space="preserve">Ein Blick zurück: </w:t>
      </w:r>
      <w:r w:rsidR="00E208BF" w:rsidRPr="00526390">
        <w:rPr>
          <w:rFonts w:ascii="Arial" w:hAnsi="Arial" w:cs="Arial"/>
          <w:color w:val="000000" w:themeColor="text1"/>
          <w:sz w:val="22"/>
          <w:szCs w:val="22"/>
          <w:shd w:val="clear" w:color="auto" w:fill="FFFFFF"/>
        </w:rPr>
        <w:t xml:space="preserve">Bischof Manfred Scheuer </w:t>
      </w:r>
      <w:r w:rsidR="00110D6E" w:rsidRPr="00526390">
        <w:rPr>
          <w:rFonts w:ascii="Arial" w:hAnsi="Arial" w:cs="Arial"/>
          <w:color w:val="000000" w:themeColor="text1"/>
          <w:sz w:val="22"/>
          <w:szCs w:val="22"/>
          <w:shd w:val="clear" w:color="auto" w:fill="FFFFFF"/>
        </w:rPr>
        <w:t xml:space="preserve">hatte am </w:t>
      </w:r>
      <w:r w:rsidR="00E208BF" w:rsidRPr="00526390">
        <w:rPr>
          <w:rStyle w:val="Fett"/>
          <w:rFonts w:ascii="Arial" w:hAnsi="Arial" w:cs="Arial"/>
          <w:b w:val="0"/>
          <w:color w:val="000000" w:themeColor="text1"/>
          <w:sz w:val="22"/>
          <w:szCs w:val="22"/>
        </w:rPr>
        <w:t>1. Februar 2021 die diözesanen MitarbeiterInnen und die Medien darüber informiert, dass er sich für eine Umsetzung des Zukunftsweges entschieden hat. Ein Jahr davor,</w:t>
      </w:r>
      <w:r w:rsidR="00E208BF" w:rsidRPr="00526390">
        <w:rPr>
          <w:rStyle w:val="Fett"/>
          <w:rFonts w:ascii="Arial" w:hAnsi="Arial" w:cs="Arial"/>
          <w:color w:val="000000" w:themeColor="text1"/>
          <w:sz w:val="22"/>
          <w:szCs w:val="22"/>
        </w:rPr>
        <w:t xml:space="preserve"> </w:t>
      </w:r>
      <w:r w:rsidR="00E208BF" w:rsidRPr="00526390">
        <w:rPr>
          <w:rFonts w:ascii="Arial" w:hAnsi="Arial" w:cs="Arial"/>
          <w:color w:val="000000" w:themeColor="text1"/>
          <w:sz w:val="22"/>
          <w:szCs w:val="22"/>
        </w:rPr>
        <w:t xml:space="preserve">am 25. Jänner 2020, </w:t>
      </w:r>
      <w:r w:rsidR="00110D6E" w:rsidRPr="00526390">
        <w:rPr>
          <w:rFonts w:ascii="Arial" w:hAnsi="Arial" w:cs="Arial"/>
          <w:color w:val="000000" w:themeColor="text1"/>
          <w:sz w:val="22"/>
          <w:szCs w:val="22"/>
        </w:rPr>
        <w:t>hatte</w:t>
      </w:r>
      <w:r w:rsidR="00E208BF" w:rsidRPr="00526390">
        <w:rPr>
          <w:rFonts w:ascii="Arial" w:hAnsi="Arial" w:cs="Arial"/>
          <w:color w:val="000000" w:themeColor="text1"/>
          <w:sz w:val="22"/>
          <w:szCs w:val="22"/>
        </w:rPr>
        <w:t xml:space="preserve"> im Bildungshaus Schloss Puchberg das 4. Diözesanforum im Rahmen des Zukunftsweges statt</w:t>
      </w:r>
      <w:r w:rsidR="00110D6E" w:rsidRPr="00526390">
        <w:rPr>
          <w:rFonts w:ascii="Arial" w:hAnsi="Arial" w:cs="Arial"/>
          <w:color w:val="000000" w:themeColor="text1"/>
          <w:sz w:val="22"/>
          <w:szCs w:val="22"/>
        </w:rPr>
        <w:t xml:space="preserve">gefunden. Im Zentrum der Diskussionen: </w:t>
      </w:r>
      <w:r w:rsidR="00E208BF" w:rsidRPr="00526390">
        <w:rPr>
          <w:rFonts w:ascii="Arial" w:hAnsi="Arial" w:cs="Arial"/>
          <w:color w:val="000000" w:themeColor="text1"/>
          <w:sz w:val="22"/>
          <w:szCs w:val="22"/>
        </w:rPr>
        <w:t xml:space="preserve">das neue Strukturmodell und somit eine Reform der Territorialpastoral. 94,5 Prozent der Delegierten </w:t>
      </w:r>
      <w:r w:rsidR="00110D6E" w:rsidRPr="00526390">
        <w:rPr>
          <w:rFonts w:ascii="Arial" w:hAnsi="Arial" w:cs="Arial"/>
          <w:color w:val="000000" w:themeColor="text1"/>
          <w:sz w:val="22"/>
          <w:szCs w:val="22"/>
        </w:rPr>
        <w:t xml:space="preserve">hatten </w:t>
      </w:r>
      <w:r w:rsidR="00E208BF" w:rsidRPr="00526390">
        <w:rPr>
          <w:rFonts w:ascii="Arial" w:hAnsi="Arial" w:cs="Arial"/>
          <w:color w:val="000000" w:themeColor="text1"/>
          <w:sz w:val="22"/>
          <w:szCs w:val="22"/>
        </w:rPr>
        <w:t xml:space="preserve">damals Bischof Manfred Scheuer eine Umsetzung des </w:t>
      </w:r>
      <w:r w:rsidR="00110D6E" w:rsidRPr="00526390">
        <w:rPr>
          <w:rFonts w:ascii="Arial" w:hAnsi="Arial" w:cs="Arial"/>
          <w:color w:val="000000" w:themeColor="text1"/>
          <w:sz w:val="22"/>
          <w:szCs w:val="22"/>
        </w:rPr>
        <w:t>Modells auf Basis des Handbuchs empfohlen.</w:t>
      </w:r>
      <w:r w:rsidR="00FC3FF4" w:rsidRPr="00526390">
        <w:rPr>
          <w:rFonts w:ascii="Arial" w:hAnsi="Arial" w:cs="Arial"/>
          <w:color w:val="000000" w:themeColor="text1"/>
          <w:sz w:val="22"/>
          <w:szCs w:val="22"/>
        </w:rPr>
        <w:t xml:space="preserve"> Dieser Empfehlung war ein mehrjähriger </w:t>
      </w:r>
      <w:r w:rsidR="00F815FC" w:rsidRPr="00526390">
        <w:rPr>
          <w:rFonts w:ascii="Arial" w:hAnsi="Arial" w:cs="Arial"/>
          <w:color w:val="000000" w:themeColor="text1"/>
          <w:sz w:val="22"/>
          <w:szCs w:val="22"/>
        </w:rPr>
        <w:t xml:space="preserve">partizipativer </w:t>
      </w:r>
      <w:r w:rsidR="00FC3FF4" w:rsidRPr="00526390">
        <w:rPr>
          <w:rFonts w:ascii="Arial" w:hAnsi="Arial" w:cs="Arial"/>
          <w:color w:val="000000" w:themeColor="text1"/>
          <w:sz w:val="22"/>
          <w:szCs w:val="22"/>
        </w:rPr>
        <w:t>Prozess vorausgegangen, der im November 2017 begonnen hatte und der</w:t>
      </w:r>
      <w:r w:rsidR="00F36858" w:rsidRPr="00526390">
        <w:rPr>
          <w:rFonts w:ascii="Arial" w:hAnsi="Arial" w:cs="Arial"/>
          <w:color w:val="000000" w:themeColor="text1"/>
          <w:sz w:val="22"/>
          <w:szCs w:val="22"/>
        </w:rPr>
        <w:t xml:space="preserve"> </w:t>
      </w:r>
      <w:r w:rsidR="00F815FC" w:rsidRPr="00526390">
        <w:rPr>
          <w:rFonts w:ascii="Arial" w:hAnsi="Arial" w:cs="Arial"/>
          <w:color w:val="000000" w:themeColor="text1"/>
          <w:sz w:val="22"/>
          <w:szCs w:val="22"/>
        </w:rPr>
        <w:t xml:space="preserve">sowohl </w:t>
      </w:r>
      <w:r w:rsidR="00F36858" w:rsidRPr="00526390">
        <w:rPr>
          <w:rFonts w:ascii="Arial" w:hAnsi="Arial" w:cs="Arial"/>
          <w:color w:val="000000" w:themeColor="text1"/>
          <w:sz w:val="22"/>
          <w:szCs w:val="22"/>
        </w:rPr>
        <w:t xml:space="preserve">inhaltliche </w:t>
      </w:r>
      <w:r w:rsidR="00F815FC" w:rsidRPr="00526390">
        <w:rPr>
          <w:rFonts w:ascii="Arial" w:hAnsi="Arial" w:cs="Arial"/>
          <w:color w:val="000000" w:themeColor="text1"/>
          <w:sz w:val="22"/>
          <w:szCs w:val="22"/>
        </w:rPr>
        <w:t>als auch</w:t>
      </w:r>
      <w:r w:rsidR="00F36858" w:rsidRPr="00526390">
        <w:rPr>
          <w:rFonts w:ascii="Arial" w:hAnsi="Arial" w:cs="Arial"/>
          <w:color w:val="000000" w:themeColor="text1"/>
          <w:sz w:val="22"/>
          <w:szCs w:val="22"/>
        </w:rPr>
        <w:t xml:space="preserve"> strukturelle Reformen der Pastoral umfasst. </w:t>
      </w:r>
    </w:p>
    <w:p w14:paraId="3C3A48F6" w14:textId="77777777" w:rsidR="00110D6E" w:rsidRPr="00526390" w:rsidRDefault="00110D6E" w:rsidP="00FC3FF4">
      <w:pPr>
        <w:pStyle w:val="StandardWeb"/>
        <w:shd w:val="clear" w:color="auto" w:fill="FFFFFF"/>
        <w:spacing w:before="0" w:beforeAutospacing="0" w:after="120" w:afterAutospacing="0"/>
        <w:rPr>
          <w:rFonts w:ascii="Arial" w:hAnsi="Arial" w:cs="Arial"/>
          <w:color w:val="000000" w:themeColor="text1"/>
          <w:sz w:val="22"/>
          <w:szCs w:val="22"/>
        </w:rPr>
      </w:pPr>
      <w:r w:rsidRPr="00526390">
        <w:rPr>
          <w:rFonts w:ascii="Arial" w:hAnsi="Arial" w:cs="Arial"/>
          <w:color w:val="000000" w:themeColor="text1"/>
          <w:sz w:val="22"/>
          <w:szCs w:val="22"/>
          <w:shd w:val="clear" w:color="auto" w:fill="FFFFFF"/>
        </w:rPr>
        <w:t xml:space="preserve">Vor der endgültigen Entscheidung von Bischof Scheuer </w:t>
      </w:r>
      <w:r w:rsidR="00F815FC" w:rsidRPr="00526390">
        <w:rPr>
          <w:rFonts w:ascii="Arial" w:hAnsi="Arial" w:cs="Arial"/>
          <w:color w:val="000000" w:themeColor="text1"/>
          <w:sz w:val="22"/>
          <w:szCs w:val="22"/>
          <w:shd w:val="clear" w:color="auto" w:fill="FFFFFF"/>
        </w:rPr>
        <w:t xml:space="preserve">hatten Generalvikar Severin Lederhilger und </w:t>
      </w:r>
      <w:proofErr w:type="spellStart"/>
      <w:r w:rsidR="00F815FC" w:rsidRPr="00526390">
        <w:rPr>
          <w:rFonts w:ascii="Arial" w:hAnsi="Arial" w:cs="Arial"/>
          <w:color w:val="000000" w:themeColor="text1"/>
          <w:sz w:val="22"/>
          <w:szCs w:val="22"/>
          <w:shd w:val="clear" w:color="auto" w:fill="FFFFFF"/>
        </w:rPr>
        <w:t>Ordinariatskanzler</w:t>
      </w:r>
      <w:proofErr w:type="spellEnd"/>
      <w:r w:rsidR="00F815FC" w:rsidRPr="00526390">
        <w:rPr>
          <w:rFonts w:ascii="Arial" w:hAnsi="Arial" w:cs="Arial"/>
          <w:color w:val="000000" w:themeColor="text1"/>
          <w:sz w:val="22"/>
          <w:szCs w:val="22"/>
          <w:shd w:val="clear" w:color="auto" w:fill="FFFFFF"/>
        </w:rPr>
        <w:t xml:space="preserve"> Christoph Lauermann daran gearbeitet</w:t>
      </w:r>
      <w:r w:rsidRPr="00526390">
        <w:rPr>
          <w:rFonts w:ascii="Arial" w:hAnsi="Arial" w:cs="Arial"/>
          <w:color w:val="000000" w:themeColor="text1"/>
          <w:sz w:val="22"/>
          <w:szCs w:val="22"/>
          <w:shd w:val="clear" w:color="auto" w:fill="FFFFFF"/>
        </w:rPr>
        <w:t xml:space="preserve">, das Strukturmodell im Rahmen des Kirchenrechts zu formulieren und rechtlich zu präzisieren – in Rücksprache mit internationalen Experten, deren Gutachten bestätigten, dass das Modell dem geltenden Kirchenrecht entspricht. </w:t>
      </w:r>
    </w:p>
    <w:p w14:paraId="230DE248" w14:textId="77777777" w:rsidR="00F669B9" w:rsidRDefault="00E208BF" w:rsidP="00567FB2">
      <w:pPr>
        <w:spacing w:after="240"/>
        <w:rPr>
          <w:rFonts w:cs="Arial"/>
          <w:color w:val="000000" w:themeColor="text1"/>
          <w:szCs w:val="22"/>
        </w:rPr>
      </w:pPr>
      <w:r w:rsidRPr="00526390">
        <w:rPr>
          <w:rFonts w:cs="Arial"/>
          <w:color w:val="000000" w:themeColor="text1"/>
          <w:szCs w:val="22"/>
          <w:shd w:val="clear" w:color="auto" w:fill="FFFFFF"/>
        </w:rPr>
        <w:t>Die Gesetzestexte w</w:t>
      </w:r>
      <w:r w:rsidR="00110D6E" w:rsidRPr="00526390">
        <w:rPr>
          <w:rFonts w:cs="Arial"/>
          <w:color w:val="000000" w:themeColor="text1"/>
          <w:szCs w:val="22"/>
          <w:shd w:val="clear" w:color="auto" w:fill="FFFFFF"/>
        </w:rPr>
        <w:t>ur</w:t>
      </w:r>
      <w:r w:rsidRPr="00526390">
        <w:rPr>
          <w:rFonts w:cs="Arial"/>
          <w:color w:val="000000" w:themeColor="text1"/>
          <w:szCs w:val="22"/>
          <w:shd w:val="clear" w:color="auto" w:fill="FFFFFF"/>
        </w:rPr>
        <w:t xml:space="preserve">den bei den diözesanen Räten im März 2021 von Generalvikar Lederhilger präsentiert und erklärt. </w:t>
      </w:r>
      <w:r w:rsidR="00F669B9" w:rsidRPr="00526390">
        <w:rPr>
          <w:rFonts w:cs="Arial"/>
          <w:color w:val="000000" w:themeColor="text1"/>
          <w:szCs w:val="22"/>
          <w:shd w:val="clear" w:color="auto" w:fill="FFFFFF"/>
        </w:rPr>
        <w:t>Am 4. Mai wurden sie von</w:t>
      </w:r>
      <w:r w:rsidR="008B11B5" w:rsidRPr="00526390">
        <w:rPr>
          <w:rFonts w:cs="Arial"/>
          <w:color w:val="000000" w:themeColor="text1"/>
          <w:szCs w:val="22"/>
          <w:shd w:val="clear" w:color="auto" w:fill="FFFFFF"/>
        </w:rPr>
        <w:t xml:space="preserve"> Diözesanbischof Manfred Scheuer </w:t>
      </w:r>
      <w:r w:rsidR="00F669B9" w:rsidRPr="00526390">
        <w:rPr>
          <w:rFonts w:cs="Arial"/>
          <w:color w:val="000000" w:themeColor="text1"/>
          <w:szCs w:val="22"/>
          <w:shd w:val="clear" w:color="auto" w:fill="FFFFFF"/>
        </w:rPr>
        <w:t xml:space="preserve">unterzeichnet und erlangten durch die Veröffentlichung </w:t>
      </w:r>
      <w:r w:rsidRPr="00526390">
        <w:rPr>
          <w:rFonts w:cs="Arial"/>
          <w:color w:val="000000" w:themeColor="text1"/>
          <w:szCs w:val="22"/>
          <w:shd w:val="clear" w:color="auto" w:fill="FFFFFF"/>
        </w:rPr>
        <w:t xml:space="preserve">im Linzer Diözesanblatt </w:t>
      </w:r>
      <w:r w:rsidR="00F669B9" w:rsidRPr="00526390">
        <w:rPr>
          <w:rFonts w:cs="Arial"/>
          <w:color w:val="000000" w:themeColor="text1"/>
          <w:szCs w:val="22"/>
          <w:shd w:val="clear" w:color="auto" w:fill="FFFFFF"/>
        </w:rPr>
        <w:t xml:space="preserve">Rechtsgültigkeit. Die </w:t>
      </w:r>
      <w:r w:rsidR="00F669B9" w:rsidRPr="00526390">
        <w:rPr>
          <w:rFonts w:cs="Arial"/>
          <w:color w:val="000000" w:themeColor="text1"/>
          <w:szCs w:val="22"/>
        </w:rPr>
        <w:t>Gesetzestexte bilden – gemeinsam mit dem Handbuch – die Grundlage für eine schrittweise Umsetzung der Strukturreform in der Seelsorge, die im Herbst 2021 mit „</w:t>
      </w:r>
      <w:proofErr w:type="spellStart"/>
      <w:r w:rsidR="00F669B9" w:rsidRPr="00526390">
        <w:rPr>
          <w:rFonts w:cs="Arial"/>
          <w:color w:val="000000" w:themeColor="text1"/>
          <w:szCs w:val="22"/>
        </w:rPr>
        <w:t>Pionierpfarren</w:t>
      </w:r>
      <w:proofErr w:type="spellEnd"/>
      <w:r w:rsidR="00F669B9" w:rsidRPr="00526390">
        <w:rPr>
          <w:rFonts w:cs="Arial"/>
          <w:color w:val="000000" w:themeColor="text1"/>
          <w:szCs w:val="22"/>
        </w:rPr>
        <w:t xml:space="preserve">“ beginnt und in fünf bis sechs Jahren abgeschlossen sein soll. Die Umsetzung </w:t>
      </w:r>
      <w:r w:rsidR="00526390" w:rsidRPr="00526390">
        <w:rPr>
          <w:rFonts w:cs="Arial"/>
          <w:color w:val="000000" w:themeColor="text1"/>
          <w:szCs w:val="22"/>
        </w:rPr>
        <w:t>wird durch die</w:t>
      </w:r>
      <w:r w:rsidR="00F669B9" w:rsidRPr="00526390">
        <w:rPr>
          <w:rFonts w:cs="Arial"/>
          <w:color w:val="000000" w:themeColor="text1"/>
          <w:szCs w:val="22"/>
        </w:rPr>
        <w:t xml:space="preserve"> Stabsstelle Pfarrstruktur unter der Leitung von Martin Schachinger</w:t>
      </w:r>
      <w:r w:rsidR="00526390" w:rsidRPr="00526390">
        <w:rPr>
          <w:rFonts w:cs="Arial"/>
          <w:color w:val="000000" w:themeColor="text1"/>
          <w:szCs w:val="22"/>
        </w:rPr>
        <w:t xml:space="preserve"> koordiniert</w:t>
      </w:r>
      <w:r w:rsidR="00F669B9" w:rsidRPr="00526390">
        <w:rPr>
          <w:rFonts w:cs="Arial"/>
          <w:color w:val="000000" w:themeColor="text1"/>
          <w:szCs w:val="22"/>
        </w:rPr>
        <w:t xml:space="preserve">. </w:t>
      </w:r>
    </w:p>
    <w:p w14:paraId="5454E401" w14:textId="77777777" w:rsidR="00FC3FF4" w:rsidRPr="0099120F" w:rsidRDefault="00CB20CF" w:rsidP="00B275A8">
      <w:pPr>
        <w:rPr>
          <w:rFonts w:cs="Arial"/>
          <w:b/>
          <w:color w:val="000000" w:themeColor="text1"/>
          <w:szCs w:val="22"/>
        </w:rPr>
      </w:pPr>
      <w:hyperlink r:id="rId8" w:history="1">
        <w:r w:rsidR="00FC3FF4" w:rsidRPr="0099120F">
          <w:rPr>
            <w:rStyle w:val="Hyperlink"/>
            <w:rFonts w:cs="Arial"/>
            <w:b/>
            <w:szCs w:val="22"/>
          </w:rPr>
          <w:t>www.dioezese-linz.at/zukunftsweg</w:t>
        </w:r>
      </w:hyperlink>
    </w:p>
    <w:p w14:paraId="57BBD7F3" w14:textId="77777777" w:rsidR="00FC3FF4" w:rsidRPr="0099120F" w:rsidRDefault="00FC3FF4" w:rsidP="00B275A8">
      <w:pPr>
        <w:rPr>
          <w:rFonts w:cs="Arial"/>
          <w:b/>
          <w:color w:val="000000" w:themeColor="text1"/>
          <w:szCs w:val="22"/>
        </w:rPr>
      </w:pPr>
    </w:p>
    <w:p w14:paraId="5C585A18" w14:textId="36C842B1" w:rsidR="00F551EB" w:rsidRDefault="00F551EB" w:rsidP="00B275A8">
      <w:pPr>
        <w:rPr>
          <w:rFonts w:cs="Arial"/>
          <w:sz w:val="12"/>
          <w:szCs w:val="12"/>
        </w:rPr>
      </w:pPr>
    </w:p>
    <w:p w14:paraId="3BB363A8" w14:textId="77777777" w:rsidR="00567FB2" w:rsidRPr="002827EA" w:rsidRDefault="00567FB2" w:rsidP="00B275A8">
      <w:pPr>
        <w:rPr>
          <w:rFonts w:cs="Arial"/>
          <w:sz w:val="12"/>
          <w:szCs w:val="12"/>
        </w:rPr>
      </w:pPr>
    </w:p>
    <w:p w14:paraId="7D547703" w14:textId="2591FDAE" w:rsidR="0099120F" w:rsidRPr="009D1364" w:rsidRDefault="006E0A4E" w:rsidP="00470AA6">
      <w:pPr>
        <w:spacing w:after="120"/>
        <w:rPr>
          <w:b/>
        </w:rPr>
      </w:pPr>
      <w:r w:rsidRPr="006E0A4E">
        <w:rPr>
          <w:rFonts w:cs="Arial"/>
          <w:b/>
          <w:szCs w:val="22"/>
        </w:rPr>
        <w:t>Karte mit Dekanatsgrenzen (Stand 28. Juni 2021)</w:t>
      </w:r>
      <w:r w:rsidR="0099120F">
        <w:rPr>
          <w:rFonts w:cs="Arial"/>
          <w:b/>
          <w:szCs w:val="22"/>
        </w:rPr>
        <w:t xml:space="preserve"> zum Download:</w:t>
      </w:r>
      <w:r w:rsidR="009D1364">
        <w:rPr>
          <w:rFonts w:cs="Arial"/>
          <w:b/>
          <w:szCs w:val="22"/>
        </w:rPr>
        <w:br/>
      </w:r>
      <w:hyperlink r:id="rId9" w:history="1">
        <w:r w:rsidR="00F27B85" w:rsidRPr="009D1364">
          <w:rPr>
            <w:rStyle w:val="Hyperlink"/>
            <w:b/>
          </w:rPr>
          <w:t>https://www.dioezese-linz.at/zukunftsweg/dekantatsgrenzen</w:t>
        </w:r>
      </w:hyperlink>
    </w:p>
    <w:p w14:paraId="7BA297A0" w14:textId="77777777" w:rsidR="00F27B85" w:rsidRDefault="00F27B85" w:rsidP="00470AA6">
      <w:pPr>
        <w:spacing w:after="120"/>
        <w:rPr>
          <w:rFonts w:cs="Arial"/>
          <w:b/>
          <w:szCs w:val="22"/>
        </w:rPr>
      </w:pPr>
    </w:p>
    <w:p w14:paraId="5187178B" w14:textId="01337E1F" w:rsidR="0099120F" w:rsidRDefault="0099120F" w:rsidP="00470AA6">
      <w:pPr>
        <w:spacing w:after="120"/>
        <w:rPr>
          <w:rFonts w:cs="Arial"/>
          <w:b/>
          <w:szCs w:val="22"/>
        </w:rPr>
      </w:pPr>
      <w:r>
        <w:rPr>
          <w:rFonts w:cs="Arial"/>
          <w:b/>
          <w:szCs w:val="22"/>
        </w:rPr>
        <w:t>Kontakt für Rückfragen:</w:t>
      </w:r>
    </w:p>
    <w:p w14:paraId="33C0082E" w14:textId="2766E856" w:rsidR="0099120F" w:rsidRPr="0099120F" w:rsidRDefault="0099120F" w:rsidP="0099120F">
      <w:pPr>
        <w:pStyle w:val="xmsonormal"/>
        <w:rPr>
          <w:rFonts w:ascii="Arial" w:hAnsi="Arial" w:cs="Arial"/>
        </w:rPr>
      </w:pPr>
      <w:r w:rsidRPr="0099120F">
        <w:rPr>
          <w:rFonts w:ascii="Arial" w:hAnsi="Arial" w:cs="Arial"/>
          <w:color w:val="000000"/>
        </w:rPr>
        <w:t>Michael Kraml</w:t>
      </w:r>
      <w:r w:rsidRPr="0099120F">
        <w:rPr>
          <w:rFonts w:ascii="Arial" w:hAnsi="Arial" w:cs="Arial"/>
          <w:color w:val="000000"/>
        </w:rPr>
        <w:br/>
        <w:t>Leiter Kommunikation und Öffentlichkeitsarbeit</w:t>
      </w:r>
    </w:p>
    <w:p w14:paraId="2F7A1752" w14:textId="3D6B63DF" w:rsidR="0099120F" w:rsidRPr="006E0A4E" w:rsidRDefault="0099120F" w:rsidP="0099120F">
      <w:pPr>
        <w:spacing w:after="120"/>
        <w:rPr>
          <w:rFonts w:cs="Arial"/>
          <w:b/>
          <w:szCs w:val="22"/>
        </w:rPr>
      </w:pPr>
      <w:r>
        <w:rPr>
          <w:rFonts w:cs="Arial"/>
          <w:color w:val="000000"/>
        </w:rPr>
        <w:t xml:space="preserve">Diözese Linz </w:t>
      </w:r>
      <w:r w:rsidRPr="0099120F">
        <w:rPr>
          <w:rFonts w:cs="Arial"/>
          <w:color w:val="000000"/>
        </w:rPr>
        <w:t>Kommunikationsbüro</w:t>
      </w:r>
      <w:r w:rsidRPr="0099120F">
        <w:rPr>
          <w:rFonts w:cs="Arial"/>
          <w:color w:val="000000"/>
        </w:rPr>
        <w:br/>
        <w:t>Herre</w:t>
      </w:r>
      <w:r>
        <w:rPr>
          <w:rFonts w:cs="Arial"/>
          <w:color w:val="000000"/>
        </w:rPr>
        <w:t>nstraße 19, 4021 Linz</w:t>
      </w:r>
      <w:r>
        <w:rPr>
          <w:rFonts w:cs="Arial"/>
          <w:color w:val="000000"/>
        </w:rPr>
        <w:br/>
        <w:t xml:space="preserve">T: 0732 </w:t>
      </w:r>
      <w:r w:rsidRPr="0099120F">
        <w:rPr>
          <w:rFonts w:cs="Arial"/>
          <w:color w:val="000000"/>
        </w:rPr>
        <w:t>76</w:t>
      </w:r>
      <w:r>
        <w:rPr>
          <w:rFonts w:cs="Arial"/>
          <w:color w:val="000000"/>
        </w:rPr>
        <w:t xml:space="preserve"> </w:t>
      </w:r>
      <w:r w:rsidRPr="0099120F">
        <w:rPr>
          <w:rFonts w:cs="Arial"/>
          <w:color w:val="000000"/>
        </w:rPr>
        <w:t>10-1171</w:t>
      </w:r>
      <w:r w:rsidRPr="0099120F">
        <w:rPr>
          <w:rFonts w:cs="Arial"/>
          <w:color w:val="000000"/>
        </w:rPr>
        <w:br/>
        <w:t>M</w:t>
      </w:r>
      <w:r>
        <w:rPr>
          <w:rFonts w:cs="Arial"/>
          <w:color w:val="000000"/>
        </w:rPr>
        <w:t xml:space="preserve">: 0676 </w:t>
      </w:r>
      <w:r w:rsidRPr="0099120F">
        <w:rPr>
          <w:rFonts w:cs="Arial"/>
          <w:color w:val="000000"/>
        </w:rPr>
        <w:t>87</w:t>
      </w:r>
      <w:r>
        <w:rPr>
          <w:rFonts w:cs="Arial"/>
          <w:color w:val="000000"/>
        </w:rPr>
        <w:t xml:space="preserve"> </w:t>
      </w:r>
      <w:r w:rsidRPr="0099120F">
        <w:rPr>
          <w:rFonts w:cs="Arial"/>
          <w:color w:val="000000"/>
        </w:rPr>
        <w:t>76</w:t>
      </w:r>
      <w:r>
        <w:rPr>
          <w:rFonts w:cs="Arial"/>
          <w:color w:val="000000"/>
        </w:rPr>
        <w:t xml:space="preserve"> </w:t>
      </w:r>
      <w:r w:rsidRPr="0099120F">
        <w:rPr>
          <w:rFonts w:cs="Arial"/>
          <w:color w:val="000000"/>
        </w:rPr>
        <w:t>11</w:t>
      </w:r>
      <w:r>
        <w:rPr>
          <w:rFonts w:cs="Arial"/>
          <w:color w:val="000000"/>
        </w:rPr>
        <w:t xml:space="preserve"> </w:t>
      </w:r>
      <w:r w:rsidRPr="0099120F">
        <w:rPr>
          <w:rFonts w:cs="Arial"/>
          <w:color w:val="000000"/>
        </w:rPr>
        <w:t>71</w:t>
      </w:r>
      <w:r w:rsidRPr="0099120F">
        <w:rPr>
          <w:rFonts w:cs="Arial"/>
          <w:color w:val="000000"/>
        </w:rPr>
        <w:br/>
      </w:r>
      <w:hyperlink r:id="rId10" w:history="1">
        <w:r w:rsidRPr="0099120F">
          <w:rPr>
            <w:rStyle w:val="Hyperlink"/>
            <w:rFonts w:cs="Arial"/>
          </w:rPr>
          <w:t>mailto:michael.kraml@dioezese-linz.at</w:t>
        </w:r>
      </w:hyperlink>
      <w:r w:rsidRPr="0099120F">
        <w:rPr>
          <w:rFonts w:cs="Arial"/>
          <w:color w:val="000000"/>
        </w:rPr>
        <w:br/>
      </w:r>
      <w:hyperlink r:id="rId11" w:history="1">
        <w:r w:rsidRPr="0099120F">
          <w:rPr>
            <w:rStyle w:val="Hyperlink"/>
            <w:rFonts w:cs="Arial"/>
          </w:rPr>
          <w:t>https://www.dioezese-linz.at</w:t>
        </w:r>
      </w:hyperlink>
      <w:r w:rsidRPr="0099120F">
        <w:rPr>
          <w:rFonts w:cs="Arial"/>
          <w:color w:val="000000"/>
        </w:rPr>
        <w:br/>
      </w:r>
    </w:p>
    <w:sectPr w:rsidR="0099120F" w:rsidRPr="006E0A4E" w:rsidSect="00CB20CF">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467D4" w14:textId="77777777" w:rsidR="00AC31F4" w:rsidRDefault="00AC31F4">
      <w:r>
        <w:separator/>
      </w:r>
    </w:p>
  </w:endnote>
  <w:endnote w:type="continuationSeparator" w:id="0">
    <w:p w14:paraId="64FDC1D6"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4AAC1" w14:textId="77777777" w:rsidR="00AC31F4" w:rsidRDefault="00AC31F4">
      <w:r>
        <w:separator/>
      </w:r>
    </w:p>
  </w:footnote>
  <w:footnote w:type="continuationSeparator" w:id="0">
    <w:p w14:paraId="1966AA78"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32D3"/>
    <w:rsid w:val="00036D13"/>
    <w:rsid w:val="0004692C"/>
    <w:rsid w:val="0005577C"/>
    <w:rsid w:val="00060078"/>
    <w:rsid w:val="000603BD"/>
    <w:rsid w:val="000B3CAF"/>
    <w:rsid w:val="000E6A8B"/>
    <w:rsid w:val="000F2C1B"/>
    <w:rsid w:val="00110D6E"/>
    <w:rsid w:val="0012633A"/>
    <w:rsid w:val="00141001"/>
    <w:rsid w:val="00157B54"/>
    <w:rsid w:val="00183DFD"/>
    <w:rsid w:val="0018480F"/>
    <w:rsid w:val="0019756F"/>
    <w:rsid w:val="001C5DDA"/>
    <w:rsid w:val="001D13C3"/>
    <w:rsid w:val="001D3384"/>
    <w:rsid w:val="0020776B"/>
    <w:rsid w:val="002364EA"/>
    <w:rsid w:val="002368AD"/>
    <w:rsid w:val="002402FC"/>
    <w:rsid w:val="002827EA"/>
    <w:rsid w:val="002A708B"/>
    <w:rsid w:val="002B0B3D"/>
    <w:rsid w:val="002C7D65"/>
    <w:rsid w:val="002D68EC"/>
    <w:rsid w:val="002E5529"/>
    <w:rsid w:val="002F3701"/>
    <w:rsid w:val="0032023B"/>
    <w:rsid w:val="00320FBA"/>
    <w:rsid w:val="00334CBA"/>
    <w:rsid w:val="003616EF"/>
    <w:rsid w:val="003631D1"/>
    <w:rsid w:val="00366248"/>
    <w:rsid w:val="003726D8"/>
    <w:rsid w:val="003C04A0"/>
    <w:rsid w:val="003C579F"/>
    <w:rsid w:val="003D61BB"/>
    <w:rsid w:val="003D74FC"/>
    <w:rsid w:val="00415864"/>
    <w:rsid w:val="004254E5"/>
    <w:rsid w:val="00430D75"/>
    <w:rsid w:val="00470AA6"/>
    <w:rsid w:val="00476A2C"/>
    <w:rsid w:val="004B0DDF"/>
    <w:rsid w:val="004D07A4"/>
    <w:rsid w:val="004D6C22"/>
    <w:rsid w:val="004E6F4E"/>
    <w:rsid w:val="00501EB0"/>
    <w:rsid w:val="00526390"/>
    <w:rsid w:val="00537D1F"/>
    <w:rsid w:val="00542BEA"/>
    <w:rsid w:val="005447F9"/>
    <w:rsid w:val="00556226"/>
    <w:rsid w:val="00566EE9"/>
    <w:rsid w:val="00567B3E"/>
    <w:rsid w:val="00567FB2"/>
    <w:rsid w:val="0057069F"/>
    <w:rsid w:val="00573733"/>
    <w:rsid w:val="005B0E92"/>
    <w:rsid w:val="005B50FF"/>
    <w:rsid w:val="00601035"/>
    <w:rsid w:val="00615DA8"/>
    <w:rsid w:val="00634B30"/>
    <w:rsid w:val="0067643B"/>
    <w:rsid w:val="00694620"/>
    <w:rsid w:val="006A7807"/>
    <w:rsid w:val="006E0A4E"/>
    <w:rsid w:val="006E1E70"/>
    <w:rsid w:val="006F2D39"/>
    <w:rsid w:val="00712417"/>
    <w:rsid w:val="00714F83"/>
    <w:rsid w:val="00741F48"/>
    <w:rsid w:val="00755962"/>
    <w:rsid w:val="007661CE"/>
    <w:rsid w:val="00771A72"/>
    <w:rsid w:val="00780076"/>
    <w:rsid w:val="00784C56"/>
    <w:rsid w:val="007A056E"/>
    <w:rsid w:val="007C6F9C"/>
    <w:rsid w:val="007D38DC"/>
    <w:rsid w:val="007E374F"/>
    <w:rsid w:val="00807C90"/>
    <w:rsid w:val="008355DE"/>
    <w:rsid w:val="0086336A"/>
    <w:rsid w:val="008634E5"/>
    <w:rsid w:val="0087002D"/>
    <w:rsid w:val="00872A3B"/>
    <w:rsid w:val="008A5750"/>
    <w:rsid w:val="008B11B5"/>
    <w:rsid w:val="008E01D7"/>
    <w:rsid w:val="008E0D34"/>
    <w:rsid w:val="00904DFC"/>
    <w:rsid w:val="009320DC"/>
    <w:rsid w:val="009322C5"/>
    <w:rsid w:val="0093496A"/>
    <w:rsid w:val="0094025B"/>
    <w:rsid w:val="009549FE"/>
    <w:rsid w:val="00956261"/>
    <w:rsid w:val="00957475"/>
    <w:rsid w:val="00966B03"/>
    <w:rsid w:val="00967AA0"/>
    <w:rsid w:val="0099120F"/>
    <w:rsid w:val="0099200B"/>
    <w:rsid w:val="009B1195"/>
    <w:rsid w:val="009D1364"/>
    <w:rsid w:val="009E7504"/>
    <w:rsid w:val="00A21F75"/>
    <w:rsid w:val="00A26118"/>
    <w:rsid w:val="00A612BB"/>
    <w:rsid w:val="00A77332"/>
    <w:rsid w:val="00A91042"/>
    <w:rsid w:val="00AA63F4"/>
    <w:rsid w:val="00AC31F4"/>
    <w:rsid w:val="00AC6C22"/>
    <w:rsid w:val="00AC6FE0"/>
    <w:rsid w:val="00AE0EBF"/>
    <w:rsid w:val="00AF3607"/>
    <w:rsid w:val="00B275A8"/>
    <w:rsid w:val="00B5362E"/>
    <w:rsid w:val="00B566A2"/>
    <w:rsid w:val="00B735AC"/>
    <w:rsid w:val="00B871B5"/>
    <w:rsid w:val="00B92334"/>
    <w:rsid w:val="00B93407"/>
    <w:rsid w:val="00B978EA"/>
    <w:rsid w:val="00B97EE3"/>
    <w:rsid w:val="00BA306B"/>
    <w:rsid w:val="00BA3669"/>
    <w:rsid w:val="00BD1C54"/>
    <w:rsid w:val="00BE6B2F"/>
    <w:rsid w:val="00C0060E"/>
    <w:rsid w:val="00C07261"/>
    <w:rsid w:val="00C121A4"/>
    <w:rsid w:val="00C12622"/>
    <w:rsid w:val="00C64683"/>
    <w:rsid w:val="00C84EBF"/>
    <w:rsid w:val="00CB20CF"/>
    <w:rsid w:val="00CB7487"/>
    <w:rsid w:val="00CB767C"/>
    <w:rsid w:val="00CE0ED0"/>
    <w:rsid w:val="00CF37D2"/>
    <w:rsid w:val="00D31CCE"/>
    <w:rsid w:val="00D5232F"/>
    <w:rsid w:val="00D96E89"/>
    <w:rsid w:val="00DA34A3"/>
    <w:rsid w:val="00DA5023"/>
    <w:rsid w:val="00DC4B63"/>
    <w:rsid w:val="00DC5D0C"/>
    <w:rsid w:val="00DD54B3"/>
    <w:rsid w:val="00DF6FC9"/>
    <w:rsid w:val="00E208BF"/>
    <w:rsid w:val="00E308F3"/>
    <w:rsid w:val="00E4348D"/>
    <w:rsid w:val="00E451AA"/>
    <w:rsid w:val="00E86A99"/>
    <w:rsid w:val="00E91120"/>
    <w:rsid w:val="00E96D67"/>
    <w:rsid w:val="00EA00CB"/>
    <w:rsid w:val="00EA10DA"/>
    <w:rsid w:val="00EC0E51"/>
    <w:rsid w:val="00ED0C31"/>
    <w:rsid w:val="00ED2128"/>
    <w:rsid w:val="00ED32A8"/>
    <w:rsid w:val="00ED66B0"/>
    <w:rsid w:val="00ED7237"/>
    <w:rsid w:val="00F01CFB"/>
    <w:rsid w:val="00F07A42"/>
    <w:rsid w:val="00F27B85"/>
    <w:rsid w:val="00F36858"/>
    <w:rsid w:val="00F37687"/>
    <w:rsid w:val="00F551EB"/>
    <w:rsid w:val="00F56AC9"/>
    <w:rsid w:val="00F669B9"/>
    <w:rsid w:val="00F71756"/>
    <w:rsid w:val="00F815FC"/>
    <w:rsid w:val="00F933A9"/>
    <w:rsid w:val="00F95E97"/>
    <w:rsid w:val="00F977FA"/>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ichael.kraml@dioezese-linz.at" TargetMode="External"/><Relationship Id="rId4" Type="http://schemas.openxmlformats.org/officeDocument/2006/relationships/settings" Target="settings.xml"/><Relationship Id="rId9" Type="http://schemas.openxmlformats.org/officeDocument/2006/relationships/hyperlink" Target="https://www.dioezese-linz.at/zukunftsweg/dekantatsgrenzen"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1147</Words>
  <Characters>8202</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9331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cp:revision>
  <cp:lastPrinted>2021-06-22T15:29:00Z</cp:lastPrinted>
  <dcterms:created xsi:type="dcterms:W3CDTF">2021-06-28T12:02:00Z</dcterms:created>
  <dcterms:modified xsi:type="dcterms:W3CDTF">2021-06-28T12:09:00Z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