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68087115" w:rsidR="00A4781E" w:rsidRPr="00063E34" w:rsidRDefault="00A4781E" w:rsidP="00A4781E">
      <w:pPr>
        <w:jc w:val="right"/>
        <w:rPr>
          <w:rFonts w:cs="Arial"/>
          <w:szCs w:val="22"/>
        </w:rPr>
      </w:pPr>
      <w:r w:rsidRPr="00D95D1F">
        <w:rPr>
          <w:rFonts w:cs="Arial"/>
          <w:szCs w:val="22"/>
        </w:rPr>
        <w:t xml:space="preserve">Nr. </w:t>
      </w:r>
      <w:r w:rsidR="008535A2" w:rsidRPr="00D95D1F">
        <w:rPr>
          <w:rFonts w:cs="Arial"/>
          <w:szCs w:val="22"/>
        </w:rPr>
        <w:t>162</w:t>
      </w:r>
      <w:r w:rsidRPr="00063E34">
        <w:rPr>
          <w:rFonts w:cs="Arial"/>
          <w:szCs w:val="22"/>
        </w:rPr>
        <w:t xml:space="preserve"> / </w:t>
      </w:r>
      <w:r w:rsidR="005E7FA0">
        <w:rPr>
          <w:rFonts w:cs="Arial"/>
          <w:szCs w:val="22"/>
        </w:rPr>
        <w:t>9. November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533B1F5B" w14:textId="76D2CC45" w:rsidR="005E7FA0" w:rsidRPr="00B95817" w:rsidRDefault="005E7FA0" w:rsidP="005E7FA0">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Pfarrstrukturreform: Dekanat Enns-Lorch ins Vorbereitungsjahr gestartet</w:t>
      </w:r>
    </w:p>
    <w:p w14:paraId="1E2ED09C" w14:textId="77777777" w:rsidR="005E7FA0" w:rsidRPr="006465B9" w:rsidRDefault="005E7FA0" w:rsidP="005E7FA0">
      <w:pPr>
        <w:pStyle w:val="articleheader"/>
        <w:spacing w:before="0" w:beforeAutospacing="0" w:after="0" w:afterAutospacing="0"/>
      </w:pPr>
    </w:p>
    <w:p w14:paraId="0505AF64" w14:textId="22E30979" w:rsidR="005E7FA0" w:rsidRPr="00A4781E" w:rsidRDefault="005E7FA0" w:rsidP="005E7FA0">
      <w:pPr>
        <w:rPr>
          <w:rFonts w:cs="Arial"/>
          <w:b/>
          <w:bCs/>
        </w:rPr>
      </w:pPr>
      <w:r>
        <w:rPr>
          <w:rFonts w:cs="Arial"/>
          <w:b/>
          <w:bCs/>
        </w:rPr>
        <w:t>Von</w:t>
      </w:r>
      <w:r w:rsidRPr="00893624">
        <w:rPr>
          <w:rFonts w:cs="Arial"/>
          <w:b/>
          <w:bCs/>
        </w:rPr>
        <w:t xml:space="preserve"> September</w:t>
      </w:r>
      <w:r>
        <w:rPr>
          <w:rFonts w:cs="Arial"/>
          <w:b/>
          <w:bCs/>
        </w:rPr>
        <w:t xml:space="preserve"> bis November</w:t>
      </w:r>
      <w:r w:rsidRPr="00893624">
        <w:rPr>
          <w:rFonts w:cs="Arial"/>
          <w:b/>
          <w:bCs/>
        </w:rPr>
        <w:t xml:space="preserve"> 202</w:t>
      </w:r>
      <w:r>
        <w:rPr>
          <w:rFonts w:cs="Arial"/>
          <w:b/>
          <w:bCs/>
        </w:rPr>
        <w:t>5</w:t>
      </w:r>
      <w:r w:rsidRPr="00893624">
        <w:rPr>
          <w:rFonts w:cs="Arial"/>
          <w:b/>
          <w:bCs/>
        </w:rPr>
        <w:t xml:space="preserve"> </w:t>
      </w:r>
      <w:r w:rsidR="00072134">
        <w:rPr>
          <w:rFonts w:cs="Arial"/>
          <w:b/>
          <w:bCs/>
        </w:rPr>
        <w:t xml:space="preserve">haben </w:t>
      </w:r>
      <w:r w:rsidRPr="00893624">
        <w:rPr>
          <w:rFonts w:cs="Arial"/>
          <w:b/>
          <w:bCs/>
        </w:rPr>
        <w:t xml:space="preserve">sieben weitere Dekanate </w:t>
      </w:r>
      <w:r>
        <w:rPr>
          <w:rFonts w:cs="Arial"/>
          <w:b/>
          <w:bCs/>
        </w:rPr>
        <w:t xml:space="preserve">als „fünfte Gruppe“ </w:t>
      </w:r>
      <w:r w:rsidRPr="00893624">
        <w:rPr>
          <w:rFonts w:cs="Arial"/>
          <w:b/>
          <w:bCs/>
        </w:rPr>
        <w:t>die Vorbereitungsphase für die Umsetzung der Pfarrstrukturreform der Katholischen Kirche in Oberösterreich</w:t>
      </w:r>
      <w:r w:rsidR="00072134">
        <w:rPr>
          <w:rFonts w:cs="Arial"/>
          <w:b/>
          <w:bCs/>
        </w:rPr>
        <w:t xml:space="preserve"> begonnen</w:t>
      </w:r>
      <w:r w:rsidRPr="00893624">
        <w:rPr>
          <w:rFonts w:cs="Arial"/>
          <w:b/>
          <w:bCs/>
        </w:rPr>
        <w:t xml:space="preserve">. </w:t>
      </w:r>
      <w:r>
        <w:rPr>
          <w:rFonts w:cs="Arial"/>
          <w:b/>
          <w:bCs/>
        </w:rPr>
        <w:t>Nach Gmunden, Reichersberg, Grein, Altenfelden und Windischgarsten</w:t>
      </w:r>
      <w:r w:rsidR="00072134">
        <w:rPr>
          <w:rFonts w:cs="Arial"/>
          <w:b/>
          <w:bCs/>
        </w:rPr>
        <w:t xml:space="preserve"> und Altheim-Aspach </w:t>
      </w:r>
      <w:r>
        <w:rPr>
          <w:rFonts w:cs="Arial"/>
          <w:b/>
          <w:bCs/>
        </w:rPr>
        <w:t xml:space="preserve">fand </w:t>
      </w:r>
      <w:r w:rsidRPr="00893624">
        <w:rPr>
          <w:rFonts w:cs="Arial"/>
          <w:b/>
          <w:bCs/>
        </w:rPr>
        <w:t xml:space="preserve">am </w:t>
      </w:r>
      <w:r w:rsidR="00072134">
        <w:rPr>
          <w:rFonts w:cs="Arial"/>
          <w:b/>
          <w:bCs/>
        </w:rPr>
        <w:t>7</w:t>
      </w:r>
      <w:r>
        <w:rPr>
          <w:rFonts w:cs="Arial"/>
          <w:b/>
          <w:bCs/>
        </w:rPr>
        <w:t xml:space="preserve">. </w:t>
      </w:r>
      <w:r w:rsidR="001F07E0">
        <w:rPr>
          <w:rFonts w:cs="Arial"/>
          <w:b/>
          <w:bCs/>
        </w:rPr>
        <w:t>November</w:t>
      </w:r>
      <w:r w:rsidRPr="00893624">
        <w:rPr>
          <w:rFonts w:cs="Arial"/>
          <w:b/>
          <w:bCs/>
        </w:rPr>
        <w:t xml:space="preserve"> </w:t>
      </w:r>
      <w:r>
        <w:rPr>
          <w:rFonts w:cs="Arial"/>
          <w:b/>
          <w:bCs/>
        </w:rPr>
        <w:t xml:space="preserve">2025 im Dekanat </w:t>
      </w:r>
      <w:r w:rsidR="001F07E0">
        <w:rPr>
          <w:rFonts w:cs="Arial"/>
          <w:b/>
          <w:bCs/>
        </w:rPr>
        <w:t>Enns-Lorch</w:t>
      </w:r>
      <w:r>
        <w:rPr>
          <w:rFonts w:cs="Arial"/>
          <w:b/>
          <w:bCs/>
        </w:rPr>
        <w:t xml:space="preserve"> die Auftaktveranstaltung statt. </w:t>
      </w:r>
    </w:p>
    <w:p w14:paraId="46264414" w14:textId="77777777" w:rsidR="005E7FA0" w:rsidRPr="00A4781E" w:rsidRDefault="005E7FA0" w:rsidP="00830BC5">
      <w:pPr>
        <w:spacing w:after="120"/>
        <w:rPr>
          <w:rFonts w:cs="Arial"/>
          <w:b/>
          <w:bCs/>
        </w:rPr>
      </w:pPr>
    </w:p>
    <w:p w14:paraId="450E884F" w14:textId="650FE7BC" w:rsidR="005E7FA0" w:rsidRDefault="005E7FA0" w:rsidP="006F7C88">
      <w:pPr>
        <w:rPr>
          <w:rFonts w:cs="Arial"/>
        </w:rPr>
      </w:pPr>
      <w:r w:rsidRPr="00A2282F">
        <w:rPr>
          <w:rFonts w:cs="Arial"/>
        </w:rPr>
        <w:t xml:space="preserve">Der Herbst ist für sieben Dekanate der Beginn eines ganz besonderen Arbeitsjahres: Sie </w:t>
      </w:r>
      <w:r w:rsidR="00B1033C" w:rsidRPr="004A59A3">
        <w:rPr>
          <w:rFonts w:cs="Arial"/>
        </w:rPr>
        <w:t>beginnen</w:t>
      </w:r>
      <w:r w:rsidRPr="00A2282F">
        <w:rPr>
          <w:rFonts w:cs="Arial"/>
        </w:rPr>
        <w:t xml:space="preserve"> als </w:t>
      </w:r>
      <w:r>
        <w:rPr>
          <w:rFonts w:cs="Arial"/>
        </w:rPr>
        <w:t xml:space="preserve">fünfte von insgesamt sechs Gruppen </w:t>
      </w:r>
      <w:r w:rsidRPr="00A2282F">
        <w:rPr>
          <w:rFonts w:cs="Arial"/>
        </w:rPr>
        <w:t xml:space="preserve">die Umsetzung der Pfarrstrukturreform auf dem Zukunftsweg mit dem Vorbereitungsjahr. Die </w:t>
      </w:r>
      <w:r>
        <w:rPr>
          <w:rFonts w:cs="Arial"/>
        </w:rPr>
        <w:t xml:space="preserve">Dekanate </w:t>
      </w:r>
      <w:r w:rsidRPr="000F0E24">
        <w:rPr>
          <w:rFonts w:cs="Arial"/>
        </w:rPr>
        <w:t>Gmunden, Reichersberg, Grein, Altenfelden, Windischgarsten, Altheim-Aspach und Enns-Lorch</w:t>
      </w:r>
      <w:r>
        <w:rPr>
          <w:rFonts w:cs="Arial"/>
          <w:b/>
          <w:bCs/>
        </w:rPr>
        <w:t xml:space="preserve"> </w:t>
      </w:r>
      <w:r w:rsidRPr="00A2282F">
        <w:rPr>
          <w:rFonts w:cs="Arial"/>
        </w:rPr>
        <w:t>werden einen zweijährigen Prozess durchlaufen, an dessen Ende die neuen Pfarren als pastorale Räume mit Pfarrteilgemeinden stehen</w:t>
      </w:r>
      <w:r w:rsidRPr="00DC2ABE">
        <w:rPr>
          <w:rFonts w:cs="Arial"/>
        </w:rPr>
        <w:t xml:space="preserve">. Sie profitieren dabei von den Erfahrungen </w:t>
      </w:r>
      <w:r>
        <w:rPr>
          <w:rFonts w:cs="Arial"/>
        </w:rPr>
        <w:t xml:space="preserve">von insgesamt 26 Dekanaten, die diesen Weg schon gegangen sind bzw. ihn gerade beschreiten. </w:t>
      </w:r>
    </w:p>
    <w:p w14:paraId="59901EC2" w14:textId="77777777" w:rsidR="005E7FA0" w:rsidRDefault="005E7FA0" w:rsidP="00830BC5">
      <w:pPr>
        <w:spacing w:after="120"/>
        <w:rPr>
          <w:rFonts w:cs="Arial"/>
        </w:rPr>
      </w:pPr>
    </w:p>
    <w:p w14:paraId="08F8CD13" w14:textId="3EB45A99" w:rsidR="005E7FA0" w:rsidRPr="00C7709A" w:rsidRDefault="0077359F" w:rsidP="005E7FA0">
      <w:pPr>
        <w:spacing w:after="120"/>
        <w:rPr>
          <w:rFonts w:cs="Arial"/>
          <w:b/>
          <w:bCs/>
          <w:szCs w:val="22"/>
        </w:rPr>
      </w:pPr>
      <w:r w:rsidRPr="00672E08">
        <w:rPr>
          <w:rFonts w:cs="Arial"/>
          <w:b/>
          <w:bCs/>
          <w:szCs w:val="22"/>
        </w:rPr>
        <w:t xml:space="preserve">Mit Gottvertrauen </w:t>
      </w:r>
      <w:r w:rsidR="00672E08" w:rsidRPr="00672E08">
        <w:rPr>
          <w:rFonts w:cs="Arial"/>
          <w:b/>
          <w:bCs/>
          <w:szCs w:val="22"/>
        </w:rPr>
        <w:t>den ersten Schritt gehen</w:t>
      </w:r>
    </w:p>
    <w:p w14:paraId="4D72421F" w14:textId="5E484897" w:rsidR="00241A5B" w:rsidRDefault="005E7FA0" w:rsidP="00241A5B">
      <w:pPr>
        <w:spacing w:after="120"/>
        <w:rPr>
          <w:lang w:val="de-AT"/>
        </w:rPr>
      </w:pPr>
      <w:r w:rsidRPr="00D6701B">
        <w:t xml:space="preserve">Das Dekanat </w:t>
      </w:r>
      <w:r w:rsidR="001F07E0">
        <w:t>Enns-Lorch</w:t>
      </w:r>
      <w:r w:rsidRPr="00D6701B">
        <w:t xml:space="preserve"> </w:t>
      </w:r>
      <w:r w:rsidRPr="009C3327">
        <w:t xml:space="preserve">umfasst </w:t>
      </w:r>
      <w:r w:rsidR="009C3327">
        <w:t xml:space="preserve">die </w:t>
      </w:r>
      <w:r w:rsidRPr="009C3327">
        <w:t>1</w:t>
      </w:r>
      <w:r w:rsidR="009C3327">
        <w:t>0</w:t>
      </w:r>
      <w:r w:rsidRPr="00D6701B">
        <w:t xml:space="preserve"> Pfarrgemeinden</w:t>
      </w:r>
      <w:r w:rsidR="009C3327">
        <w:t xml:space="preserve"> Asten, Enns-St. Laurenz, Enns-St. Marien, </w:t>
      </w:r>
      <w:r w:rsidR="00E923C7">
        <w:t xml:space="preserve">Hargelsberg, Hofkirchen im Traunkreis, Kronstorf, Niederneukirchen, St. Florian bei Linz, </w:t>
      </w:r>
      <w:r w:rsidR="0002067E">
        <w:t xml:space="preserve">St. Marien und Weichstetten. </w:t>
      </w:r>
      <w:r w:rsidR="00241A5B">
        <w:t>Es</w:t>
      </w:r>
      <w:r w:rsidR="00241A5B" w:rsidRPr="00241A5B">
        <w:rPr>
          <w:lang w:val="de-AT"/>
        </w:rPr>
        <w:t xml:space="preserve"> ist von einer großen Vielfalt geprägt. Mit Enns</w:t>
      </w:r>
      <w:r w:rsidR="00241A5B">
        <w:rPr>
          <w:lang w:val="de-AT"/>
        </w:rPr>
        <w:t>-</w:t>
      </w:r>
      <w:r w:rsidR="00241A5B" w:rsidRPr="00241A5B">
        <w:rPr>
          <w:lang w:val="de-AT"/>
        </w:rPr>
        <w:t xml:space="preserve">St. Laurenz und St. Florian hat es in geschichtlicher wie kultureller Hinsicht zwei Kirchen von überregionaler Bedeutung. Im Dekanat sind zwei verschiedene Ordensgemeinschaften aktiv, ebenso </w:t>
      </w:r>
      <w:r w:rsidR="00090BDC">
        <w:rPr>
          <w:lang w:val="de-AT"/>
        </w:rPr>
        <w:t>haupt- und ehrenamtlich</w:t>
      </w:r>
      <w:r w:rsidR="00EB7E7F">
        <w:rPr>
          <w:lang w:val="de-AT"/>
        </w:rPr>
        <w:t>e</w:t>
      </w:r>
      <w:r w:rsidR="00241A5B" w:rsidRPr="00241A5B">
        <w:rPr>
          <w:lang w:val="de-AT"/>
        </w:rPr>
        <w:t xml:space="preserve"> Seelsorger:innen ohne Weihe</w:t>
      </w:r>
      <w:r w:rsidR="00190C43">
        <w:rPr>
          <w:lang w:val="de-AT"/>
        </w:rPr>
        <w:t xml:space="preserve">. </w:t>
      </w:r>
      <w:r w:rsidR="00241A5B" w:rsidRPr="00241A5B">
        <w:rPr>
          <w:lang w:val="de-AT"/>
        </w:rPr>
        <w:t xml:space="preserve">Jede Pfarrgemeinde in ihrer jeweiligen Besonderheit soll im Ganzen der </w:t>
      </w:r>
      <w:r w:rsidR="001C7355">
        <w:rPr>
          <w:lang w:val="de-AT"/>
        </w:rPr>
        <w:t xml:space="preserve">zukünftigen </w:t>
      </w:r>
      <w:r w:rsidR="00241A5B" w:rsidRPr="00241A5B">
        <w:rPr>
          <w:lang w:val="de-AT"/>
        </w:rPr>
        <w:t xml:space="preserve">Pfarre weiterhin einen guten Platz haben und sich entsprechend den Bedürfnissen der Menschen weiterentwickeln können. </w:t>
      </w:r>
    </w:p>
    <w:p w14:paraId="3B35ACFB" w14:textId="24B68650" w:rsidR="00B104E3" w:rsidRDefault="005E7FA0" w:rsidP="00241A5B">
      <w:pPr>
        <w:spacing w:after="120"/>
        <w:rPr>
          <w:rFonts w:cs="Arial"/>
        </w:rPr>
      </w:pPr>
      <w:r w:rsidRPr="006672A8">
        <w:t xml:space="preserve">Das Dekanat startete am </w:t>
      </w:r>
      <w:r w:rsidR="0002067E">
        <w:t xml:space="preserve">7. </w:t>
      </w:r>
      <w:r w:rsidR="005B6E2A">
        <w:t>November</w:t>
      </w:r>
      <w:r w:rsidRPr="006672A8">
        <w:t xml:space="preserve"> 2025 </w:t>
      </w:r>
      <w:r>
        <w:t xml:space="preserve">im Pfarrheim </w:t>
      </w:r>
      <w:r w:rsidR="005B6E2A">
        <w:t>Niederneukirchen</w:t>
      </w:r>
      <w:r>
        <w:t xml:space="preserve"> in </w:t>
      </w:r>
      <w:r w:rsidRPr="006672A8">
        <w:t xml:space="preserve">den Umstellungsprozess. </w:t>
      </w:r>
      <w:r w:rsidRPr="00DA54D9">
        <w:rPr>
          <w:rFonts w:cs="Arial"/>
        </w:rPr>
        <w:t>Um den Pfarrwerdungsprozess kümmert sich ein Kernteam, das von</w:t>
      </w:r>
      <w:r>
        <w:rPr>
          <w:rFonts w:cs="Arial"/>
        </w:rPr>
        <w:t xml:space="preserve"> </w:t>
      </w:r>
      <w:r w:rsidR="007418B8">
        <w:rPr>
          <w:rFonts w:cs="Arial"/>
        </w:rPr>
        <w:t xml:space="preserve">Sebastian Rappl und </w:t>
      </w:r>
      <w:r w:rsidR="001213ED">
        <w:rPr>
          <w:rFonts w:cs="Arial"/>
        </w:rPr>
        <w:t>Chr</w:t>
      </w:r>
      <w:r w:rsidR="00CE74EC">
        <w:rPr>
          <w:rFonts w:cs="Arial"/>
        </w:rPr>
        <w:t>i</w:t>
      </w:r>
      <w:r w:rsidR="001213ED">
        <w:rPr>
          <w:rFonts w:cs="Arial"/>
        </w:rPr>
        <w:t xml:space="preserve">stoph Burgstaller </w:t>
      </w:r>
      <w:r w:rsidRPr="00F33E78">
        <w:rPr>
          <w:rFonts w:cs="Arial"/>
        </w:rPr>
        <w:t xml:space="preserve">begleitet wird. Inhaltliche Beauftragte ist </w:t>
      </w:r>
      <w:r>
        <w:rPr>
          <w:rFonts w:cs="Arial"/>
        </w:rPr>
        <w:t>El</w:t>
      </w:r>
      <w:r w:rsidR="005B6E2A">
        <w:rPr>
          <w:rFonts w:cs="Arial"/>
        </w:rPr>
        <w:t>a Klein</w:t>
      </w:r>
      <w:r>
        <w:rPr>
          <w:rFonts w:cs="Arial"/>
        </w:rPr>
        <w:t xml:space="preserve">. </w:t>
      </w:r>
      <w:r w:rsidRPr="00F33E78">
        <w:rPr>
          <w:rFonts w:cs="Arial"/>
        </w:rPr>
        <w:t>Zum</w:t>
      </w:r>
      <w:r w:rsidRPr="00DA54D9">
        <w:rPr>
          <w:rFonts w:cs="Arial"/>
        </w:rPr>
        <w:t xml:space="preserve"> Kernteam, das den Prozess leitet, gehören </w:t>
      </w:r>
      <w:r>
        <w:rPr>
          <w:rFonts w:cs="Arial"/>
        </w:rPr>
        <w:t xml:space="preserve">Dechant </w:t>
      </w:r>
      <w:r w:rsidR="00B104E3">
        <w:rPr>
          <w:rFonts w:cs="Arial"/>
        </w:rPr>
        <w:t>Werner Grad, Dekanatsassistent Harald Prinz</w:t>
      </w:r>
      <w:r w:rsidR="00D73DFD">
        <w:rPr>
          <w:rFonts w:cs="Arial"/>
        </w:rPr>
        <w:t xml:space="preserve"> (Pfarrassistent Enns-St. Laurenz)</w:t>
      </w:r>
      <w:r w:rsidR="00B104E3">
        <w:rPr>
          <w:rFonts w:cs="Arial"/>
        </w:rPr>
        <w:t>, Gudrun Ploberger</w:t>
      </w:r>
      <w:r w:rsidR="00732099">
        <w:rPr>
          <w:rFonts w:cs="Arial"/>
        </w:rPr>
        <w:t xml:space="preserve"> (</w:t>
      </w:r>
      <w:r w:rsidR="00732099" w:rsidRPr="00732099">
        <w:rPr>
          <w:rFonts w:cs="Arial"/>
        </w:rPr>
        <w:t>Pfarrsekretärin Enns</w:t>
      </w:r>
      <w:r w:rsidR="00732099">
        <w:rPr>
          <w:rFonts w:cs="Arial"/>
        </w:rPr>
        <w:t>-</w:t>
      </w:r>
      <w:r w:rsidR="00732099" w:rsidRPr="00732099">
        <w:rPr>
          <w:rFonts w:cs="Arial"/>
        </w:rPr>
        <w:t>St. Laurenz)</w:t>
      </w:r>
      <w:r w:rsidR="00295352">
        <w:rPr>
          <w:rFonts w:cs="Arial"/>
        </w:rPr>
        <w:t>, Elisabeth Hötzmanseder-Sommer</w:t>
      </w:r>
      <w:r w:rsidR="00D73DFD">
        <w:rPr>
          <w:rFonts w:cs="Arial"/>
        </w:rPr>
        <w:t xml:space="preserve"> (Pfarrassistentin Niederneukirchen)</w:t>
      </w:r>
      <w:r w:rsidR="00295352">
        <w:rPr>
          <w:rFonts w:cs="Arial"/>
        </w:rPr>
        <w:t>, Maria Birklbauer</w:t>
      </w:r>
      <w:r w:rsidR="00A637D1">
        <w:rPr>
          <w:rFonts w:cs="Arial"/>
        </w:rPr>
        <w:t xml:space="preserve"> (</w:t>
      </w:r>
      <w:r w:rsidR="00141016">
        <w:rPr>
          <w:rFonts w:cs="Arial"/>
        </w:rPr>
        <w:t xml:space="preserve">Pfarrgemeinderätin </w:t>
      </w:r>
      <w:r w:rsidR="00A637D1" w:rsidRPr="00A637D1">
        <w:rPr>
          <w:rFonts w:cs="Arial"/>
          <w:lang w:val="de-AT"/>
        </w:rPr>
        <w:t>Hofkirchen</w:t>
      </w:r>
      <w:r w:rsidR="00A637D1">
        <w:rPr>
          <w:rFonts w:cs="Arial"/>
          <w:lang w:val="de-AT"/>
        </w:rPr>
        <w:t xml:space="preserve"> </w:t>
      </w:r>
      <w:r w:rsidR="00C91DDB">
        <w:rPr>
          <w:rFonts w:cs="Arial"/>
          <w:lang w:val="de-AT"/>
        </w:rPr>
        <w:t xml:space="preserve">im Traunkreis), </w:t>
      </w:r>
      <w:r w:rsidR="00295352">
        <w:rPr>
          <w:rFonts w:cs="Arial"/>
        </w:rPr>
        <w:t xml:space="preserve">Franz Forstner </w:t>
      </w:r>
      <w:r w:rsidR="00C91DDB">
        <w:rPr>
          <w:rFonts w:cs="Arial"/>
        </w:rPr>
        <w:t>(</w:t>
      </w:r>
      <w:r w:rsidR="002B5571">
        <w:rPr>
          <w:rFonts w:cs="Arial"/>
        </w:rPr>
        <w:t>Pfarrgemeinderatsobmann</w:t>
      </w:r>
      <w:r w:rsidR="00C91DDB" w:rsidRPr="00C91DDB">
        <w:rPr>
          <w:rFonts w:cs="Arial"/>
        </w:rPr>
        <w:t xml:space="preserve"> Kronstorf), </w:t>
      </w:r>
      <w:r w:rsidR="00C91DDB" w:rsidRPr="002B5571">
        <w:rPr>
          <w:rFonts w:cs="Arial"/>
        </w:rPr>
        <w:t>Christa Forstner (</w:t>
      </w:r>
      <w:r w:rsidR="002B5571" w:rsidRPr="002B5571">
        <w:rPr>
          <w:rFonts w:cs="Arial"/>
        </w:rPr>
        <w:t xml:space="preserve">Leitung Fachteam Liturgie </w:t>
      </w:r>
      <w:r w:rsidR="00C91DDB" w:rsidRPr="002B5571">
        <w:rPr>
          <w:rFonts w:cs="Arial"/>
        </w:rPr>
        <w:t xml:space="preserve">St. Marien) </w:t>
      </w:r>
      <w:r w:rsidR="00295352" w:rsidRPr="002B5571">
        <w:rPr>
          <w:rFonts w:cs="Arial"/>
        </w:rPr>
        <w:t>und</w:t>
      </w:r>
      <w:r w:rsidR="00295352">
        <w:rPr>
          <w:rFonts w:cs="Arial"/>
        </w:rPr>
        <w:t xml:space="preserve"> Sabine Haslehner</w:t>
      </w:r>
      <w:r w:rsidR="001B5B0B">
        <w:rPr>
          <w:rFonts w:cs="Arial"/>
        </w:rPr>
        <w:t xml:space="preserve"> (Pastoralassistentin in Ausbildung Weichstetten)</w:t>
      </w:r>
      <w:r w:rsidR="00295352">
        <w:rPr>
          <w:rFonts w:cs="Arial"/>
        </w:rPr>
        <w:t xml:space="preserve">. </w:t>
      </w:r>
    </w:p>
    <w:p w14:paraId="253DB0FE" w14:textId="25B58942" w:rsidR="005E7FA0" w:rsidRDefault="00CC33D3" w:rsidP="005E7FA0">
      <w:pPr>
        <w:spacing w:after="120"/>
        <w:rPr>
          <w:rFonts w:cs="Arial"/>
        </w:rPr>
      </w:pPr>
      <w:r>
        <w:rPr>
          <w:rFonts w:cs="Arial"/>
          <w:lang w:val="de-AT"/>
        </w:rPr>
        <w:t>Etwa</w:t>
      </w:r>
      <w:r w:rsidR="00295352">
        <w:rPr>
          <w:rFonts w:cs="Arial"/>
          <w:lang w:val="de-AT"/>
        </w:rPr>
        <w:t xml:space="preserve"> 100 </w:t>
      </w:r>
      <w:r w:rsidR="005E7FA0" w:rsidRPr="008426AB">
        <w:rPr>
          <w:rFonts w:cs="Arial"/>
        </w:rPr>
        <w:t>Vertreter:innen aus den 1</w:t>
      </w:r>
      <w:r w:rsidR="00295352">
        <w:rPr>
          <w:rFonts w:cs="Arial"/>
        </w:rPr>
        <w:t>0</w:t>
      </w:r>
      <w:r w:rsidR="005E7FA0" w:rsidRPr="008426AB">
        <w:rPr>
          <w:rFonts w:cs="Arial"/>
        </w:rPr>
        <w:t xml:space="preserve"> Pfarren und pastoralen Orten des Dekanates </w:t>
      </w:r>
      <w:r w:rsidR="00295352">
        <w:rPr>
          <w:rFonts w:cs="Arial"/>
        </w:rPr>
        <w:t xml:space="preserve">Enns-Lorch </w:t>
      </w:r>
      <w:r w:rsidR="00606C99">
        <w:rPr>
          <w:rFonts w:cs="Arial"/>
        </w:rPr>
        <w:t>– Männer, Frauen, Jugend</w:t>
      </w:r>
      <w:r w:rsidR="0018133C">
        <w:rPr>
          <w:rFonts w:cs="Arial"/>
        </w:rPr>
        <w:t>l</w:t>
      </w:r>
      <w:r w:rsidR="00606C99">
        <w:rPr>
          <w:rFonts w:cs="Arial"/>
        </w:rPr>
        <w:t xml:space="preserve">iche und </w:t>
      </w:r>
      <w:r w:rsidR="0018133C">
        <w:rPr>
          <w:rFonts w:cs="Arial"/>
        </w:rPr>
        <w:t>junge Erwachsene</w:t>
      </w:r>
      <w:r w:rsidR="00606C99">
        <w:rPr>
          <w:rFonts w:cs="Arial"/>
        </w:rPr>
        <w:t xml:space="preserve">, </w:t>
      </w:r>
      <w:r w:rsidR="00294CA3">
        <w:rPr>
          <w:rFonts w:cs="Arial"/>
        </w:rPr>
        <w:t>ehrenamtlich und hauptamtlich Engagierte</w:t>
      </w:r>
      <w:r w:rsidR="0018133C">
        <w:rPr>
          <w:rFonts w:cs="Arial"/>
        </w:rPr>
        <w:t xml:space="preserve"> – wa</w:t>
      </w:r>
      <w:r w:rsidR="005E7FA0" w:rsidRPr="008426AB">
        <w:rPr>
          <w:rFonts w:cs="Arial"/>
        </w:rPr>
        <w:t xml:space="preserve">ren ins Pfarrheim </w:t>
      </w:r>
      <w:r w:rsidR="00295352">
        <w:rPr>
          <w:rFonts w:cs="Arial"/>
        </w:rPr>
        <w:t>Niederneukirchen</w:t>
      </w:r>
      <w:r w:rsidR="005E7FA0" w:rsidRPr="008426AB">
        <w:rPr>
          <w:rFonts w:cs="Arial"/>
        </w:rPr>
        <w:t xml:space="preserve"> gekommen, um sich über den Prozess der Pfarrwerdung zu informieren und erste Schritte zum neuen Miteinander zu setzen. </w:t>
      </w:r>
    </w:p>
    <w:p w14:paraId="1E479A49" w14:textId="1CA7536D" w:rsidR="005E7FA0" w:rsidRDefault="005E7FA0" w:rsidP="005E7FA0">
      <w:pPr>
        <w:spacing w:after="120"/>
        <w:rPr>
          <w:rFonts w:cs="Arial"/>
        </w:rPr>
      </w:pPr>
      <w:r w:rsidRPr="00B71F00">
        <w:rPr>
          <w:rFonts w:cs="Arial"/>
          <w:b/>
          <w:bCs/>
          <w:szCs w:val="22"/>
          <w:lang w:val="de-AT"/>
        </w:rPr>
        <w:lastRenderedPageBreak/>
        <w:t xml:space="preserve">Dechant </w:t>
      </w:r>
      <w:r w:rsidR="00295352">
        <w:rPr>
          <w:rFonts w:cs="Arial"/>
          <w:b/>
          <w:bCs/>
          <w:szCs w:val="22"/>
          <w:lang w:val="de-AT"/>
        </w:rPr>
        <w:t xml:space="preserve">Werner Grad </w:t>
      </w:r>
      <w:r w:rsidRPr="00C8185A">
        <w:rPr>
          <w:rFonts w:cs="Arial"/>
          <w:szCs w:val="22"/>
          <w:lang w:val="de-AT"/>
        </w:rPr>
        <w:t>hieß alle Teilnehmer:innen herzlich willkommen</w:t>
      </w:r>
      <w:r w:rsidR="00D61241" w:rsidRPr="00C8185A">
        <w:rPr>
          <w:rFonts w:cs="Arial"/>
          <w:szCs w:val="22"/>
          <w:lang w:val="de-AT"/>
        </w:rPr>
        <w:t xml:space="preserve">. Er bezeichnete den </w:t>
      </w:r>
      <w:r w:rsidR="008A18EE" w:rsidRPr="00C8185A">
        <w:rPr>
          <w:rFonts w:cs="Arial"/>
          <w:szCs w:val="22"/>
          <w:lang w:val="de-AT"/>
        </w:rPr>
        <w:t xml:space="preserve">Abend als Startpunkt für einen </w:t>
      </w:r>
      <w:r w:rsidR="00D957CF">
        <w:rPr>
          <w:rFonts w:cs="Arial"/>
          <w:szCs w:val="22"/>
          <w:lang w:val="de-AT"/>
        </w:rPr>
        <w:t xml:space="preserve">gemeinsamen </w:t>
      </w:r>
      <w:r w:rsidR="008A18EE" w:rsidRPr="00C8185A">
        <w:rPr>
          <w:rFonts w:cs="Arial"/>
          <w:szCs w:val="22"/>
          <w:lang w:val="de-AT"/>
        </w:rPr>
        <w:t xml:space="preserve">Weg und bat alle Anwesenden, </w:t>
      </w:r>
      <w:r w:rsidR="00D957CF">
        <w:rPr>
          <w:rFonts w:cs="Arial"/>
          <w:szCs w:val="22"/>
          <w:lang w:val="de-AT"/>
        </w:rPr>
        <w:t xml:space="preserve">sich auf diesen Weg einzulassen. </w:t>
      </w:r>
      <w:r w:rsidRPr="004E04EE">
        <w:rPr>
          <w:rFonts w:cs="Arial"/>
        </w:rPr>
        <w:t>Die gemeinsam gesungenen Lieder und d</w:t>
      </w:r>
      <w:r w:rsidR="00760503">
        <w:rPr>
          <w:rFonts w:cs="Arial"/>
        </w:rPr>
        <w:t xml:space="preserve">ie meditative Einstimmung, die von Dechant Werner Grad und Pfarrassistentin </w:t>
      </w:r>
      <w:r w:rsidR="00760503" w:rsidRPr="002212D6">
        <w:rPr>
          <w:rFonts w:cs="Arial"/>
          <w:lang w:val="de-AT"/>
        </w:rPr>
        <w:t xml:space="preserve">Elisabeth Hötzmanseder-Sommer als Vertreterin der gastgebenden Pfarre Niederneukirchen </w:t>
      </w:r>
      <w:r w:rsidR="00760503" w:rsidRPr="00760503">
        <w:rPr>
          <w:rFonts w:cs="Arial"/>
          <w:lang w:val="de-AT"/>
        </w:rPr>
        <w:t>gestaltet wurde,</w:t>
      </w:r>
      <w:r w:rsidR="00760503">
        <w:rPr>
          <w:rFonts w:cs="Arial"/>
          <w:b/>
          <w:bCs/>
          <w:lang w:val="de-AT"/>
        </w:rPr>
        <w:t xml:space="preserve"> </w:t>
      </w:r>
      <w:r w:rsidRPr="004E04EE">
        <w:rPr>
          <w:rFonts w:cs="Arial"/>
        </w:rPr>
        <w:t>brachten das Vertrauen zum Ausdruck, dass der Weg vom Dekanat zur Pfarre vo</w:t>
      </w:r>
      <w:r w:rsidR="00760503">
        <w:rPr>
          <w:rFonts w:cs="Arial"/>
        </w:rPr>
        <w:t>n Gott</w:t>
      </w:r>
      <w:r w:rsidRPr="004E04EE">
        <w:rPr>
          <w:rFonts w:cs="Arial"/>
        </w:rPr>
        <w:t xml:space="preserve"> begleitet ist.</w:t>
      </w:r>
    </w:p>
    <w:p w14:paraId="172B7EB3" w14:textId="60598180" w:rsidR="0097178F" w:rsidRDefault="0097178F" w:rsidP="00830BC5">
      <w:pPr>
        <w:spacing w:after="120"/>
        <w:rPr>
          <w:rFonts w:cs="Arial"/>
        </w:rPr>
      </w:pPr>
      <w:r w:rsidRPr="00E3794D">
        <w:rPr>
          <w:rFonts w:cs="Arial"/>
          <w:b/>
          <w:bCs/>
        </w:rPr>
        <w:t>Dekanatsassistent Harald Prinz</w:t>
      </w:r>
      <w:r>
        <w:rPr>
          <w:rFonts w:cs="Arial"/>
        </w:rPr>
        <w:t xml:space="preserve"> </w:t>
      </w:r>
      <w:r w:rsidR="00F97D54">
        <w:rPr>
          <w:rFonts w:cs="Arial"/>
        </w:rPr>
        <w:t xml:space="preserve">informierte über </w:t>
      </w:r>
      <w:r w:rsidR="00B16BC5">
        <w:rPr>
          <w:rFonts w:cs="Arial"/>
        </w:rPr>
        <w:t xml:space="preserve">die Schritte und </w:t>
      </w:r>
      <w:r w:rsidR="00457F2F">
        <w:rPr>
          <w:rFonts w:cs="Arial"/>
        </w:rPr>
        <w:t>M</w:t>
      </w:r>
      <w:r w:rsidR="00C6162D">
        <w:rPr>
          <w:rFonts w:cs="Arial"/>
        </w:rPr>
        <w:t xml:space="preserve">eilensteine auf dem </w:t>
      </w:r>
      <w:r w:rsidR="00F97D54">
        <w:rPr>
          <w:rFonts w:cs="Arial"/>
        </w:rPr>
        <w:t>bevorstehenden</w:t>
      </w:r>
      <w:r w:rsidR="00B16BC5">
        <w:rPr>
          <w:rFonts w:cs="Arial"/>
        </w:rPr>
        <w:t xml:space="preserve"> zweijährigen Weg</w:t>
      </w:r>
      <w:r w:rsidR="00E3794D">
        <w:rPr>
          <w:rFonts w:cs="Arial"/>
        </w:rPr>
        <w:t xml:space="preserve">. Außerdem </w:t>
      </w:r>
      <w:r w:rsidR="00814FDB">
        <w:rPr>
          <w:rFonts w:cs="Arial"/>
        </w:rPr>
        <w:t xml:space="preserve">skizzierte </w:t>
      </w:r>
      <w:r w:rsidR="00E3794D">
        <w:rPr>
          <w:rFonts w:cs="Arial"/>
        </w:rPr>
        <w:t xml:space="preserve">er </w:t>
      </w:r>
      <w:r w:rsidR="00814FDB">
        <w:rPr>
          <w:rFonts w:cs="Arial"/>
        </w:rPr>
        <w:t xml:space="preserve">die aktuelle Situation und die Besonderheiten des Dekanats Enns-Lorch. </w:t>
      </w:r>
      <w:r w:rsidR="00C45251">
        <w:rPr>
          <w:rFonts w:cs="Arial"/>
        </w:rPr>
        <w:t>Prinz</w:t>
      </w:r>
      <w:r w:rsidR="004B5ADE">
        <w:rPr>
          <w:rFonts w:cs="Arial"/>
        </w:rPr>
        <w:t xml:space="preserve"> betonte, dass es </w:t>
      </w:r>
      <w:r w:rsidR="00274DBE">
        <w:rPr>
          <w:rFonts w:cs="Arial"/>
        </w:rPr>
        <w:t xml:space="preserve">bei aller Eigenständigkeit der einzelnen Pfarren </w:t>
      </w:r>
      <w:r w:rsidR="00C45251">
        <w:rPr>
          <w:rFonts w:cs="Arial"/>
        </w:rPr>
        <w:t xml:space="preserve">auch schon bisher </w:t>
      </w:r>
      <w:r w:rsidR="00985875">
        <w:rPr>
          <w:rFonts w:cs="Arial"/>
        </w:rPr>
        <w:t xml:space="preserve">in manchen Bereichen </w:t>
      </w:r>
      <w:r w:rsidR="004B5ADE" w:rsidRPr="004B5ADE">
        <w:rPr>
          <w:rFonts w:cs="Arial"/>
        </w:rPr>
        <w:t>Berührungs</w:t>
      </w:r>
      <w:r w:rsidR="004B5ADE">
        <w:rPr>
          <w:rFonts w:cs="Arial"/>
        </w:rPr>
        <w:t xml:space="preserve">punkte </w:t>
      </w:r>
      <w:r w:rsidR="00985875">
        <w:rPr>
          <w:rFonts w:cs="Arial"/>
        </w:rPr>
        <w:t xml:space="preserve">und eine pfarrübergreifende </w:t>
      </w:r>
      <w:r w:rsidR="004B5ADE" w:rsidRPr="004B5ADE">
        <w:rPr>
          <w:rFonts w:cs="Arial"/>
        </w:rPr>
        <w:t>Zusammenarbeit</w:t>
      </w:r>
      <w:r w:rsidR="00985875">
        <w:rPr>
          <w:rFonts w:cs="Arial"/>
        </w:rPr>
        <w:t xml:space="preserve"> gegeben habe. </w:t>
      </w:r>
    </w:p>
    <w:p w14:paraId="68DEE5D5" w14:textId="77777777" w:rsidR="00A9703A" w:rsidRDefault="00A9703A" w:rsidP="007843EE">
      <w:pPr>
        <w:rPr>
          <w:rFonts w:cs="Arial"/>
        </w:rPr>
      </w:pPr>
    </w:p>
    <w:p w14:paraId="0DCF3918" w14:textId="77777777" w:rsidR="00A9703A" w:rsidRPr="00AA3821" w:rsidRDefault="00A9703A" w:rsidP="00A9703A">
      <w:pPr>
        <w:spacing w:after="120"/>
        <w:rPr>
          <w:rFonts w:cs="Arial"/>
          <w:b/>
          <w:bCs/>
          <w:lang w:val="de-AT"/>
        </w:rPr>
      </w:pPr>
      <w:r w:rsidRPr="00AA3821">
        <w:rPr>
          <w:rFonts w:cs="Arial"/>
          <w:b/>
          <w:bCs/>
          <w:lang w:val="de-AT"/>
        </w:rPr>
        <w:t>„Auch in Zukunft flächendeckendes Netz von Pfarren in Oberösterreich“</w:t>
      </w:r>
    </w:p>
    <w:p w14:paraId="61CDF9DA" w14:textId="682AE211" w:rsidR="00A9703A" w:rsidRDefault="00A9703A" w:rsidP="007843EE">
      <w:pPr>
        <w:rPr>
          <w:rFonts w:cs="Arial"/>
          <w:lang w:val="de-AT"/>
        </w:rPr>
      </w:pPr>
      <w:r w:rsidRPr="00AA3821">
        <w:rPr>
          <w:rFonts w:cs="Arial"/>
          <w:b/>
          <w:bCs/>
        </w:rPr>
        <w:t xml:space="preserve">Christoph Lauermann </w:t>
      </w:r>
      <w:r w:rsidRPr="00AA3821">
        <w:rPr>
          <w:rFonts w:cs="Arial"/>
        </w:rPr>
        <w:t xml:space="preserve">ist Ordinariatskanzler der Diözese Linz und </w:t>
      </w:r>
      <w:r w:rsidRPr="00AA3821">
        <w:rPr>
          <w:rFonts w:cs="Arial"/>
          <w:b/>
          <w:bCs/>
        </w:rPr>
        <w:t>Leiter der Stab</w:t>
      </w:r>
      <w:r w:rsidRPr="00EA4268">
        <w:rPr>
          <w:rFonts w:cs="Arial"/>
          <w:b/>
          <w:bCs/>
        </w:rPr>
        <w:t>s</w:t>
      </w:r>
      <w:r w:rsidRPr="00AA3821">
        <w:rPr>
          <w:rFonts w:cs="Arial"/>
          <w:b/>
          <w:bCs/>
        </w:rPr>
        <w:t>stelle Pfarrstruktur</w:t>
      </w:r>
      <w:r w:rsidRPr="00AA3821">
        <w:rPr>
          <w:rFonts w:cs="Arial"/>
        </w:rPr>
        <w:t xml:space="preserve">. Bei der Startveranstaltung des Dekanats </w:t>
      </w:r>
      <w:r w:rsidR="00134FFB">
        <w:rPr>
          <w:rFonts w:cs="Arial"/>
        </w:rPr>
        <w:t>Enns-Lorch</w:t>
      </w:r>
      <w:r>
        <w:rPr>
          <w:rFonts w:cs="Arial"/>
        </w:rPr>
        <w:t xml:space="preserve"> </w:t>
      </w:r>
      <w:r w:rsidRPr="00AA3821">
        <w:rPr>
          <w:rFonts w:cs="Arial"/>
        </w:rPr>
        <w:t xml:space="preserve">gab er grundlegende Informationen zur Struktur der zukünftigen Pfarre. Lauermann betonte, </w:t>
      </w:r>
      <w:r w:rsidRPr="00AA3821">
        <w:rPr>
          <w:rFonts w:cs="Arial"/>
          <w:lang w:val="de-AT"/>
        </w:rPr>
        <w:t>zur Organisation kirchlicher Gemeinschaften brauche es seit jeher Strukturen. Diese seien im Lauf der Geschichte stets an die Situation der jeweiligen Zeit angepasst worden. Die Kernfrage sei aber vielmehr: Wozu ist Kirche da? Darauf gab Lauermann eine mögliche Antwort: „Damit mehr Glaube, Hoffnung und Liebe in die Welt kommen – und damit möglichst viele Menschen erfahren, wie gut es Gott mit uns meint.“ Ein wesentlicher Aspekt der Pfarrstrukturreform sei, so Lauermann, dass es auch in Zukunft in Oberösterreich ein flächendeckendes Netz von Pfarren als kirchliche Gemeinschaften geben werde. Dieses Netz werde von Priestern, Diakonen, Seelsorgerinnen und Seelsorgern, hauptamtlich und ehrenamtlich engagierten Gläubigen gemäß ihren Berufungen, Beauftragungen und Charismen</w:t>
      </w:r>
      <w:r w:rsidRPr="00EC1E65">
        <w:rPr>
          <w:rFonts w:cs="Arial"/>
          <w:lang w:val="de-AT"/>
        </w:rPr>
        <w:t xml:space="preserve"> getragen.</w:t>
      </w:r>
      <w:r>
        <w:rPr>
          <w:rFonts w:cs="Arial"/>
          <w:lang w:val="de-AT"/>
        </w:rPr>
        <w:t xml:space="preserve"> </w:t>
      </w:r>
    </w:p>
    <w:p w14:paraId="1A4CC285" w14:textId="77777777" w:rsidR="00A9703A" w:rsidRDefault="00A9703A" w:rsidP="00995814">
      <w:pPr>
        <w:spacing w:after="120"/>
        <w:rPr>
          <w:rFonts w:cs="Arial"/>
        </w:rPr>
      </w:pPr>
    </w:p>
    <w:p w14:paraId="6E587C71" w14:textId="69F26053" w:rsidR="001A08EF" w:rsidRPr="00F94C3A" w:rsidRDefault="007665DF" w:rsidP="005E7FA0">
      <w:pPr>
        <w:spacing w:after="120"/>
        <w:rPr>
          <w:rFonts w:cs="Arial"/>
          <w:b/>
          <w:bCs/>
        </w:rPr>
      </w:pPr>
      <w:r>
        <w:rPr>
          <w:rFonts w:cs="Arial"/>
          <w:b/>
          <w:bCs/>
        </w:rPr>
        <w:t>Blick über den pfarrlichen Tellerrand und neue Perspektiven</w:t>
      </w:r>
    </w:p>
    <w:p w14:paraId="3BF6AB20" w14:textId="674F57E2" w:rsidR="005E7FA0" w:rsidRDefault="000865E4" w:rsidP="005E7FA0">
      <w:pPr>
        <w:spacing w:after="120"/>
        <w:rPr>
          <w:rFonts w:cs="Arial"/>
          <w:lang w:val="de-AT"/>
        </w:rPr>
      </w:pPr>
      <w:r w:rsidRPr="00791EBF">
        <w:rPr>
          <w:rFonts w:cs="Arial"/>
        </w:rPr>
        <w:t>Die Auftaktveranstaltung war geprägt von viel Interesse, regem Austausch und einem guten Miteinander.</w:t>
      </w:r>
      <w:r>
        <w:rPr>
          <w:rFonts w:cs="Arial"/>
        </w:rPr>
        <w:t xml:space="preserve"> </w:t>
      </w:r>
      <w:r w:rsidR="00B42D72" w:rsidRPr="00967256">
        <w:rPr>
          <w:rFonts w:cs="Arial"/>
          <w:lang w:val="de-AT"/>
        </w:rPr>
        <w:t xml:space="preserve">An diesem Abend stand </w:t>
      </w:r>
      <w:r w:rsidR="001F0CBD">
        <w:rPr>
          <w:rFonts w:cs="Arial"/>
          <w:lang w:val="de-AT"/>
        </w:rPr>
        <w:t>neben der Information über die Strukturreform</w:t>
      </w:r>
      <w:r w:rsidR="00384BE2">
        <w:rPr>
          <w:rFonts w:cs="Arial"/>
          <w:lang w:val="de-AT"/>
        </w:rPr>
        <w:t xml:space="preserve"> und </w:t>
      </w:r>
      <w:r w:rsidR="008529B4">
        <w:rPr>
          <w:rFonts w:cs="Arial"/>
          <w:lang w:val="de-AT"/>
        </w:rPr>
        <w:t>der</w:t>
      </w:r>
      <w:r w:rsidR="00384BE2">
        <w:rPr>
          <w:rFonts w:cs="Arial"/>
          <w:lang w:val="de-AT"/>
        </w:rPr>
        <w:t xml:space="preserve"> Möglichkeit, Fragen zu stellen</w:t>
      </w:r>
      <w:r w:rsidR="008529B4">
        <w:rPr>
          <w:rFonts w:cs="Arial"/>
          <w:lang w:val="de-AT"/>
        </w:rPr>
        <w:t>,</w:t>
      </w:r>
      <w:r w:rsidR="001F0CBD">
        <w:rPr>
          <w:rFonts w:cs="Arial"/>
          <w:lang w:val="de-AT"/>
        </w:rPr>
        <w:t xml:space="preserve"> </w:t>
      </w:r>
      <w:r w:rsidR="00B42D72" w:rsidRPr="00967256">
        <w:rPr>
          <w:rFonts w:cs="Arial"/>
          <w:lang w:val="de-AT"/>
        </w:rPr>
        <w:t>das gegenseitige Kennen</w:t>
      </w:r>
      <w:r w:rsidR="00967256" w:rsidRPr="00967256">
        <w:rPr>
          <w:rFonts w:cs="Arial"/>
          <w:lang w:val="de-AT"/>
        </w:rPr>
        <w:t>lernen</w:t>
      </w:r>
      <w:r w:rsidR="00967256" w:rsidRPr="00046095">
        <w:rPr>
          <w:rFonts w:cs="Arial"/>
          <w:lang w:val="de-AT"/>
        </w:rPr>
        <w:t xml:space="preserve"> </w:t>
      </w:r>
      <w:r w:rsidR="00967256" w:rsidRPr="00967256">
        <w:rPr>
          <w:rFonts w:cs="Arial"/>
          <w:lang w:val="de-AT"/>
        </w:rPr>
        <w:t>im Mittelpunkt.</w:t>
      </w:r>
      <w:r w:rsidR="00D63E3D">
        <w:rPr>
          <w:rFonts w:cs="Arial"/>
          <w:lang w:val="de-AT"/>
        </w:rPr>
        <w:t xml:space="preserve"> Das Kernteam, das den Prozess begleitet, stellte sich vor. </w:t>
      </w:r>
      <w:r w:rsidR="00852A6C" w:rsidRPr="00852A6C">
        <w:rPr>
          <w:rFonts w:cs="Arial"/>
        </w:rPr>
        <w:t xml:space="preserve">Unter dem Motto </w:t>
      </w:r>
      <w:r w:rsidR="00852A6C">
        <w:rPr>
          <w:rFonts w:cs="Arial"/>
        </w:rPr>
        <w:t>„</w:t>
      </w:r>
      <w:r w:rsidR="00852A6C" w:rsidRPr="00852A6C">
        <w:rPr>
          <w:rFonts w:cs="Arial"/>
        </w:rPr>
        <w:t>Wer ist heute da?</w:t>
      </w:r>
      <w:r w:rsidR="00852A6C">
        <w:rPr>
          <w:rFonts w:cs="Arial"/>
        </w:rPr>
        <w:t>“</w:t>
      </w:r>
      <w:r w:rsidR="00852A6C" w:rsidRPr="00852A6C">
        <w:rPr>
          <w:rFonts w:cs="Arial"/>
        </w:rPr>
        <w:t xml:space="preserve"> </w:t>
      </w:r>
      <w:r w:rsidR="00CE5B93">
        <w:rPr>
          <w:rFonts w:cs="Arial"/>
        </w:rPr>
        <w:t xml:space="preserve">wurden </w:t>
      </w:r>
      <w:r w:rsidR="00852A6C" w:rsidRPr="00852A6C">
        <w:rPr>
          <w:rFonts w:cs="Arial"/>
        </w:rPr>
        <w:t>Personen</w:t>
      </w:r>
      <w:r w:rsidR="00852A6C">
        <w:rPr>
          <w:rFonts w:cs="Arial"/>
        </w:rPr>
        <w:t>gruppen</w:t>
      </w:r>
      <w:r w:rsidR="00852A6C" w:rsidRPr="00852A6C">
        <w:rPr>
          <w:rFonts w:cs="Arial"/>
        </w:rPr>
        <w:t xml:space="preserve"> </w:t>
      </w:r>
      <w:r w:rsidR="00945938">
        <w:rPr>
          <w:rFonts w:cs="Arial"/>
        </w:rPr>
        <w:t>– Mitglieder der Pfarren des Dekanats</w:t>
      </w:r>
      <w:r w:rsidR="00852A6C">
        <w:rPr>
          <w:rFonts w:cs="Arial"/>
        </w:rPr>
        <w:t xml:space="preserve">, </w:t>
      </w:r>
      <w:r w:rsidR="00945938">
        <w:rPr>
          <w:rFonts w:cs="Arial"/>
        </w:rPr>
        <w:t xml:space="preserve">einzelne </w:t>
      </w:r>
      <w:r w:rsidR="00852A6C">
        <w:rPr>
          <w:rFonts w:cs="Arial"/>
        </w:rPr>
        <w:t>Berufs</w:t>
      </w:r>
      <w:r w:rsidR="00945938">
        <w:rPr>
          <w:rFonts w:cs="Arial"/>
        </w:rPr>
        <w:t xml:space="preserve">- </w:t>
      </w:r>
      <w:r w:rsidR="00852A6C">
        <w:rPr>
          <w:rFonts w:cs="Arial"/>
        </w:rPr>
        <w:t>und Altersgruppen</w:t>
      </w:r>
      <w:r w:rsidR="00945938">
        <w:rPr>
          <w:rFonts w:cs="Arial"/>
        </w:rPr>
        <w:t xml:space="preserve"> – aufgerufen und gebeten aufzustehen. </w:t>
      </w:r>
      <w:r w:rsidR="000F376A">
        <w:rPr>
          <w:rFonts w:cs="Arial"/>
          <w:lang w:val="de-AT"/>
        </w:rPr>
        <w:t xml:space="preserve">Danach kamen bei </w:t>
      </w:r>
      <w:r w:rsidR="00333AAF">
        <w:rPr>
          <w:rFonts w:cs="Arial"/>
          <w:lang w:val="de-AT"/>
        </w:rPr>
        <w:t>Gruppenarbeiten</w:t>
      </w:r>
      <w:r w:rsidR="000F376A">
        <w:rPr>
          <w:rFonts w:cs="Arial"/>
          <w:lang w:val="de-AT"/>
        </w:rPr>
        <w:t>, angeleitet von der inhaltlichen Beauftragten und den Prozessbegleitern, Pers</w:t>
      </w:r>
      <w:r w:rsidR="00333AAF">
        <w:rPr>
          <w:rFonts w:cs="Arial"/>
          <w:lang w:val="de-AT"/>
        </w:rPr>
        <w:t xml:space="preserve">onen aus unterschiedlichen Pfarren </w:t>
      </w:r>
      <w:r w:rsidR="00657B4B">
        <w:rPr>
          <w:rFonts w:cs="Arial"/>
          <w:lang w:val="de-AT"/>
        </w:rPr>
        <w:t xml:space="preserve">zu drei Fragen </w:t>
      </w:r>
      <w:r w:rsidR="00333AAF">
        <w:rPr>
          <w:rFonts w:cs="Arial"/>
          <w:lang w:val="de-AT"/>
        </w:rPr>
        <w:t xml:space="preserve">miteinander ins Gespräch. </w:t>
      </w:r>
      <w:r w:rsidR="00657B4B">
        <w:rPr>
          <w:rFonts w:cs="Arial"/>
          <w:lang w:val="de-AT"/>
        </w:rPr>
        <w:t>Die erste Frage lautete: „Was brauch</w:t>
      </w:r>
      <w:r w:rsidR="000403BA">
        <w:rPr>
          <w:rFonts w:cs="Arial"/>
          <w:lang w:val="de-AT"/>
        </w:rPr>
        <w:t xml:space="preserve">t es, damit der Weg gelingen kann?“ Genannt wurden unter anderem </w:t>
      </w:r>
      <w:r w:rsidR="00EC13BD">
        <w:rPr>
          <w:rFonts w:cs="Arial"/>
          <w:lang w:val="de-AT"/>
        </w:rPr>
        <w:t xml:space="preserve">Mut und Vertrauen, </w:t>
      </w:r>
      <w:r w:rsidR="000403BA">
        <w:rPr>
          <w:rFonts w:cs="Arial"/>
          <w:lang w:val="de-AT"/>
        </w:rPr>
        <w:t xml:space="preserve">Ehrlichkeit, Begegnung auf Augenhöhe, </w:t>
      </w:r>
      <w:r w:rsidR="002E739D">
        <w:rPr>
          <w:rFonts w:cs="Arial"/>
          <w:lang w:val="de-AT"/>
        </w:rPr>
        <w:t xml:space="preserve">Ernstnehmen und Ernstgenommen-Werden, Zeit, Geduld … </w:t>
      </w:r>
      <w:r w:rsidR="005461A1">
        <w:rPr>
          <w:rFonts w:cs="Arial"/>
          <w:lang w:val="de-AT"/>
        </w:rPr>
        <w:t xml:space="preserve">Die zweite Frage: „Was bereitet mir </w:t>
      </w:r>
      <w:r w:rsidR="00662C9B">
        <w:rPr>
          <w:rFonts w:cs="Arial"/>
          <w:lang w:val="de-AT"/>
        </w:rPr>
        <w:t xml:space="preserve">in Bezug auf den Prozess Sorgen und Unbehagen?“ </w:t>
      </w:r>
      <w:r w:rsidR="005C3F74">
        <w:rPr>
          <w:rFonts w:cs="Arial"/>
          <w:lang w:val="de-AT"/>
        </w:rPr>
        <w:t xml:space="preserve">Hier wurde die Sorge thematisiert, dass </w:t>
      </w:r>
      <w:r w:rsidR="008734E5">
        <w:rPr>
          <w:rFonts w:cs="Arial"/>
          <w:lang w:val="de-AT"/>
        </w:rPr>
        <w:t>Ehrenamtliche überlastet werden</w:t>
      </w:r>
      <w:r w:rsidR="00802807">
        <w:rPr>
          <w:rFonts w:cs="Arial"/>
          <w:lang w:val="de-AT"/>
        </w:rPr>
        <w:t xml:space="preserve"> bzw. dass künftig nicht genug Ehrenamtliche gefunden werden können </w:t>
      </w:r>
      <w:r w:rsidR="008734E5">
        <w:rPr>
          <w:rFonts w:cs="Arial"/>
          <w:lang w:val="de-AT"/>
        </w:rPr>
        <w:t xml:space="preserve">und dass Strukturen wichtiger werden </w:t>
      </w:r>
      <w:r w:rsidR="00164C62">
        <w:rPr>
          <w:rFonts w:cs="Arial"/>
          <w:lang w:val="de-AT"/>
        </w:rPr>
        <w:t xml:space="preserve">könnten </w:t>
      </w:r>
      <w:r w:rsidR="008734E5">
        <w:rPr>
          <w:rFonts w:cs="Arial"/>
          <w:lang w:val="de-AT"/>
        </w:rPr>
        <w:t>als Inhalte. Auf die dritte Frage „</w:t>
      </w:r>
      <w:r w:rsidR="00742623">
        <w:rPr>
          <w:rFonts w:cs="Arial"/>
          <w:lang w:val="de-AT"/>
        </w:rPr>
        <w:t xml:space="preserve">Was gibt mir Hoffnung und worauf freue ich mich?“ </w:t>
      </w:r>
      <w:r w:rsidR="00F94C3A">
        <w:rPr>
          <w:rFonts w:cs="Arial"/>
          <w:lang w:val="de-AT"/>
        </w:rPr>
        <w:t>wurde</w:t>
      </w:r>
      <w:r w:rsidR="001E12EE">
        <w:rPr>
          <w:rFonts w:cs="Arial"/>
          <w:lang w:val="de-AT"/>
        </w:rPr>
        <w:t xml:space="preserve">n beispielsweise die Nutzung von Freiräumen und Synergien, </w:t>
      </w:r>
      <w:r w:rsidR="006D03B2">
        <w:rPr>
          <w:rFonts w:cs="Arial"/>
          <w:lang w:val="de-AT"/>
        </w:rPr>
        <w:t xml:space="preserve">die </w:t>
      </w:r>
      <w:r w:rsidR="004E6BCB" w:rsidRPr="00F94C3A">
        <w:rPr>
          <w:rFonts w:cs="Arial"/>
          <w:lang w:val="de-AT"/>
        </w:rPr>
        <w:t>gegenseitige Stärkung</w:t>
      </w:r>
      <w:r w:rsidR="006D03B2">
        <w:rPr>
          <w:rFonts w:cs="Arial"/>
          <w:lang w:val="de-AT"/>
        </w:rPr>
        <w:t xml:space="preserve"> und der</w:t>
      </w:r>
      <w:r w:rsidR="004E6BCB" w:rsidRPr="00F94C3A">
        <w:rPr>
          <w:rFonts w:cs="Arial"/>
          <w:lang w:val="de-AT"/>
        </w:rPr>
        <w:t xml:space="preserve"> </w:t>
      </w:r>
      <w:r w:rsidR="006D03B2">
        <w:rPr>
          <w:rFonts w:cs="Arial"/>
          <w:lang w:val="de-AT"/>
        </w:rPr>
        <w:t xml:space="preserve">bereichernde </w:t>
      </w:r>
      <w:r w:rsidR="004E6BCB" w:rsidRPr="00F94C3A">
        <w:rPr>
          <w:rFonts w:cs="Arial"/>
          <w:lang w:val="de-AT"/>
        </w:rPr>
        <w:t xml:space="preserve">Blick über den Tellerrand der eigenen Pfarrgemeinde </w:t>
      </w:r>
      <w:r w:rsidR="006D03B2">
        <w:rPr>
          <w:rFonts w:cs="Arial"/>
          <w:lang w:val="de-AT"/>
        </w:rPr>
        <w:t xml:space="preserve">genannt. </w:t>
      </w:r>
      <w:r w:rsidR="00623088">
        <w:rPr>
          <w:rFonts w:cs="Arial"/>
          <w:lang w:val="de-AT"/>
        </w:rPr>
        <w:t>Die Ergebnisse auf den Gruppenarbeiten wurden auf Plakaten festgehalten, Blitzlichter wurden im Plenum genannt.</w:t>
      </w:r>
    </w:p>
    <w:p w14:paraId="5C7B2DE6" w14:textId="5C6C817E" w:rsidR="008529B4" w:rsidRDefault="008529B4" w:rsidP="00C61962">
      <w:pPr>
        <w:spacing w:after="120"/>
        <w:rPr>
          <w:rFonts w:cs="Arial"/>
          <w:lang w:val="de-AT"/>
        </w:rPr>
      </w:pPr>
      <w:r>
        <w:rPr>
          <w:rFonts w:cs="Arial"/>
          <w:lang w:val="de-AT"/>
        </w:rPr>
        <w:t>Auch die Pause, in der sich die Teilnehme</w:t>
      </w:r>
      <w:r w:rsidR="00CB1245">
        <w:rPr>
          <w:rFonts w:cs="Arial"/>
          <w:lang w:val="de-AT"/>
        </w:rPr>
        <w:t>r:innen</w:t>
      </w:r>
      <w:r>
        <w:rPr>
          <w:rFonts w:cs="Arial"/>
          <w:lang w:val="de-AT"/>
        </w:rPr>
        <w:t xml:space="preserve"> stärken konnten, wurde ausgiebig für Begegnung und Austausch über die eigene Pfarrgrenze hinweg genutzt. </w:t>
      </w:r>
    </w:p>
    <w:p w14:paraId="12759F58" w14:textId="1C7CB1A9" w:rsidR="00DA1C69" w:rsidRDefault="00DA1C69">
      <w:pPr>
        <w:spacing w:after="160" w:line="259" w:lineRule="auto"/>
        <w:rPr>
          <w:rFonts w:cs="Arial"/>
          <w:lang w:val="de-AT"/>
        </w:rPr>
      </w:pPr>
      <w:r>
        <w:rPr>
          <w:rFonts w:cs="Arial"/>
          <w:lang w:val="de-AT"/>
        </w:rPr>
        <w:br w:type="page"/>
      </w:r>
    </w:p>
    <w:p w14:paraId="3C06F5DF" w14:textId="338DB193" w:rsidR="007948D9" w:rsidRPr="00F83486" w:rsidRDefault="00F83486" w:rsidP="005E7FA0">
      <w:pPr>
        <w:spacing w:after="120"/>
        <w:rPr>
          <w:rFonts w:cs="Arial"/>
          <w:b/>
          <w:bCs/>
          <w:lang w:val="de-AT"/>
        </w:rPr>
      </w:pPr>
      <w:r w:rsidRPr="00F83486">
        <w:rPr>
          <w:rFonts w:cs="Arial"/>
          <w:b/>
          <w:bCs/>
          <w:lang w:val="de-AT"/>
        </w:rPr>
        <w:lastRenderedPageBreak/>
        <w:t>Miteinander zu etwas Großem beitragen</w:t>
      </w:r>
    </w:p>
    <w:p w14:paraId="152FC1E2" w14:textId="2E3A0AEA" w:rsidR="00254510" w:rsidRDefault="00254510" w:rsidP="00254510">
      <w:pPr>
        <w:spacing w:after="120"/>
        <w:rPr>
          <w:rFonts w:cs="Arial"/>
          <w:lang w:val="de-AT"/>
        </w:rPr>
      </w:pPr>
      <w:r>
        <w:rPr>
          <w:rFonts w:cs="Arial"/>
          <w:lang w:val="de-AT"/>
        </w:rPr>
        <w:t>Abschließend griff De</w:t>
      </w:r>
      <w:r w:rsidRPr="00C61962">
        <w:rPr>
          <w:rFonts w:cs="Arial"/>
          <w:lang w:val="de-AT"/>
        </w:rPr>
        <w:t>chant Werner Grad noch</w:t>
      </w:r>
      <w:r>
        <w:rPr>
          <w:rFonts w:cs="Arial"/>
          <w:lang w:val="de-AT"/>
        </w:rPr>
        <w:t>mals</w:t>
      </w:r>
      <w:r w:rsidRPr="00C61962">
        <w:rPr>
          <w:rFonts w:cs="Arial"/>
          <w:lang w:val="de-AT"/>
        </w:rPr>
        <w:t xml:space="preserve"> das Wegmotiv auf, das</w:t>
      </w:r>
      <w:r>
        <w:rPr>
          <w:rFonts w:cs="Arial"/>
          <w:lang w:val="de-AT"/>
        </w:rPr>
        <w:t xml:space="preserve"> die Teilnehmer:innen</w:t>
      </w:r>
      <w:r w:rsidRPr="00C61962">
        <w:rPr>
          <w:rFonts w:cs="Arial"/>
          <w:lang w:val="de-AT"/>
        </w:rPr>
        <w:t xml:space="preserve"> </w:t>
      </w:r>
      <w:r>
        <w:rPr>
          <w:rFonts w:cs="Arial"/>
          <w:lang w:val="de-AT"/>
        </w:rPr>
        <w:t xml:space="preserve">als „roter Faden“ durch den Abend begleitet hatte. </w:t>
      </w:r>
      <w:r w:rsidRPr="00C61962">
        <w:rPr>
          <w:rFonts w:cs="Arial"/>
          <w:lang w:val="de-AT"/>
        </w:rPr>
        <w:t xml:space="preserve">Er </w:t>
      </w:r>
      <w:r>
        <w:rPr>
          <w:rFonts w:cs="Arial"/>
          <w:lang w:val="de-AT"/>
        </w:rPr>
        <w:t xml:space="preserve">hoffe auf ein gutes gemeinsames Unterwegssein, </w:t>
      </w:r>
      <w:r w:rsidR="000018EB">
        <w:rPr>
          <w:rFonts w:cs="Arial"/>
          <w:lang w:val="de-AT"/>
        </w:rPr>
        <w:t>betonte</w:t>
      </w:r>
      <w:r>
        <w:rPr>
          <w:rFonts w:cs="Arial"/>
          <w:lang w:val="de-AT"/>
        </w:rPr>
        <w:t xml:space="preserve"> Grad. </w:t>
      </w:r>
      <w:r w:rsidRPr="00C61962">
        <w:rPr>
          <w:rFonts w:cs="Arial"/>
          <w:lang w:val="de-AT"/>
        </w:rPr>
        <w:t>Auf diesem Weg brauch</w:t>
      </w:r>
      <w:r>
        <w:rPr>
          <w:rFonts w:cs="Arial"/>
          <w:lang w:val="de-AT"/>
        </w:rPr>
        <w:t>e</w:t>
      </w:r>
      <w:r w:rsidRPr="00C61962">
        <w:rPr>
          <w:rFonts w:cs="Arial"/>
          <w:lang w:val="de-AT"/>
        </w:rPr>
        <w:t xml:space="preserve"> es die gegenseitige Bestärkung, das gute Aufeinander-Schauen. </w:t>
      </w:r>
      <w:r>
        <w:rPr>
          <w:rFonts w:cs="Arial"/>
          <w:lang w:val="de-AT"/>
        </w:rPr>
        <w:t>„</w:t>
      </w:r>
      <w:r w:rsidRPr="00C61962">
        <w:rPr>
          <w:rFonts w:cs="Arial"/>
          <w:lang w:val="de-AT"/>
        </w:rPr>
        <w:t>Die Welt, das Dekanat, die Pfarre ist nicht perfekt, aber wir haben eine Mitte, die uns trägt. Durch unser Leben und durch unser Erzählen soll erfahrbar werden, dass Gott für uns, dass Gott für mich wichtig ist</w:t>
      </w:r>
      <w:r>
        <w:rPr>
          <w:rFonts w:cs="Arial"/>
          <w:lang w:val="de-AT"/>
        </w:rPr>
        <w:t xml:space="preserve">“, so der Dechant, der allen </w:t>
      </w:r>
      <w:r w:rsidR="007974FD">
        <w:rPr>
          <w:rFonts w:cs="Arial"/>
          <w:lang w:val="de-AT"/>
        </w:rPr>
        <w:t xml:space="preserve">Anwesenden </w:t>
      </w:r>
      <w:r>
        <w:rPr>
          <w:rFonts w:cs="Arial"/>
          <w:lang w:val="de-AT"/>
        </w:rPr>
        <w:t xml:space="preserve">für ihre Teilnahme und dem Kernteam für </w:t>
      </w:r>
      <w:r w:rsidR="004E1222">
        <w:rPr>
          <w:rFonts w:cs="Arial"/>
          <w:lang w:val="de-AT"/>
        </w:rPr>
        <w:t>das</w:t>
      </w:r>
      <w:r>
        <w:rPr>
          <w:rFonts w:cs="Arial"/>
          <w:lang w:val="de-AT"/>
        </w:rPr>
        <w:t xml:space="preserve"> Engagement dankte.</w:t>
      </w:r>
    </w:p>
    <w:p w14:paraId="5BB1428C" w14:textId="0C647BBF" w:rsidR="00F73FFF" w:rsidRPr="002212D6" w:rsidRDefault="00B36244" w:rsidP="007843EE">
      <w:pPr>
        <w:rPr>
          <w:rFonts w:cs="Arial"/>
          <w:lang w:val="de-AT"/>
        </w:rPr>
      </w:pPr>
      <w:r w:rsidRPr="003F674D">
        <w:rPr>
          <w:rFonts w:cs="Arial"/>
          <w:lang w:val="de-AT"/>
        </w:rPr>
        <w:t xml:space="preserve">Dass die Auftaktveranstaltung der Start zu einem gemeinsamen Unterwegssein ist, wurde beim </w:t>
      </w:r>
      <w:r w:rsidR="0004225E" w:rsidRPr="003F674D">
        <w:rPr>
          <w:rFonts w:cs="Arial"/>
          <w:lang w:val="de-AT"/>
        </w:rPr>
        <w:t xml:space="preserve">meditativen Impuls am Ende des Abends erfahrbar. </w:t>
      </w:r>
      <w:r w:rsidR="001E42BC" w:rsidRPr="003F674D">
        <w:rPr>
          <w:rFonts w:cs="Arial"/>
          <w:lang w:val="de-AT"/>
        </w:rPr>
        <w:t xml:space="preserve">Alle Teilnehmen:innen erhielten </w:t>
      </w:r>
      <w:r w:rsidR="00F73FFF" w:rsidRPr="002212D6">
        <w:rPr>
          <w:rFonts w:cs="Arial"/>
          <w:lang w:val="de-AT"/>
        </w:rPr>
        <w:t>eine kleine Kerze im Glas</w:t>
      </w:r>
      <w:r w:rsidR="001E42BC" w:rsidRPr="003F674D">
        <w:rPr>
          <w:rFonts w:cs="Arial"/>
          <w:lang w:val="de-AT"/>
        </w:rPr>
        <w:t xml:space="preserve"> und zogen in e</w:t>
      </w:r>
      <w:r w:rsidR="00240066" w:rsidRPr="003F674D">
        <w:rPr>
          <w:rFonts w:cs="Arial"/>
          <w:lang w:val="de-AT"/>
        </w:rPr>
        <w:t xml:space="preserve">iner Prozession zur Kirche. </w:t>
      </w:r>
      <w:r w:rsidR="00F73FFF" w:rsidRPr="002212D6">
        <w:rPr>
          <w:rFonts w:cs="Arial"/>
          <w:lang w:val="de-AT"/>
        </w:rPr>
        <w:t>Dort stellten alle ihr Licht auf den Altar</w:t>
      </w:r>
      <w:r w:rsidR="00240066" w:rsidRPr="003F674D">
        <w:rPr>
          <w:rFonts w:cs="Arial"/>
          <w:lang w:val="de-AT"/>
        </w:rPr>
        <w:t xml:space="preserve"> – und </w:t>
      </w:r>
      <w:r w:rsidR="00CA2750" w:rsidRPr="003F674D">
        <w:rPr>
          <w:rFonts w:cs="Arial"/>
          <w:lang w:val="de-AT"/>
        </w:rPr>
        <w:t xml:space="preserve">die vielen kleinen Lichter bildeten einen großen Lichtschein. </w:t>
      </w:r>
      <w:r w:rsidR="00F73FFF" w:rsidRPr="002212D6">
        <w:rPr>
          <w:rFonts w:cs="Arial"/>
          <w:lang w:val="de-AT"/>
        </w:rPr>
        <w:t>Dieses hoffnungsvolle B</w:t>
      </w:r>
      <w:r w:rsidR="00CA2750" w:rsidRPr="003F674D">
        <w:rPr>
          <w:rFonts w:cs="Arial"/>
          <w:lang w:val="de-AT"/>
        </w:rPr>
        <w:t xml:space="preserve">ild, </w:t>
      </w:r>
      <w:r w:rsidR="00F73FFF" w:rsidRPr="002212D6">
        <w:rPr>
          <w:rFonts w:cs="Arial"/>
          <w:lang w:val="de-AT"/>
        </w:rPr>
        <w:t xml:space="preserve">das mit Gebet und Gesang noch bekräftigt wurde, war gleichzeitig die Abschlussbotschaft: Wenn jede und jeder </w:t>
      </w:r>
      <w:r w:rsidR="00CA2750" w:rsidRPr="003F674D">
        <w:rPr>
          <w:rFonts w:cs="Arial"/>
          <w:lang w:val="de-AT"/>
        </w:rPr>
        <w:t xml:space="preserve">einen Beitrag </w:t>
      </w:r>
      <w:r w:rsidR="003F674D" w:rsidRPr="003F674D">
        <w:rPr>
          <w:rFonts w:cs="Arial"/>
          <w:lang w:val="de-AT"/>
        </w:rPr>
        <w:t>leistet, un</w:t>
      </w:r>
      <w:r w:rsidR="00F73FFF" w:rsidRPr="002212D6">
        <w:rPr>
          <w:rFonts w:cs="Arial"/>
          <w:lang w:val="de-AT"/>
        </w:rPr>
        <w:t>d sei er noch so klein, kann gemeinsam etwas Großes und Schönes entstehen.</w:t>
      </w:r>
      <w:r w:rsidR="003F674D">
        <w:rPr>
          <w:rFonts w:cs="Arial"/>
          <w:lang w:val="de-AT"/>
        </w:rPr>
        <w:t xml:space="preserve"> Abschließend stellten sich die Teilnehmer:innen für den vor ihnen liegenden </w:t>
      </w:r>
      <w:r w:rsidR="000865E4">
        <w:rPr>
          <w:rFonts w:cs="Arial"/>
          <w:lang w:val="de-AT"/>
        </w:rPr>
        <w:t xml:space="preserve">Weg unter Gottes Segen. </w:t>
      </w:r>
    </w:p>
    <w:p w14:paraId="27B713A0" w14:textId="77777777" w:rsidR="00B475FC" w:rsidRDefault="00B475FC" w:rsidP="00995814">
      <w:pPr>
        <w:spacing w:after="120"/>
        <w:rPr>
          <w:rFonts w:cs="Arial"/>
          <w:b/>
          <w:bCs/>
          <w:lang w:val="de-AT"/>
        </w:rPr>
      </w:pPr>
    </w:p>
    <w:p w14:paraId="35784929" w14:textId="7529794E" w:rsidR="000865E4" w:rsidRDefault="006F7C88" w:rsidP="00B475FC">
      <w:pPr>
        <w:spacing w:after="120"/>
        <w:rPr>
          <w:rFonts w:cs="Arial"/>
          <w:b/>
          <w:bCs/>
          <w:lang w:val="de-AT"/>
        </w:rPr>
      </w:pPr>
      <w:r>
        <w:rPr>
          <w:rFonts w:cs="Arial"/>
          <w:b/>
          <w:bCs/>
          <w:lang w:val="de-AT"/>
        </w:rPr>
        <w:t>Hoffnungsvoller Aufbruch ins Neue</w:t>
      </w:r>
    </w:p>
    <w:p w14:paraId="3F1BA735" w14:textId="47CC47C9" w:rsidR="00895852" w:rsidRDefault="000865E4" w:rsidP="007843EE">
      <w:pPr>
        <w:spacing w:after="240"/>
        <w:rPr>
          <w:rFonts w:cs="Arial"/>
          <w:lang w:val="de-AT"/>
        </w:rPr>
      </w:pPr>
      <w:r w:rsidRPr="000A3DBB">
        <w:rPr>
          <w:rFonts w:cs="Arial"/>
          <w:b/>
          <w:bCs/>
        </w:rPr>
        <w:t>Dekanatsassistent</w:t>
      </w:r>
      <w:r>
        <w:rPr>
          <w:rFonts w:cs="Arial"/>
          <w:b/>
          <w:bCs/>
        </w:rPr>
        <w:t xml:space="preserve"> Harald Prinz, </w:t>
      </w:r>
      <w:r w:rsidRPr="00CA34C0">
        <w:rPr>
          <w:rFonts w:cs="Arial"/>
        </w:rPr>
        <w:t>der</w:t>
      </w:r>
      <w:r w:rsidRPr="000A3DBB">
        <w:rPr>
          <w:rFonts w:cs="Arial"/>
        </w:rPr>
        <w:t xml:space="preserve"> im Dekanat den Prozess</w:t>
      </w:r>
      <w:r w:rsidRPr="00BE416B">
        <w:rPr>
          <w:rFonts w:cs="Arial"/>
        </w:rPr>
        <w:t xml:space="preserve"> koordiniert, </w:t>
      </w:r>
      <w:r w:rsidRPr="008A7277">
        <w:rPr>
          <w:rFonts w:cs="Arial"/>
        </w:rPr>
        <w:t xml:space="preserve">zeigte sich nach der Veranstaltung zufrieden mit dem Auftakt. </w:t>
      </w:r>
      <w:r w:rsidRPr="000865E4">
        <w:rPr>
          <w:rFonts w:cs="Arial"/>
        </w:rPr>
        <w:t>„</w:t>
      </w:r>
      <w:r w:rsidRPr="002212D6">
        <w:rPr>
          <w:rFonts w:cs="Arial"/>
          <w:lang w:val="de-AT"/>
        </w:rPr>
        <w:t>Unsere Startbegegnung war ein hoffnungsvoller Aufbruch in eine neue Phase. Die Stimmung war super und die Freude groß, dass es da auch in anderen Pfarren liebe Menschen gibt, die man auf dem gemeinsamen Weg jetzt öfter treffen wird und wo man sich aus den Begegnungen Stärkendes mitnehmen kann. Gleichzeitig ist auch Kritisches nicht ausgespart geblieben. Das ist auch wichtig</w:t>
      </w:r>
      <w:r>
        <w:rPr>
          <w:rFonts w:cs="Arial"/>
          <w:lang w:val="de-AT"/>
        </w:rPr>
        <w:t xml:space="preserve">. </w:t>
      </w:r>
      <w:r w:rsidRPr="002212D6">
        <w:rPr>
          <w:rFonts w:cs="Arial"/>
          <w:lang w:val="de-AT"/>
        </w:rPr>
        <w:t xml:space="preserve">Es liegt </w:t>
      </w:r>
      <w:r w:rsidR="00895852">
        <w:rPr>
          <w:rFonts w:cs="Arial"/>
          <w:lang w:val="de-AT"/>
        </w:rPr>
        <w:t xml:space="preserve">jetzt </w:t>
      </w:r>
      <w:r w:rsidRPr="002212D6">
        <w:rPr>
          <w:rFonts w:cs="Arial"/>
          <w:lang w:val="de-AT"/>
        </w:rPr>
        <w:t xml:space="preserve">an uns, aus diesem </w:t>
      </w:r>
      <w:r w:rsidR="00895852">
        <w:rPr>
          <w:rFonts w:cs="Arial"/>
          <w:lang w:val="de-AT"/>
        </w:rPr>
        <w:t>P</w:t>
      </w:r>
      <w:r w:rsidRPr="002212D6">
        <w:rPr>
          <w:rFonts w:cs="Arial"/>
          <w:lang w:val="de-AT"/>
        </w:rPr>
        <w:t>rozess etwas Gutes zu machen."</w:t>
      </w:r>
      <w:r w:rsidR="00895852">
        <w:rPr>
          <w:rFonts w:cs="Arial"/>
          <w:lang w:val="de-AT"/>
        </w:rPr>
        <w:t xml:space="preserve"> Auch </w:t>
      </w:r>
      <w:r w:rsidR="00895852" w:rsidRPr="00A805E6">
        <w:rPr>
          <w:rFonts w:cs="Arial"/>
          <w:b/>
          <w:bCs/>
          <w:lang w:val="de-AT"/>
        </w:rPr>
        <w:t>Dechant Werner Grad</w:t>
      </w:r>
      <w:r w:rsidR="00895852">
        <w:rPr>
          <w:rFonts w:cs="Arial"/>
          <w:lang w:val="de-AT"/>
        </w:rPr>
        <w:t xml:space="preserve"> freut sich über den gelungenen Auftakt: </w:t>
      </w:r>
      <w:r w:rsidR="00895852" w:rsidRPr="00A805E6">
        <w:rPr>
          <w:rFonts w:cs="Arial"/>
          <w:lang w:val="de-AT"/>
        </w:rPr>
        <w:t>„</w:t>
      </w:r>
      <w:r w:rsidR="00895852" w:rsidRPr="002212D6">
        <w:rPr>
          <w:rFonts w:cs="Arial"/>
          <w:lang w:val="de-AT"/>
        </w:rPr>
        <w:t>Ich habe die Menschen bei der Startbegegnung aufbruchsbereit erlebt</w:t>
      </w:r>
      <w:r w:rsidR="00A805E6" w:rsidRPr="00A805E6">
        <w:rPr>
          <w:rFonts w:cs="Arial"/>
          <w:lang w:val="de-AT"/>
        </w:rPr>
        <w:t xml:space="preserve"> – </w:t>
      </w:r>
      <w:r w:rsidR="00895852" w:rsidRPr="002212D6">
        <w:rPr>
          <w:rFonts w:cs="Arial"/>
          <w:lang w:val="de-AT"/>
        </w:rPr>
        <w:t xml:space="preserve">hoffnungsvoll, natürlich nicht ganz ohne Sorge, aber doch zuversichtlich. </w:t>
      </w:r>
      <w:r w:rsidR="00A805E6" w:rsidRPr="00A805E6">
        <w:rPr>
          <w:rFonts w:cs="Arial"/>
          <w:lang w:val="de-AT"/>
        </w:rPr>
        <w:t>Es war e</w:t>
      </w:r>
      <w:r w:rsidR="00895852" w:rsidRPr="002212D6">
        <w:rPr>
          <w:rFonts w:cs="Arial"/>
          <w:lang w:val="de-AT"/>
        </w:rPr>
        <w:t>in gutes Miteinander."</w:t>
      </w:r>
    </w:p>
    <w:p w14:paraId="6DE6AAC6" w14:textId="03BE20E6" w:rsidR="000865E4" w:rsidRDefault="0010084E" w:rsidP="007843EE">
      <w:pPr>
        <w:spacing w:after="240"/>
        <w:rPr>
          <w:rFonts w:cs="Arial"/>
          <w:b/>
          <w:bCs/>
          <w:lang w:val="de-AT"/>
        </w:rPr>
      </w:pPr>
      <w:hyperlink r:id="rId11" w:history="1">
        <w:r w:rsidRPr="0010084E">
          <w:rPr>
            <w:rStyle w:val="Hyperlink"/>
            <w:rFonts w:cs="Arial"/>
            <w:b/>
            <w:bCs/>
            <w:lang w:val="de-AT"/>
          </w:rPr>
          <w:t>https://www.dioezese-linz.at/enns-lorch</w:t>
        </w:r>
      </w:hyperlink>
    </w:p>
    <w:p w14:paraId="5C0A14CF" w14:textId="293AD0DC" w:rsidR="005E7FA0" w:rsidRPr="008517A6" w:rsidRDefault="0010084E" w:rsidP="005E7FA0">
      <w:pPr>
        <w:rPr>
          <w:b/>
          <w:bCs/>
        </w:rPr>
      </w:pPr>
      <w:hyperlink r:id="rId12" w:history="1">
        <w:r w:rsidRPr="0012287C">
          <w:rPr>
            <w:rStyle w:val="Hyperlink"/>
            <w:b/>
            <w:bCs/>
            <w:highlight w:val="yellow"/>
          </w:rPr>
          <w:t>Fotos vom Auftakt im Dekanat Enns-</w:t>
        </w:r>
        <w:r w:rsidR="00B508C7">
          <w:rPr>
            <w:rStyle w:val="Hyperlink"/>
            <w:b/>
            <w:bCs/>
            <w:highlight w:val="yellow"/>
          </w:rPr>
          <w:t>Lorch</w:t>
        </w:r>
        <w:r w:rsidRPr="0012287C">
          <w:rPr>
            <w:rStyle w:val="Hyperlink"/>
            <w:b/>
            <w:bCs/>
            <w:highlight w:val="yellow"/>
          </w:rPr>
          <w:t xml:space="preserve"> zum Download: © </w:t>
        </w:r>
        <w:r w:rsidR="008517A6" w:rsidRPr="0012287C">
          <w:rPr>
            <w:rStyle w:val="Hyperlink"/>
            <w:b/>
            <w:bCs/>
            <w:highlight w:val="yellow"/>
          </w:rPr>
          <w:t>Thomas Markowetz (honorarfrei)</w:t>
        </w:r>
      </w:hyperlink>
    </w:p>
    <w:p w14:paraId="4B1A575D" w14:textId="77777777" w:rsidR="0010084E" w:rsidRDefault="0010084E" w:rsidP="005E7FA0"/>
    <w:p w14:paraId="17233EF3" w14:textId="77777777" w:rsidR="0010084E" w:rsidRDefault="0010084E" w:rsidP="005E7FA0"/>
    <w:p w14:paraId="4147A293" w14:textId="3D8DE364" w:rsidR="005E7FA0" w:rsidRDefault="005E7FA0" w:rsidP="005E7FA0">
      <w:pPr>
        <w:rPr>
          <w:b/>
          <w:bCs/>
        </w:rPr>
      </w:pPr>
      <w:r w:rsidRPr="00D5236B">
        <w:rPr>
          <w:b/>
          <w:bCs/>
        </w:rPr>
        <w:t>Die</w:t>
      </w:r>
      <w:r>
        <w:rPr>
          <w:b/>
          <w:bCs/>
        </w:rPr>
        <w:t xml:space="preserve"> sieben </w:t>
      </w:r>
      <w:r w:rsidRPr="00D5236B">
        <w:rPr>
          <w:b/>
          <w:bCs/>
        </w:rPr>
        <w:t>Dekanate</w:t>
      </w:r>
      <w:r>
        <w:rPr>
          <w:b/>
          <w:bCs/>
        </w:rPr>
        <w:t xml:space="preserve">, die im Herbst 2025 </w:t>
      </w:r>
      <w:r w:rsidR="008517A6">
        <w:rPr>
          <w:b/>
          <w:bCs/>
        </w:rPr>
        <w:t xml:space="preserve">in </w:t>
      </w:r>
      <w:r>
        <w:rPr>
          <w:b/>
          <w:bCs/>
        </w:rPr>
        <w:t xml:space="preserve">den Umsetzungsprozess </w:t>
      </w:r>
      <w:r w:rsidR="008517A6">
        <w:rPr>
          <w:b/>
          <w:bCs/>
        </w:rPr>
        <w:t>gestartet sind</w:t>
      </w:r>
      <w:r>
        <w:rPr>
          <w:b/>
          <w:bCs/>
        </w:rPr>
        <w:t>:</w:t>
      </w:r>
    </w:p>
    <w:p w14:paraId="7434AF7A" w14:textId="77777777" w:rsidR="005E7FA0" w:rsidRDefault="005E7FA0" w:rsidP="005E7FA0">
      <w:pPr>
        <w:rPr>
          <w:b/>
          <w:bCs/>
        </w:rPr>
      </w:pPr>
    </w:p>
    <w:p w14:paraId="243CBF80" w14:textId="77777777" w:rsidR="005E7FA0" w:rsidRPr="00E46FAA" w:rsidRDefault="005E7FA0" w:rsidP="005E7FA0">
      <w:pPr>
        <w:pStyle w:val="Listenabsatz"/>
        <w:numPr>
          <w:ilvl w:val="0"/>
          <w:numId w:val="4"/>
        </w:numPr>
        <w:contextualSpacing w:val="0"/>
      </w:pPr>
      <w:r w:rsidRPr="00687899">
        <w:rPr>
          <w:b/>
          <w:bCs/>
          <w:i/>
          <w:iCs/>
        </w:rPr>
        <w:t xml:space="preserve">Dekanat </w:t>
      </w:r>
      <w:r>
        <w:rPr>
          <w:b/>
          <w:bCs/>
          <w:i/>
          <w:iCs/>
        </w:rPr>
        <w:t xml:space="preserve">Gmunden | </w:t>
      </w:r>
      <w:r w:rsidRPr="00282B3B">
        <w:rPr>
          <w:b/>
          <w:bCs/>
          <w:i/>
          <w:iCs/>
        </w:rPr>
        <w:t xml:space="preserve">Startveranstaltung am </w:t>
      </w:r>
      <w:r>
        <w:rPr>
          <w:b/>
          <w:bCs/>
          <w:i/>
          <w:iCs/>
        </w:rPr>
        <w:t>12. September 2025</w:t>
      </w:r>
      <w:r w:rsidRPr="00687899">
        <w:rPr>
          <w:b/>
          <w:bCs/>
          <w:i/>
          <w:iCs/>
        </w:rPr>
        <w:br/>
      </w:r>
      <w:r w:rsidRPr="00687899">
        <w:t xml:space="preserve">mit den Pfarren </w:t>
      </w:r>
      <w:r>
        <w:rPr>
          <w:rFonts w:cs="Arial"/>
        </w:rPr>
        <w:t>Altmünster, Bad Wimsbach-Neydharting, Gmunden, Gschwandt bei Gmunden, Laakirchen, Lindach, Neukirchen bei Altmünster, Ohlsdorf, Pinsdorf, Roitham am Traunfall, Steyrermühl und Traunkirchen.</w:t>
      </w:r>
      <w:r w:rsidRPr="00C146D4">
        <w:rPr>
          <w:b/>
          <w:bCs/>
          <w:i/>
          <w:iCs/>
        </w:rPr>
        <w:t xml:space="preserve"> </w:t>
      </w:r>
    </w:p>
    <w:p w14:paraId="498B65CB" w14:textId="77777777" w:rsidR="005E7FA0" w:rsidRPr="00E46FAA" w:rsidRDefault="005E7FA0" w:rsidP="005E7FA0">
      <w:pPr>
        <w:pStyle w:val="Listenabsatz"/>
        <w:contextualSpacing w:val="0"/>
      </w:pPr>
    </w:p>
    <w:p w14:paraId="03CD03DA" w14:textId="77777777" w:rsidR="005E7FA0" w:rsidRDefault="005E7FA0" w:rsidP="005E7FA0">
      <w:pPr>
        <w:pStyle w:val="Listenabsatz"/>
        <w:numPr>
          <w:ilvl w:val="0"/>
          <w:numId w:val="4"/>
        </w:numPr>
        <w:contextualSpacing w:val="0"/>
      </w:pPr>
      <w:r w:rsidRPr="00C146D4">
        <w:rPr>
          <w:b/>
          <w:bCs/>
          <w:i/>
          <w:iCs/>
        </w:rPr>
        <w:t xml:space="preserve">Dekanat </w:t>
      </w:r>
      <w:r>
        <w:rPr>
          <w:b/>
          <w:bCs/>
          <w:i/>
          <w:iCs/>
        </w:rPr>
        <w:t>Reichersberg | Startveranstaltung am 26. September 2025</w:t>
      </w:r>
      <w:r>
        <w:rPr>
          <w:b/>
          <w:bCs/>
          <w:i/>
          <w:iCs/>
        </w:rPr>
        <w:br/>
      </w:r>
      <w:r>
        <w:t>mit den Pfarren Antiesenhofen, Geinberg, Gurten, Kirchdorf am Inn, Lambrechten, Mörschwang, Münsteuer, Obernberg am Inn, Ort im Innkreis, Reichersberg, Senftenbach, St. Georgen bei Obernberg am Inn, St. Martin im Innkreis, Utzenaich, Weilbach und Wippenham.</w:t>
      </w:r>
    </w:p>
    <w:p w14:paraId="6B197345" w14:textId="77777777" w:rsidR="005E7FA0" w:rsidRDefault="005E7FA0" w:rsidP="005E7FA0">
      <w:pPr>
        <w:pStyle w:val="Listenabsatz"/>
      </w:pPr>
    </w:p>
    <w:p w14:paraId="4A681D4B" w14:textId="77777777" w:rsidR="005E7FA0" w:rsidRPr="007C7BFA" w:rsidRDefault="005E7FA0" w:rsidP="005E7FA0">
      <w:pPr>
        <w:pStyle w:val="Listenabsatz"/>
        <w:numPr>
          <w:ilvl w:val="0"/>
          <w:numId w:val="4"/>
        </w:numPr>
        <w:contextualSpacing w:val="0"/>
      </w:pPr>
      <w:r w:rsidRPr="007C7BFA">
        <w:rPr>
          <w:b/>
          <w:bCs/>
          <w:i/>
          <w:iCs/>
        </w:rPr>
        <w:t xml:space="preserve">Dekanat </w:t>
      </w:r>
      <w:r>
        <w:rPr>
          <w:b/>
          <w:bCs/>
          <w:i/>
          <w:iCs/>
        </w:rPr>
        <w:t>Grein | Startveranstaltung am 27. September 2025</w:t>
      </w:r>
      <w:r w:rsidRPr="007C7BFA">
        <w:rPr>
          <w:b/>
          <w:bCs/>
          <w:i/>
          <w:iCs/>
        </w:rPr>
        <w:br/>
      </w:r>
      <w:r w:rsidRPr="007C7BFA">
        <w:t>mit den Pfarren</w:t>
      </w:r>
      <w:r>
        <w:t xml:space="preserve"> Bad Kreuzen, Dimbach, Grein, Klam, Pabneukirchen, Saxen, St. Georgen am Walde, St. Nikola an der Donau, St. Thomas am Blasenstein und Wadhausen.</w:t>
      </w:r>
    </w:p>
    <w:p w14:paraId="1738B092" w14:textId="77777777" w:rsidR="005E7FA0" w:rsidRPr="007C7BFA" w:rsidRDefault="005E7FA0" w:rsidP="005E7FA0">
      <w:pPr>
        <w:rPr>
          <w:rFonts w:cs="Arial"/>
        </w:rPr>
      </w:pPr>
    </w:p>
    <w:p w14:paraId="74DAA136" w14:textId="77777777" w:rsidR="005E7FA0" w:rsidRPr="007C7BFA" w:rsidRDefault="005E7FA0" w:rsidP="005E7FA0">
      <w:pPr>
        <w:pStyle w:val="Listenabsatz"/>
        <w:numPr>
          <w:ilvl w:val="0"/>
          <w:numId w:val="4"/>
        </w:numPr>
      </w:pPr>
      <w:r w:rsidRPr="007C7BFA">
        <w:rPr>
          <w:rFonts w:cs="Arial"/>
          <w:b/>
          <w:bCs/>
          <w:i/>
          <w:iCs/>
        </w:rPr>
        <w:lastRenderedPageBreak/>
        <w:t xml:space="preserve">Dekanat </w:t>
      </w:r>
      <w:r>
        <w:rPr>
          <w:rFonts w:cs="Arial"/>
          <w:b/>
          <w:bCs/>
          <w:i/>
          <w:iCs/>
        </w:rPr>
        <w:t>Altenfelden | Startveranstaltung am 4. Oktober 2025</w:t>
      </w:r>
      <w:r w:rsidRPr="007C7BFA">
        <w:rPr>
          <w:rFonts w:cs="Arial"/>
          <w:b/>
          <w:bCs/>
          <w:i/>
          <w:iCs/>
        </w:rPr>
        <w:br/>
      </w:r>
      <w:r w:rsidRPr="007C7BFA">
        <w:t>mit den Pfarren</w:t>
      </w:r>
      <w:r>
        <w:t xml:space="preserve"> Altenfelden, Herzogsdorf, Kirchberg ob der Donau, Kleinzell im Mühlkreis, Lacken, Neufelden, Niederwaldkirchen, Obermühl, St. Martin im Mühlkreis und St. Peter am Wimberg.</w:t>
      </w:r>
    </w:p>
    <w:p w14:paraId="02677C19" w14:textId="77777777" w:rsidR="005E7FA0" w:rsidRPr="007C7BFA" w:rsidRDefault="005E7FA0" w:rsidP="005E7FA0"/>
    <w:p w14:paraId="571078B6" w14:textId="77777777" w:rsidR="005E7FA0" w:rsidRPr="007C7BFA" w:rsidRDefault="005E7FA0" w:rsidP="005E7FA0">
      <w:pPr>
        <w:pStyle w:val="Listenabsatz"/>
        <w:numPr>
          <w:ilvl w:val="0"/>
          <w:numId w:val="4"/>
        </w:numPr>
        <w:contextualSpacing w:val="0"/>
      </w:pPr>
      <w:r>
        <w:rPr>
          <w:b/>
          <w:bCs/>
          <w:i/>
          <w:iCs/>
        </w:rPr>
        <w:t>Dekanat Windischgarsten | Startveranstaltung am 10. Oktober 2025</w:t>
      </w:r>
      <w:r w:rsidRPr="007C7BFA">
        <w:rPr>
          <w:b/>
          <w:bCs/>
          <w:i/>
          <w:iCs/>
        </w:rPr>
        <w:br/>
      </w:r>
      <w:r w:rsidRPr="007C7BFA">
        <w:t xml:space="preserve">mit den Pfarren </w:t>
      </w:r>
      <w:r>
        <w:t>Heiligenkreuz, Hinterstoder, Kirchdorf an der Krems, Klaus, Micheldorf, Nußbach, Schlierbach, Spital am Pyhrn, St. Pankraz, Steinbach am Ziehberg, Steyrling, Vorderstoder, Wartberg an der Krems und Windischgarsten.</w:t>
      </w:r>
    </w:p>
    <w:p w14:paraId="2DF3CFB6" w14:textId="77777777" w:rsidR="005E7FA0" w:rsidRPr="007C7BFA" w:rsidRDefault="005E7FA0" w:rsidP="005E7FA0">
      <w:pPr>
        <w:rPr>
          <w:lang w:val="de-AT"/>
        </w:rPr>
      </w:pPr>
    </w:p>
    <w:p w14:paraId="7D7451AE" w14:textId="77777777" w:rsidR="005E7FA0" w:rsidRDefault="005E7FA0" w:rsidP="00B52CC3">
      <w:pPr>
        <w:pStyle w:val="Listenabsatz"/>
        <w:numPr>
          <w:ilvl w:val="0"/>
          <w:numId w:val="4"/>
        </w:numPr>
        <w:ind w:left="714" w:hanging="357"/>
        <w:contextualSpacing w:val="0"/>
      </w:pPr>
      <w:r w:rsidRPr="007F13FE">
        <w:rPr>
          <w:b/>
          <w:bCs/>
          <w:i/>
          <w:iCs/>
        </w:rPr>
        <w:t>Dekanat Altheim-Aspach</w:t>
      </w:r>
      <w:r>
        <w:rPr>
          <w:b/>
          <w:bCs/>
          <w:i/>
          <w:iCs/>
        </w:rPr>
        <w:t xml:space="preserve"> | Startveranstaltung am 24. Oktober 2025</w:t>
      </w:r>
      <w:r w:rsidRPr="007F13FE">
        <w:rPr>
          <w:b/>
          <w:bCs/>
          <w:i/>
          <w:iCs/>
        </w:rPr>
        <w:br/>
      </w:r>
      <w:r w:rsidRPr="007C7BFA">
        <w:t xml:space="preserve">mit den Pfarren </w:t>
      </w:r>
      <w:r>
        <w:t xml:space="preserve">Altheim, Aspach, Höhnhart, Kirchheim im Innkreis, Maria Schmolln, Mettmach, Moosbach, Mühlheim am Inn, Polling im Innkreis, Roßbach, St. Johann am Walde, Treubach und Weng im Innkreis. </w:t>
      </w:r>
    </w:p>
    <w:p w14:paraId="675A8A3F" w14:textId="77777777" w:rsidR="00B52CC3" w:rsidRDefault="00B52CC3" w:rsidP="00B52CC3">
      <w:pPr>
        <w:pStyle w:val="Listenabsatz"/>
      </w:pPr>
    </w:p>
    <w:p w14:paraId="1286882D" w14:textId="0C715FEC" w:rsidR="005E7FA0" w:rsidRPr="007C7BFA" w:rsidRDefault="005E7FA0" w:rsidP="005E7FA0">
      <w:pPr>
        <w:pStyle w:val="Listenabsatz"/>
        <w:numPr>
          <w:ilvl w:val="0"/>
          <w:numId w:val="4"/>
        </w:numPr>
        <w:contextualSpacing w:val="0"/>
      </w:pPr>
      <w:r w:rsidRPr="007C7BFA">
        <w:rPr>
          <w:b/>
          <w:bCs/>
          <w:i/>
          <w:iCs/>
        </w:rPr>
        <w:t xml:space="preserve">Dekanat </w:t>
      </w:r>
      <w:r>
        <w:rPr>
          <w:b/>
          <w:bCs/>
          <w:i/>
          <w:iCs/>
        </w:rPr>
        <w:t>Enns-Lorch</w:t>
      </w:r>
      <w:r w:rsidR="00A50BC4">
        <w:rPr>
          <w:b/>
          <w:bCs/>
          <w:i/>
          <w:iCs/>
        </w:rPr>
        <w:t xml:space="preserve"> | Startveranstaltung am 7. November 2025</w:t>
      </w:r>
      <w:r w:rsidRPr="007C7BFA">
        <w:rPr>
          <w:b/>
          <w:bCs/>
          <w:i/>
          <w:iCs/>
        </w:rPr>
        <w:br/>
      </w:r>
      <w:r w:rsidRPr="007C7BFA">
        <w:t>mit den Pfarren</w:t>
      </w:r>
      <w:r>
        <w:t xml:space="preserve"> Asten, Enns-St. Laurenz, Enns-St. Marien, Hargelsberg, Hofkirchen im Traunkreis, Kronstorf, Niederneukirchen, St. Florian bei Linz, St. Marien</w:t>
      </w:r>
      <w:r w:rsidR="00A50BC4">
        <w:t xml:space="preserve"> und</w:t>
      </w:r>
      <w:r>
        <w:t xml:space="preserve"> Weichstetten.</w:t>
      </w:r>
    </w:p>
    <w:p w14:paraId="509F2AAA" w14:textId="77777777" w:rsidR="00A50BC4" w:rsidRDefault="00A50BC4" w:rsidP="005E7FA0"/>
    <w:p w14:paraId="2815F6A9" w14:textId="77777777" w:rsidR="00A23009" w:rsidRDefault="00A23009" w:rsidP="005E7FA0"/>
    <w:p w14:paraId="14913517" w14:textId="77777777" w:rsidR="005E7FA0" w:rsidRPr="006514AA" w:rsidRDefault="005E7FA0" w:rsidP="005E7FA0">
      <w:pPr>
        <w:spacing w:after="120"/>
        <w:rPr>
          <w:rFonts w:cs="Arial"/>
          <w:b/>
          <w:color w:val="000000" w:themeColor="text1"/>
          <w:szCs w:val="22"/>
          <w:shd w:val="clear" w:color="auto" w:fill="FFFFFF"/>
        </w:rPr>
      </w:pPr>
      <w:r w:rsidRPr="006514AA">
        <w:rPr>
          <w:rFonts w:cs="Arial"/>
          <w:b/>
          <w:color w:val="000000" w:themeColor="text1"/>
          <w:szCs w:val="22"/>
          <w:shd w:val="clear" w:color="auto" w:fill="FFFFFF"/>
        </w:rPr>
        <w:t>Zweijähriger begleiteter Übergangsprozess</w:t>
      </w:r>
    </w:p>
    <w:p w14:paraId="21AE6902" w14:textId="77777777" w:rsidR="005E7FA0" w:rsidRDefault="005E7FA0" w:rsidP="005E7FA0">
      <w:pPr>
        <w:spacing w:after="120"/>
        <w:rPr>
          <w:rFonts w:cs="Arial"/>
        </w:rPr>
      </w:pPr>
      <w:r w:rsidRPr="00EF66AD">
        <w:rPr>
          <w:rFonts w:cs="Arial"/>
        </w:rPr>
        <w:t xml:space="preserve">Im ersten Jahr geht es im Wesentlichen darum, dass die Pfarrteilgemeinden innerhalb einer </w:t>
      </w:r>
      <w:r>
        <w:rPr>
          <w:rFonts w:cs="Arial"/>
        </w:rPr>
        <w:t xml:space="preserve">zukünftigen </w:t>
      </w:r>
      <w:r w:rsidRPr="00EF66AD">
        <w:rPr>
          <w:rFonts w:cs="Arial"/>
        </w:rPr>
        <w:t xml:space="preserve">Pfarre Kirche weit denken, ein Wir-Gefühl entwickeln und als pastoraler Raum zusammenarbeiten. In jeder </w:t>
      </w:r>
      <w:r>
        <w:rPr>
          <w:rFonts w:cs="Arial"/>
        </w:rPr>
        <w:t xml:space="preserve">neuen </w:t>
      </w:r>
      <w:r w:rsidRPr="00EF66AD">
        <w:rPr>
          <w:rFonts w:cs="Arial"/>
        </w:rPr>
        <w:t xml:space="preserve">Pfarre wird ein gemeinsames Pastoralkonzept erarbeitet, in dem Ziele und Schwerpunkte für das künftige seelsorgliche Handeln festgelegt werden. Gleichzeitig sollen die Leitungsämter von Pfarrer sowie Pastoral- und Verwaltungsvorstand bzw. -vorständin besetzt werden. Außerdem werden Mitglieder für die Seelsorgeteams in den Pfarrteilgemeinden und für den Pfarrlichen Pastoralrat gesucht. </w:t>
      </w:r>
    </w:p>
    <w:p w14:paraId="3AFF274D" w14:textId="77777777" w:rsidR="005E7FA0" w:rsidRDefault="005E7FA0" w:rsidP="005E7FA0">
      <w:pPr>
        <w:rPr>
          <w:rFonts w:cs="Arial"/>
        </w:rPr>
      </w:pPr>
      <w:r w:rsidRPr="00EF66AD">
        <w:rPr>
          <w:rFonts w:cs="Arial"/>
        </w:rPr>
        <w:t>Im Herbst 202</w:t>
      </w:r>
      <w:r>
        <w:rPr>
          <w:rFonts w:cs="Arial"/>
        </w:rPr>
        <w:t>6</w:t>
      </w:r>
      <w:r w:rsidRPr="00EF66AD">
        <w:rPr>
          <w:rFonts w:cs="Arial"/>
        </w:rPr>
        <w:t xml:space="preserve"> beginnen die sieben Dekanate, unterstützt durch Bildungs- und Begleitprozesse, in der neuen Struktur zu arbeiten. Die rechtliche Gründung als Pfarre </w:t>
      </w:r>
      <w:r>
        <w:rPr>
          <w:rFonts w:cs="Arial"/>
        </w:rPr>
        <w:t>ist für</w:t>
      </w:r>
      <w:r w:rsidRPr="00EF66AD">
        <w:rPr>
          <w:rFonts w:cs="Arial"/>
        </w:rPr>
        <w:t xml:space="preserve"> 1. Jänner 202</w:t>
      </w:r>
      <w:r>
        <w:rPr>
          <w:rFonts w:cs="Arial"/>
        </w:rPr>
        <w:t xml:space="preserve">7 geplant. </w:t>
      </w:r>
      <w:r w:rsidRPr="00EF66AD">
        <w:rPr>
          <w:rFonts w:cs="Arial"/>
        </w:rPr>
        <w:t xml:space="preserve">Die Umsetzung wird durch die Stabsstelle Pfarrstruktur unter der Leitung von </w:t>
      </w:r>
      <w:r>
        <w:rPr>
          <w:rFonts w:cs="Arial"/>
        </w:rPr>
        <w:t>Christoph Lauermann</w:t>
      </w:r>
      <w:r w:rsidRPr="00EF66AD">
        <w:rPr>
          <w:rFonts w:cs="Arial"/>
        </w:rPr>
        <w:t xml:space="preserve"> koordiniert. </w:t>
      </w:r>
    </w:p>
    <w:p w14:paraId="699389F0" w14:textId="77777777" w:rsidR="005E7FA0" w:rsidRDefault="005E7FA0" w:rsidP="005E7FA0">
      <w:pPr>
        <w:spacing w:after="120"/>
      </w:pPr>
    </w:p>
    <w:p w14:paraId="5C1FBBA4" w14:textId="77777777" w:rsidR="005E7FA0" w:rsidRDefault="005E7FA0" w:rsidP="005E7FA0">
      <w:pPr>
        <w:spacing w:after="120"/>
        <w:rPr>
          <w:b/>
          <w:bCs/>
        </w:rPr>
      </w:pPr>
      <w:r w:rsidRPr="008B0D09">
        <w:rPr>
          <w:b/>
          <w:bCs/>
        </w:rPr>
        <w:t>Die Pfarrstrukturreform</w:t>
      </w:r>
    </w:p>
    <w:p w14:paraId="486E5B4B" w14:textId="77777777" w:rsidR="005E7FA0" w:rsidRPr="00A83DF7" w:rsidRDefault="005E7FA0" w:rsidP="005E7FA0">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Das Umsetzungskonzept der Pfarrstrukturreform sieht 39 „Pfarren“ vor, die aus mehreren Pfarrteilgemeinden mit ihren historischen lokalen Rechtsträgern „Pfarrkirche“ und „Pfarrpfründe“ bestehen. Damit soll sowohl die Zusammengehörigkeit innerhalb des pastoralen Raumes einer Pfarre bewusst gemacht als auch die konkrete Beheimatung und Verantwortung in einer konkreten Gemeinschaft vor Ort zum Ausdruck gebracht werden. Die Pfarrteilgemeinden werden daher zwar eine weitgehende Selbstständigkeit (auch finanzieller Art) für ihren Bereich bewahren können, zugleich profitieren sie vom größeren Ganzen der Pfarre und der Zusammenarbeit der Seelsorgeverantwortlichen. Die gemeinsame Erarbeitung pastoraler Schwerpunkte in einem pfarrlichen Pastoralkonzept konkretisiert das Wirksamwerden von Kirche in Verkündigung, Gottesdienst, Diakonie und Gemeinschaft in der Pfarre und den Pfarrgemeinden.</w:t>
      </w:r>
    </w:p>
    <w:p w14:paraId="4CB1287B" w14:textId="77777777" w:rsidR="005E7FA0" w:rsidRPr="00A83DF7" w:rsidRDefault="005E7FA0" w:rsidP="005E7FA0">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 xml:space="preserve">Geleitet werden die Pfarren von jeweils einem Pfarrer in Zusammenarbeit mit zwei Vorständ:innen für pastorale und wirtschaftliche Angelegenheiten (Pastoral- und Verwaltungsvorständ:innen). Wesentlich bleibt dabei weiterhin die Mithilfe und Leitungsverantwortung in unterschiedlichen Aufgabenbereichen von Priestern, Ständigen Diakonen sowie haupt- und ehrenamtlichen Mitarbeiterinnen und Mitarbeitern vor Ort in den Pfarrgemeinden bzw. im pastoralen Handlungsraum </w:t>
      </w:r>
      <w:r w:rsidRPr="00A83DF7">
        <w:rPr>
          <w:rStyle w:val="normaltextrun"/>
          <w:rFonts w:ascii="Arial" w:hAnsi="Arial" w:cs="Arial"/>
          <w:color w:val="000000"/>
          <w:sz w:val="22"/>
          <w:szCs w:val="22"/>
          <w:shd w:val="clear" w:color="auto" w:fill="FFFFFF"/>
        </w:rPr>
        <w:lastRenderedPageBreak/>
        <w:t>der Pfarre. Erreichbarkeit, Seelsorge, Glaubenszeugnis und sozialer Einsatz sollen durch eine bessere Koordination und Aufgabenbeschreibung langfristig für alle Pfarrteilgemeinden sichergestellt werden.</w:t>
      </w:r>
    </w:p>
    <w:p w14:paraId="436AE787" w14:textId="77777777" w:rsidR="005E7FA0" w:rsidRDefault="005E7FA0" w:rsidP="005E7FA0">
      <w:pPr>
        <w:pStyle w:val="paragraph"/>
        <w:spacing w:before="0" w:beforeAutospacing="0" w:after="120" w:afterAutospacing="0"/>
        <w:textAlignment w:val="baseline"/>
        <w:rPr>
          <w:rStyle w:val="normaltextrun"/>
          <w:rFonts w:ascii="Arial" w:hAnsi="Arial" w:cs="Arial"/>
          <w:color w:val="000000"/>
          <w:sz w:val="22"/>
          <w:szCs w:val="22"/>
          <w:shd w:val="clear" w:color="auto" w:fill="FFFFFF"/>
        </w:rPr>
      </w:pPr>
      <w:r w:rsidRPr="00A83DF7">
        <w:rPr>
          <w:rStyle w:val="normaltextrun"/>
          <w:rFonts w:ascii="Arial" w:hAnsi="Arial" w:cs="Arial"/>
          <w:color w:val="000000"/>
          <w:sz w:val="22"/>
          <w:szCs w:val="22"/>
          <w:shd w:val="clear" w:color="auto" w:fill="FFFFFF"/>
        </w:rPr>
        <w:t>Ziel der neuen Struktur ist es vor allem, einen unterstützenden Rahmen für eine inhaltliche, an der Botschaft Jesu orientierte Neuausrichtung der Christinnen und Christen zu schaffen, damit Kirche im Sinne des Evangeliums auch weiterhin nah bei den Menschen und wirksam in der Gesellschaft ist. Bischof Manfred Scheuer im Diözesanblatt vom Mai 2021: „Kirchliche Strukturen sollen gute Rahmenbedingungen schaffen, damit Kirche als offene und positive Kraft in unserer Gesellschaft erlebbar ist.“</w:t>
      </w:r>
    </w:p>
    <w:p w14:paraId="7740EEA5" w14:textId="77777777" w:rsidR="005E7FA0" w:rsidRDefault="005E7FA0" w:rsidP="005E7FA0">
      <w:pPr>
        <w:pStyle w:val="paragraph"/>
        <w:spacing w:before="0" w:beforeAutospacing="0" w:after="120" w:afterAutospacing="0"/>
        <w:textAlignment w:val="baseline"/>
        <w:rPr>
          <w:rFonts w:ascii="Arial" w:hAnsi="Arial" w:cs="Arial"/>
          <w:sz w:val="22"/>
          <w:szCs w:val="22"/>
        </w:rPr>
      </w:pPr>
      <w:r w:rsidRPr="00B05713">
        <w:rPr>
          <w:rFonts w:ascii="Arial" w:hAnsi="Arial" w:cs="Arial"/>
          <w:sz w:val="22"/>
          <w:szCs w:val="22"/>
        </w:rPr>
        <w:t xml:space="preserve">Mit den vier Pfarrgründungen am 1. Juli 2025 </w:t>
      </w:r>
      <w:r>
        <w:rPr>
          <w:rFonts w:ascii="Arial" w:hAnsi="Arial" w:cs="Arial"/>
          <w:sz w:val="22"/>
          <w:szCs w:val="22"/>
        </w:rPr>
        <w:t xml:space="preserve">und den sechs Pfarrgründungen am 1. Oktober 2025 </w:t>
      </w:r>
      <w:r w:rsidRPr="00B05713">
        <w:rPr>
          <w:rFonts w:ascii="Arial" w:hAnsi="Arial" w:cs="Arial"/>
          <w:sz w:val="22"/>
          <w:szCs w:val="22"/>
        </w:rPr>
        <w:t>befinde</w:t>
      </w:r>
      <w:r>
        <w:rPr>
          <w:rFonts w:ascii="Arial" w:hAnsi="Arial" w:cs="Arial"/>
          <w:sz w:val="22"/>
          <w:szCs w:val="22"/>
        </w:rPr>
        <w:t>n</w:t>
      </w:r>
      <w:r w:rsidRPr="00B05713">
        <w:rPr>
          <w:rFonts w:ascii="Arial" w:hAnsi="Arial" w:cs="Arial"/>
          <w:sz w:val="22"/>
          <w:szCs w:val="22"/>
        </w:rPr>
        <w:t xml:space="preserve"> sich nun bereits </w:t>
      </w:r>
      <w:r>
        <w:rPr>
          <w:rFonts w:ascii="Arial" w:hAnsi="Arial" w:cs="Arial"/>
          <w:sz w:val="22"/>
          <w:szCs w:val="22"/>
        </w:rPr>
        <w:t xml:space="preserve">knapp die Hälfte </w:t>
      </w:r>
      <w:r w:rsidRPr="00B05713">
        <w:rPr>
          <w:rFonts w:ascii="Arial" w:hAnsi="Arial" w:cs="Arial"/>
          <w:sz w:val="22"/>
          <w:szCs w:val="22"/>
        </w:rPr>
        <w:t xml:space="preserve">aller Dekanate in der neuen Struktur als neue Pfarren. </w:t>
      </w:r>
    </w:p>
    <w:p w14:paraId="11103086" w14:textId="77777777" w:rsidR="005E7FA0" w:rsidRDefault="005E7FA0" w:rsidP="005E7FA0">
      <w:hyperlink r:id="rId13" w:history="1">
        <w:r w:rsidRPr="0099120F">
          <w:rPr>
            <w:rStyle w:val="Hyperlink"/>
            <w:rFonts w:cs="Arial"/>
            <w:b/>
            <w:szCs w:val="22"/>
          </w:rPr>
          <w:t>www.dioezese-linz.at/zukunftsweg</w:t>
        </w:r>
      </w:hyperlink>
    </w:p>
    <w:p w14:paraId="35222C78" w14:textId="77777777" w:rsidR="005E7FA0" w:rsidRDefault="005E7FA0" w:rsidP="005E7FA0"/>
    <w:p w14:paraId="2939698E" w14:textId="77777777" w:rsidR="00A23009" w:rsidRDefault="00A23009" w:rsidP="005E7FA0"/>
    <w:p w14:paraId="1923333E" w14:textId="072680F7" w:rsidR="00D462A4" w:rsidRPr="008517A6" w:rsidRDefault="00D462A4" w:rsidP="00D462A4">
      <w:pPr>
        <w:rPr>
          <w:b/>
          <w:bCs/>
        </w:rPr>
      </w:pPr>
      <w:hyperlink r:id="rId14" w:history="1">
        <w:r w:rsidRPr="0012287C">
          <w:rPr>
            <w:rStyle w:val="Hyperlink"/>
            <w:b/>
            <w:bCs/>
            <w:highlight w:val="yellow"/>
          </w:rPr>
          <w:t>Fotos vom Auftakt im Dekanat Enns-</w:t>
        </w:r>
        <w:r w:rsidR="00CB322B">
          <w:rPr>
            <w:rStyle w:val="Hyperlink"/>
            <w:b/>
            <w:bCs/>
            <w:highlight w:val="yellow"/>
          </w:rPr>
          <w:t>Lorch</w:t>
        </w:r>
        <w:r w:rsidRPr="0012287C">
          <w:rPr>
            <w:rStyle w:val="Hyperlink"/>
            <w:b/>
            <w:bCs/>
            <w:highlight w:val="yellow"/>
          </w:rPr>
          <w:t xml:space="preserve"> zum Download: © Thomas Markowetz (honorarfrei)</w:t>
        </w:r>
      </w:hyperlink>
    </w:p>
    <w:p w14:paraId="11286B84" w14:textId="77777777" w:rsidR="00A23009" w:rsidRPr="008517A6" w:rsidRDefault="00A23009" w:rsidP="00185A67">
      <w:pPr>
        <w:rPr>
          <w:b/>
          <w:bCs/>
        </w:rPr>
      </w:pPr>
    </w:p>
    <w:p w14:paraId="0359129E" w14:textId="7866C8E6" w:rsidR="00BB4093" w:rsidRDefault="005E7FA0" w:rsidP="005E7FA0">
      <w:pPr>
        <w:pStyle w:val="articleheader"/>
        <w:spacing w:before="0" w:beforeAutospacing="0" w:after="0" w:afterAutospacing="0"/>
        <w:rPr>
          <w:rFonts w:cs="Arial"/>
        </w:rPr>
      </w:pPr>
      <w:r w:rsidRPr="003F062A">
        <w:rPr>
          <w:rFonts w:ascii="Arial" w:hAnsi="Arial" w:cs="Arial"/>
          <w:b/>
          <w:sz w:val="22"/>
          <w:szCs w:val="22"/>
        </w:rPr>
        <w:t>Karten der einzelnen Dekanate zum Download:</w:t>
      </w:r>
      <w:r w:rsidR="00A23009">
        <w:rPr>
          <w:rFonts w:ascii="Arial" w:hAnsi="Arial" w:cs="Arial"/>
          <w:b/>
          <w:sz w:val="22"/>
          <w:szCs w:val="22"/>
        </w:rPr>
        <w:br/>
      </w:r>
      <w:hyperlink r:id="rId15" w:history="1">
        <w:r w:rsidRPr="003F062A">
          <w:rPr>
            <w:rStyle w:val="Hyperlink"/>
            <w:rFonts w:ascii="Arial" w:hAnsi="Arial" w:cs="Arial"/>
            <w:b/>
            <w:sz w:val="22"/>
            <w:szCs w:val="22"/>
          </w:rPr>
          <w:t>https://www.dioezese-linz.at/zukunftsweg/dekanatsgrenzen</w:t>
        </w:r>
      </w:hyperlink>
    </w:p>
    <w:sectPr w:rsidR="00BB4093" w:rsidSect="00A86AEA">
      <w:headerReference w:type="default" r:id="rId16"/>
      <w:footerReference w:type="default" r:id="rId17"/>
      <w:headerReference w:type="first" r:id="rId18"/>
      <w:footerReference w:type="first" r:id="rId19"/>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BE3DF" w14:textId="77777777" w:rsidR="0040719C" w:rsidRDefault="0040719C">
      <w:r>
        <w:separator/>
      </w:r>
    </w:p>
  </w:endnote>
  <w:endnote w:type="continuationSeparator" w:id="0">
    <w:p w14:paraId="7C3ADDC9" w14:textId="77777777" w:rsidR="0040719C" w:rsidRDefault="0040719C">
      <w:r>
        <w:continuationSeparator/>
      </w:r>
    </w:p>
  </w:endnote>
  <w:endnote w:type="continuationNotice" w:id="1">
    <w:p w14:paraId="3F9548AA" w14:textId="77777777" w:rsidR="0040719C" w:rsidRDefault="004071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65064" w14:textId="77777777" w:rsidR="0040719C" w:rsidRDefault="0040719C">
      <w:r>
        <w:separator/>
      </w:r>
    </w:p>
  </w:footnote>
  <w:footnote w:type="continuationSeparator" w:id="0">
    <w:p w14:paraId="0404AC0D" w14:textId="77777777" w:rsidR="0040719C" w:rsidRDefault="0040719C">
      <w:r>
        <w:continuationSeparator/>
      </w:r>
    </w:p>
  </w:footnote>
  <w:footnote w:type="continuationNotice" w:id="1">
    <w:p w14:paraId="0AFC8CD7" w14:textId="77777777" w:rsidR="0040719C" w:rsidRDefault="0040719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9930E2"/>
    <w:multiLevelType w:val="hybridMultilevel"/>
    <w:tmpl w:val="72B4CFC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6B7D5711"/>
    <w:multiLevelType w:val="multilevel"/>
    <w:tmpl w:val="FB7667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 w:numId="4" w16cid:durableId="1071193674">
    <w:abstractNumId w:val="3"/>
  </w:num>
  <w:num w:numId="5" w16cid:durableId="11022628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18EB"/>
    <w:rsid w:val="00013E4F"/>
    <w:rsid w:val="0002067E"/>
    <w:rsid w:val="000403BA"/>
    <w:rsid w:val="0004225E"/>
    <w:rsid w:val="00046095"/>
    <w:rsid w:val="00063E34"/>
    <w:rsid w:val="00067D77"/>
    <w:rsid w:val="00072134"/>
    <w:rsid w:val="00072B1B"/>
    <w:rsid w:val="000865E4"/>
    <w:rsid w:val="00090BDC"/>
    <w:rsid w:val="000F376A"/>
    <w:rsid w:val="0010084E"/>
    <w:rsid w:val="00105DD9"/>
    <w:rsid w:val="001213ED"/>
    <w:rsid w:val="00122583"/>
    <w:rsid w:val="0012287C"/>
    <w:rsid w:val="00134FFB"/>
    <w:rsid w:val="00141016"/>
    <w:rsid w:val="00164C62"/>
    <w:rsid w:val="0018133C"/>
    <w:rsid w:val="00185A67"/>
    <w:rsid w:val="00190C43"/>
    <w:rsid w:val="00197809"/>
    <w:rsid w:val="001A08EF"/>
    <w:rsid w:val="001B5B0B"/>
    <w:rsid w:val="001C7355"/>
    <w:rsid w:val="001E12EE"/>
    <w:rsid w:val="001E42BC"/>
    <w:rsid w:val="001F07E0"/>
    <w:rsid w:val="001F0CBD"/>
    <w:rsid w:val="00215526"/>
    <w:rsid w:val="002212D6"/>
    <w:rsid w:val="00240066"/>
    <w:rsid w:val="00241A5B"/>
    <w:rsid w:val="00254510"/>
    <w:rsid w:val="00274DBE"/>
    <w:rsid w:val="00294CA3"/>
    <w:rsid w:val="00295352"/>
    <w:rsid w:val="002B3AC8"/>
    <w:rsid w:val="002B5571"/>
    <w:rsid w:val="002E739D"/>
    <w:rsid w:val="00333AAF"/>
    <w:rsid w:val="00345494"/>
    <w:rsid w:val="00384BE2"/>
    <w:rsid w:val="00394C8B"/>
    <w:rsid w:val="003B6C49"/>
    <w:rsid w:val="003C3425"/>
    <w:rsid w:val="003F674D"/>
    <w:rsid w:val="00402923"/>
    <w:rsid w:val="0040719C"/>
    <w:rsid w:val="00423EE9"/>
    <w:rsid w:val="00457F2F"/>
    <w:rsid w:val="004860E3"/>
    <w:rsid w:val="004A4B9F"/>
    <w:rsid w:val="004A59A3"/>
    <w:rsid w:val="004B5ADE"/>
    <w:rsid w:val="004E04EE"/>
    <w:rsid w:val="004E1222"/>
    <w:rsid w:val="004E6BCB"/>
    <w:rsid w:val="00536E1E"/>
    <w:rsid w:val="00544E90"/>
    <w:rsid w:val="005461A1"/>
    <w:rsid w:val="00575B4B"/>
    <w:rsid w:val="005B6E2A"/>
    <w:rsid w:val="005C3F74"/>
    <w:rsid w:val="005C4497"/>
    <w:rsid w:val="005D0D46"/>
    <w:rsid w:val="005D3F2C"/>
    <w:rsid w:val="005E7FA0"/>
    <w:rsid w:val="00606C99"/>
    <w:rsid w:val="00623088"/>
    <w:rsid w:val="00657B4B"/>
    <w:rsid w:val="0066287C"/>
    <w:rsid w:val="00662C9B"/>
    <w:rsid w:val="00672092"/>
    <w:rsid w:val="00672E08"/>
    <w:rsid w:val="00683B58"/>
    <w:rsid w:val="00683B7A"/>
    <w:rsid w:val="006A3AF3"/>
    <w:rsid w:val="006D03B2"/>
    <w:rsid w:val="006F07F7"/>
    <w:rsid w:val="006F7C88"/>
    <w:rsid w:val="00732099"/>
    <w:rsid w:val="007418B8"/>
    <w:rsid w:val="00742623"/>
    <w:rsid w:val="00760503"/>
    <w:rsid w:val="007665DF"/>
    <w:rsid w:val="0077359F"/>
    <w:rsid w:val="007843EE"/>
    <w:rsid w:val="007861C5"/>
    <w:rsid w:val="007948D9"/>
    <w:rsid w:val="00797372"/>
    <w:rsid w:val="007974FD"/>
    <w:rsid w:val="007C2DB6"/>
    <w:rsid w:val="007C788B"/>
    <w:rsid w:val="007D69F5"/>
    <w:rsid w:val="007E15F6"/>
    <w:rsid w:val="00802807"/>
    <w:rsid w:val="00814FDB"/>
    <w:rsid w:val="0082064F"/>
    <w:rsid w:val="00830BC5"/>
    <w:rsid w:val="00834571"/>
    <w:rsid w:val="008517A6"/>
    <w:rsid w:val="008529B4"/>
    <w:rsid w:val="00852A6C"/>
    <w:rsid w:val="008535A2"/>
    <w:rsid w:val="008734E5"/>
    <w:rsid w:val="00895852"/>
    <w:rsid w:val="008A18EE"/>
    <w:rsid w:val="008E1883"/>
    <w:rsid w:val="00925130"/>
    <w:rsid w:val="00935386"/>
    <w:rsid w:val="00945938"/>
    <w:rsid w:val="00967256"/>
    <w:rsid w:val="0097178F"/>
    <w:rsid w:val="00985875"/>
    <w:rsid w:val="00995814"/>
    <w:rsid w:val="009B722C"/>
    <w:rsid w:val="009C3327"/>
    <w:rsid w:val="009E3A8C"/>
    <w:rsid w:val="009F4E06"/>
    <w:rsid w:val="00A23009"/>
    <w:rsid w:val="00A4781E"/>
    <w:rsid w:val="00A50BC4"/>
    <w:rsid w:val="00A637D1"/>
    <w:rsid w:val="00A673C2"/>
    <w:rsid w:val="00A77868"/>
    <w:rsid w:val="00A805E6"/>
    <w:rsid w:val="00A9703A"/>
    <w:rsid w:val="00AA1E85"/>
    <w:rsid w:val="00B1033C"/>
    <w:rsid w:val="00B104E3"/>
    <w:rsid w:val="00B16BC5"/>
    <w:rsid w:val="00B25787"/>
    <w:rsid w:val="00B36244"/>
    <w:rsid w:val="00B42D72"/>
    <w:rsid w:val="00B475FC"/>
    <w:rsid w:val="00B508C7"/>
    <w:rsid w:val="00B50D99"/>
    <w:rsid w:val="00B52CC3"/>
    <w:rsid w:val="00B909EA"/>
    <w:rsid w:val="00B95817"/>
    <w:rsid w:val="00BA1FB4"/>
    <w:rsid w:val="00BB4093"/>
    <w:rsid w:val="00C45251"/>
    <w:rsid w:val="00C6162D"/>
    <w:rsid w:val="00C61962"/>
    <w:rsid w:val="00C67669"/>
    <w:rsid w:val="00C74DA2"/>
    <w:rsid w:val="00C8185A"/>
    <w:rsid w:val="00C91DDB"/>
    <w:rsid w:val="00C942E9"/>
    <w:rsid w:val="00CA2750"/>
    <w:rsid w:val="00CB1245"/>
    <w:rsid w:val="00CB322B"/>
    <w:rsid w:val="00CC33D3"/>
    <w:rsid w:val="00CD5C5B"/>
    <w:rsid w:val="00CE5B93"/>
    <w:rsid w:val="00CE74EC"/>
    <w:rsid w:val="00CF4A59"/>
    <w:rsid w:val="00D462A4"/>
    <w:rsid w:val="00D61241"/>
    <w:rsid w:val="00D63E3D"/>
    <w:rsid w:val="00D73DFD"/>
    <w:rsid w:val="00D957CF"/>
    <w:rsid w:val="00D95D1F"/>
    <w:rsid w:val="00DA1C69"/>
    <w:rsid w:val="00E3794D"/>
    <w:rsid w:val="00E40A37"/>
    <w:rsid w:val="00E923C7"/>
    <w:rsid w:val="00EB7E7F"/>
    <w:rsid w:val="00EC13BD"/>
    <w:rsid w:val="00EC6E6C"/>
    <w:rsid w:val="00F611A8"/>
    <w:rsid w:val="00F73FFF"/>
    <w:rsid w:val="00F83486"/>
    <w:rsid w:val="00F93B58"/>
    <w:rsid w:val="00F94C3A"/>
    <w:rsid w:val="00F97D54"/>
    <w:rsid w:val="00FC485E"/>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Listenabsatz">
    <w:name w:val="List Paragraph"/>
    <w:basedOn w:val="Standard"/>
    <w:uiPriority w:val="34"/>
    <w:qFormat/>
    <w:rsid w:val="005E7FA0"/>
    <w:pPr>
      <w:ind w:left="720"/>
      <w:contextualSpacing/>
    </w:pPr>
  </w:style>
  <w:style w:type="paragraph" w:customStyle="1" w:styleId="paragraph">
    <w:name w:val="paragraph"/>
    <w:basedOn w:val="Standard"/>
    <w:rsid w:val="005E7FA0"/>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5E7F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84378">
      <w:bodyDiv w:val="1"/>
      <w:marLeft w:val="0"/>
      <w:marRight w:val="0"/>
      <w:marTop w:val="0"/>
      <w:marBottom w:val="0"/>
      <w:divBdr>
        <w:top w:val="none" w:sz="0" w:space="0" w:color="auto"/>
        <w:left w:val="none" w:sz="0" w:space="0" w:color="auto"/>
        <w:bottom w:val="none" w:sz="0" w:space="0" w:color="auto"/>
        <w:right w:val="none" w:sz="0" w:space="0" w:color="auto"/>
      </w:divBdr>
    </w:div>
    <w:div w:id="419957336">
      <w:bodyDiv w:val="1"/>
      <w:marLeft w:val="0"/>
      <w:marRight w:val="0"/>
      <w:marTop w:val="0"/>
      <w:marBottom w:val="0"/>
      <w:divBdr>
        <w:top w:val="none" w:sz="0" w:space="0" w:color="auto"/>
        <w:left w:val="none" w:sz="0" w:space="0" w:color="auto"/>
        <w:bottom w:val="none" w:sz="0" w:space="0" w:color="auto"/>
        <w:right w:val="none" w:sz="0" w:space="0" w:color="auto"/>
      </w:divBdr>
    </w:div>
    <w:div w:id="508568208">
      <w:bodyDiv w:val="1"/>
      <w:marLeft w:val="0"/>
      <w:marRight w:val="0"/>
      <w:marTop w:val="0"/>
      <w:marBottom w:val="0"/>
      <w:divBdr>
        <w:top w:val="none" w:sz="0" w:space="0" w:color="auto"/>
        <w:left w:val="none" w:sz="0" w:space="0" w:color="auto"/>
        <w:bottom w:val="none" w:sz="0" w:space="0" w:color="auto"/>
        <w:right w:val="none" w:sz="0" w:space="0" w:color="auto"/>
      </w:divBdr>
    </w:div>
    <w:div w:id="903679212">
      <w:bodyDiv w:val="1"/>
      <w:marLeft w:val="0"/>
      <w:marRight w:val="0"/>
      <w:marTop w:val="0"/>
      <w:marBottom w:val="0"/>
      <w:divBdr>
        <w:top w:val="none" w:sz="0" w:space="0" w:color="auto"/>
        <w:left w:val="none" w:sz="0" w:space="0" w:color="auto"/>
        <w:bottom w:val="none" w:sz="0" w:space="0" w:color="auto"/>
        <w:right w:val="none" w:sz="0" w:space="0" w:color="auto"/>
      </w:divBdr>
    </w:div>
    <w:div w:id="940336470">
      <w:bodyDiv w:val="1"/>
      <w:marLeft w:val="0"/>
      <w:marRight w:val="0"/>
      <w:marTop w:val="0"/>
      <w:marBottom w:val="0"/>
      <w:divBdr>
        <w:top w:val="none" w:sz="0" w:space="0" w:color="auto"/>
        <w:left w:val="none" w:sz="0" w:space="0" w:color="auto"/>
        <w:bottom w:val="none" w:sz="0" w:space="0" w:color="auto"/>
        <w:right w:val="none" w:sz="0" w:space="0" w:color="auto"/>
      </w:divBdr>
      <w:divsChild>
        <w:div w:id="450364360">
          <w:marLeft w:val="0"/>
          <w:marRight w:val="0"/>
          <w:marTop w:val="0"/>
          <w:marBottom w:val="0"/>
          <w:divBdr>
            <w:top w:val="none" w:sz="0" w:space="0" w:color="auto"/>
            <w:left w:val="none" w:sz="0" w:space="0" w:color="auto"/>
            <w:bottom w:val="none" w:sz="0" w:space="0" w:color="auto"/>
            <w:right w:val="none" w:sz="0" w:space="0" w:color="auto"/>
          </w:divBdr>
        </w:div>
        <w:div w:id="96681114">
          <w:marLeft w:val="0"/>
          <w:marRight w:val="0"/>
          <w:marTop w:val="0"/>
          <w:marBottom w:val="0"/>
          <w:divBdr>
            <w:top w:val="none" w:sz="0" w:space="0" w:color="auto"/>
            <w:left w:val="none" w:sz="0" w:space="0" w:color="auto"/>
            <w:bottom w:val="none" w:sz="0" w:space="0" w:color="auto"/>
            <w:right w:val="none" w:sz="0" w:space="0" w:color="auto"/>
          </w:divBdr>
        </w:div>
        <w:div w:id="2754172">
          <w:marLeft w:val="0"/>
          <w:marRight w:val="0"/>
          <w:marTop w:val="0"/>
          <w:marBottom w:val="0"/>
          <w:divBdr>
            <w:top w:val="none" w:sz="0" w:space="0" w:color="auto"/>
            <w:left w:val="none" w:sz="0" w:space="0" w:color="auto"/>
            <w:bottom w:val="none" w:sz="0" w:space="0" w:color="auto"/>
            <w:right w:val="none" w:sz="0" w:space="0" w:color="auto"/>
          </w:divBdr>
        </w:div>
        <w:div w:id="1288050557">
          <w:marLeft w:val="0"/>
          <w:marRight w:val="0"/>
          <w:marTop w:val="0"/>
          <w:marBottom w:val="0"/>
          <w:divBdr>
            <w:top w:val="none" w:sz="0" w:space="0" w:color="auto"/>
            <w:left w:val="none" w:sz="0" w:space="0" w:color="auto"/>
            <w:bottom w:val="none" w:sz="0" w:space="0" w:color="auto"/>
            <w:right w:val="none" w:sz="0" w:space="0" w:color="auto"/>
          </w:divBdr>
        </w:div>
        <w:div w:id="650209138">
          <w:marLeft w:val="0"/>
          <w:marRight w:val="0"/>
          <w:marTop w:val="0"/>
          <w:marBottom w:val="0"/>
          <w:divBdr>
            <w:top w:val="none" w:sz="0" w:space="0" w:color="auto"/>
            <w:left w:val="none" w:sz="0" w:space="0" w:color="auto"/>
            <w:bottom w:val="none" w:sz="0" w:space="0" w:color="auto"/>
            <w:right w:val="none" w:sz="0" w:space="0" w:color="auto"/>
          </w:divBdr>
        </w:div>
        <w:div w:id="617490224">
          <w:marLeft w:val="0"/>
          <w:marRight w:val="0"/>
          <w:marTop w:val="0"/>
          <w:marBottom w:val="0"/>
          <w:divBdr>
            <w:top w:val="none" w:sz="0" w:space="0" w:color="auto"/>
            <w:left w:val="none" w:sz="0" w:space="0" w:color="auto"/>
            <w:bottom w:val="none" w:sz="0" w:space="0" w:color="auto"/>
            <w:right w:val="none" w:sz="0" w:space="0" w:color="auto"/>
          </w:divBdr>
        </w:div>
        <w:div w:id="1920825277">
          <w:marLeft w:val="0"/>
          <w:marRight w:val="0"/>
          <w:marTop w:val="0"/>
          <w:marBottom w:val="0"/>
          <w:divBdr>
            <w:top w:val="none" w:sz="0" w:space="0" w:color="auto"/>
            <w:left w:val="none" w:sz="0" w:space="0" w:color="auto"/>
            <w:bottom w:val="none" w:sz="0" w:space="0" w:color="auto"/>
            <w:right w:val="none" w:sz="0" w:space="0" w:color="auto"/>
          </w:divBdr>
        </w:div>
      </w:divsChild>
    </w:div>
    <w:div w:id="942886136">
      <w:bodyDiv w:val="1"/>
      <w:marLeft w:val="0"/>
      <w:marRight w:val="0"/>
      <w:marTop w:val="0"/>
      <w:marBottom w:val="0"/>
      <w:divBdr>
        <w:top w:val="none" w:sz="0" w:space="0" w:color="auto"/>
        <w:left w:val="none" w:sz="0" w:space="0" w:color="auto"/>
        <w:bottom w:val="none" w:sz="0" w:space="0" w:color="auto"/>
        <w:right w:val="none" w:sz="0" w:space="0" w:color="auto"/>
      </w:divBdr>
    </w:div>
    <w:div w:id="989871783">
      <w:bodyDiv w:val="1"/>
      <w:marLeft w:val="0"/>
      <w:marRight w:val="0"/>
      <w:marTop w:val="0"/>
      <w:marBottom w:val="0"/>
      <w:divBdr>
        <w:top w:val="none" w:sz="0" w:space="0" w:color="auto"/>
        <w:left w:val="none" w:sz="0" w:space="0" w:color="auto"/>
        <w:bottom w:val="none" w:sz="0" w:space="0" w:color="auto"/>
        <w:right w:val="none" w:sz="0" w:space="0" w:color="auto"/>
      </w:divBdr>
    </w:div>
    <w:div w:id="1160537062">
      <w:bodyDiv w:val="1"/>
      <w:marLeft w:val="0"/>
      <w:marRight w:val="0"/>
      <w:marTop w:val="0"/>
      <w:marBottom w:val="0"/>
      <w:divBdr>
        <w:top w:val="none" w:sz="0" w:space="0" w:color="auto"/>
        <w:left w:val="none" w:sz="0" w:space="0" w:color="auto"/>
        <w:bottom w:val="none" w:sz="0" w:space="0" w:color="auto"/>
        <w:right w:val="none" w:sz="0" w:space="0" w:color="auto"/>
      </w:divBdr>
      <w:divsChild>
        <w:div w:id="1527211209">
          <w:marLeft w:val="0"/>
          <w:marRight w:val="0"/>
          <w:marTop w:val="0"/>
          <w:marBottom w:val="0"/>
          <w:divBdr>
            <w:top w:val="none" w:sz="0" w:space="0" w:color="auto"/>
            <w:left w:val="none" w:sz="0" w:space="0" w:color="auto"/>
            <w:bottom w:val="none" w:sz="0" w:space="0" w:color="auto"/>
            <w:right w:val="none" w:sz="0" w:space="0" w:color="auto"/>
          </w:divBdr>
        </w:div>
        <w:div w:id="105777758">
          <w:marLeft w:val="0"/>
          <w:marRight w:val="0"/>
          <w:marTop w:val="0"/>
          <w:marBottom w:val="0"/>
          <w:divBdr>
            <w:top w:val="none" w:sz="0" w:space="0" w:color="auto"/>
            <w:left w:val="none" w:sz="0" w:space="0" w:color="auto"/>
            <w:bottom w:val="none" w:sz="0" w:space="0" w:color="auto"/>
            <w:right w:val="none" w:sz="0" w:space="0" w:color="auto"/>
          </w:divBdr>
        </w:div>
        <w:div w:id="1156149870">
          <w:marLeft w:val="0"/>
          <w:marRight w:val="0"/>
          <w:marTop w:val="0"/>
          <w:marBottom w:val="0"/>
          <w:divBdr>
            <w:top w:val="none" w:sz="0" w:space="0" w:color="auto"/>
            <w:left w:val="none" w:sz="0" w:space="0" w:color="auto"/>
            <w:bottom w:val="none" w:sz="0" w:space="0" w:color="auto"/>
            <w:right w:val="none" w:sz="0" w:space="0" w:color="auto"/>
          </w:divBdr>
        </w:div>
        <w:div w:id="17775739">
          <w:marLeft w:val="0"/>
          <w:marRight w:val="0"/>
          <w:marTop w:val="0"/>
          <w:marBottom w:val="0"/>
          <w:divBdr>
            <w:top w:val="none" w:sz="0" w:space="0" w:color="auto"/>
            <w:left w:val="none" w:sz="0" w:space="0" w:color="auto"/>
            <w:bottom w:val="none" w:sz="0" w:space="0" w:color="auto"/>
            <w:right w:val="none" w:sz="0" w:space="0" w:color="auto"/>
          </w:divBdr>
        </w:div>
        <w:div w:id="1230577086">
          <w:marLeft w:val="0"/>
          <w:marRight w:val="0"/>
          <w:marTop w:val="0"/>
          <w:marBottom w:val="0"/>
          <w:divBdr>
            <w:top w:val="none" w:sz="0" w:space="0" w:color="auto"/>
            <w:left w:val="none" w:sz="0" w:space="0" w:color="auto"/>
            <w:bottom w:val="none" w:sz="0" w:space="0" w:color="auto"/>
            <w:right w:val="none" w:sz="0" w:space="0" w:color="auto"/>
          </w:divBdr>
        </w:div>
        <w:div w:id="579825894">
          <w:marLeft w:val="0"/>
          <w:marRight w:val="0"/>
          <w:marTop w:val="0"/>
          <w:marBottom w:val="0"/>
          <w:divBdr>
            <w:top w:val="none" w:sz="0" w:space="0" w:color="auto"/>
            <w:left w:val="none" w:sz="0" w:space="0" w:color="auto"/>
            <w:bottom w:val="none" w:sz="0" w:space="0" w:color="auto"/>
            <w:right w:val="none" w:sz="0" w:space="0" w:color="auto"/>
          </w:divBdr>
        </w:div>
        <w:div w:id="1078871277">
          <w:marLeft w:val="0"/>
          <w:marRight w:val="0"/>
          <w:marTop w:val="0"/>
          <w:marBottom w:val="0"/>
          <w:divBdr>
            <w:top w:val="none" w:sz="0" w:space="0" w:color="auto"/>
            <w:left w:val="none" w:sz="0" w:space="0" w:color="auto"/>
            <w:bottom w:val="none" w:sz="0" w:space="0" w:color="auto"/>
            <w:right w:val="none" w:sz="0" w:space="0" w:color="auto"/>
          </w:divBdr>
        </w:div>
      </w:divsChild>
    </w:div>
    <w:div w:id="1410152697">
      <w:bodyDiv w:val="1"/>
      <w:marLeft w:val="0"/>
      <w:marRight w:val="0"/>
      <w:marTop w:val="0"/>
      <w:marBottom w:val="0"/>
      <w:divBdr>
        <w:top w:val="none" w:sz="0" w:space="0" w:color="auto"/>
        <w:left w:val="none" w:sz="0" w:space="0" w:color="auto"/>
        <w:bottom w:val="none" w:sz="0" w:space="0" w:color="auto"/>
        <w:right w:val="none" w:sz="0" w:space="0" w:color="auto"/>
      </w:divBdr>
    </w:div>
    <w:div w:id="1533347716">
      <w:bodyDiv w:val="1"/>
      <w:marLeft w:val="0"/>
      <w:marRight w:val="0"/>
      <w:marTop w:val="0"/>
      <w:marBottom w:val="0"/>
      <w:divBdr>
        <w:top w:val="none" w:sz="0" w:space="0" w:color="auto"/>
        <w:left w:val="none" w:sz="0" w:space="0" w:color="auto"/>
        <w:bottom w:val="none" w:sz="0" w:space="0" w:color="auto"/>
        <w:right w:val="none" w:sz="0" w:space="0" w:color="auto"/>
      </w:divBdr>
    </w:div>
    <w:div w:id="1857966470">
      <w:bodyDiv w:val="1"/>
      <w:marLeft w:val="0"/>
      <w:marRight w:val="0"/>
      <w:marTop w:val="0"/>
      <w:marBottom w:val="0"/>
      <w:divBdr>
        <w:top w:val="none" w:sz="0" w:space="0" w:color="auto"/>
        <w:left w:val="none" w:sz="0" w:space="0" w:color="auto"/>
        <w:bottom w:val="none" w:sz="0" w:space="0" w:color="auto"/>
        <w:right w:val="none" w:sz="0" w:space="0" w:color="auto"/>
      </w:divBdr>
    </w:div>
    <w:div w:id="1874730998">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ioezese-linz.at/zukunftsweg"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mediendb.dioezese-linz.at/collection/5ae22040-d8ae-4c6c-9508-9e37bd11a688?collection=5bb87857-edf0-46d7-bc31-2b6205ea8db8"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enns-lorch" TargetMode="External"/><Relationship Id="rId5" Type="http://schemas.openxmlformats.org/officeDocument/2006/relationships/numbering" Target="numbering.xml"/><Relationship Id="rId15" Type="http://schemas.openxmlformats.org/officeDocument/2006/relationships/hyperlink" Target="https://www.dioezese-linz.at/zukunftsweg/dekanatsgrenzen"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endb.dioezese-linz.at/collection/5ae22040-d8ae-4c6c-9508-9e37bd11a688?collection=5bb87857-edf0-46d7-bc31-2b6205ea8db8"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1d2ff2886a68a3e5436b2872baea02e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b3c51ec09bbc1201633c34c7b7bc199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KOMM-122218441-51631</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https://dlinz.sharepoint.com/sites/Team-Kommunikationsbro/_layouts/15/DocIdRedir.aspx?ID=KOMM-122218441-51631</Url>
      <Description>KOMM-122218441-51631</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2.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3.xml><?xml version="1.0" encoding="utf-8"?>
<ds:datastoreItem xmlns:ds="http://schemas.openxmlformats.org/officeDocument/2006/customXml" ds:itemID="{4173BA2F-89A0-484C-9854-7DFF3D5110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2031</Words>
  <Characters>12802</Characters>
  <Application>Microsoft Office Word</Application>
  <DocSecurity>0</DocSecurity>
  <Lines>106</Lines>
  <Paragraphs>29</Paragraphs>
  <ScaleCrop>false</ScaleCrop>
  <HeadingPairs>
    <vt:vector size="2" baseType="variant">
      <vt:variant>
        <vt:lpstr>Titel</vt:lpstr>
      </vt:variant>
      <vt:variant>
        <vt:i4>1</vt:i4>
      </vt:variant>
    </vt:vector>
  </HeadingPairs>
  <TitlesOfParts>
    <vt:vector size="1" baseType="lpstr">
      <vt:lpstr>2025_11_09_Pfarrstrukturreform_Auftaktveranstaltung Enns-Lorch - PA.docx</vt:lpstr>
    </vt:vector>
  </TitlesOfParts>
  <Company>Dioezese Linz</Company>
  <LinksUpToDate>false</LinksUpToDate>
  <CharactersWithSpaces>14804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2025_11_09_Pfarrstrukturreform_Auftaktveranstaltung Enns-Lorch - PA.docx</dc:title>
  <dc:subject/>
  <dc:creator>Ursula Waselmayr</dc:creator>
  <cp:keywords/>
  <dc:description/>
  <cp:lastModifiedBy>Barbara Eckerstorfer</cp:lastModifiedBy>
  <cp:revision>7</cp:revision>
  <cp:lastPrinted>2024-05-10T10:52:00Z</cp:lastPrinted>
  <dcterms:created xsi:type="dcterms:W3CDTF">2025-11-09T05:38:00Z</dcterms:created>
  <dcterms:modified xsi:type="dcterms:W3CDTF">2025-11-09T06:40:00Z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d5d890b1-4c01-4cb6-8dbe-916d09aa0c4f</vt:lpwstr>
  </property>
  <property fmtid="{D5CDD505-2E9C-101B-9397-08002B2CF9AE}" pid="4" name="MediaServiceImageTags">
    <vt:lpwstr/>
  </property>
  <property fmtid="{D5CDD505-2E9C-101B-9397-08002B2CF9AE}" pid="5" name="_docset_NoMedatataSyncRequired">
    <vt:lpwstr>False</vt:lpwstr>
  </property>
</Properties>
</file>