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90B4D" w14:textId="0DED2680" w:rsidR="000A314E" w:rsidRPr="002B5DA4" w:rsidRDefault="001976BF">
      <w:pPr>
        <w:rPr>
          <w:b/>
          <w:bCs/>
          <w:sz w:val="52"/>
          <w:szCs w:val="52"/>
        </w:rPr>
      </w:pPr>
      <w:bookmarkStart w:id="0" w:name="_Hlk199324409"/>
      <w:r w:rsidRPr="002B5DA4">
        <w:rPr>
          <w:b/>
          <w:bCs/>
          <w:sz w:val="52"/>
          <w:szCs w:val="52"/>
        </w:rPr>
        <w:t xml:space="preserve">Geist der Geschwisterlichkeit </w:t>
      </w:r>
    </w:p>
    <w:p w14:paraId="0EF800CC" w14:textId="66EED5DC" w:rsidR="001976BF" w:rsidRPr="002B5DA4" w:rsidRDefault="001976BF">
      <w:pPr>
        <w:rPr>
          <w:sz w:val="24"/>
          <w:szCs w:val="24"/>
        </w:rPr>
      </w:pPr>
      <w:r w:rsidRPr="002B5DA4">
        <w:rPr>
          <w:sz w:val="24"/>
          <w:szCs w:val="24"/>
        </w:rPr>
        <w:t>Element</w:t>
      </w:r>
      <w:r w:rsidR="00CD5021" w:rsidRPr="002B5DA4">
        <w:rPr>
          <w:sz w:val="24"/>
          <w:szCs w:val="24"/>
        </w:rPr>
        <w:t>e</w:t>
      </w:r>
      <w:r w:rsidRPr="002B5DA4">
        <w:rPr>
          <w:sz w:val="24"/>
          <w:szCs w:val="24"/>
        </w:rPr>
        <w:t xml:space="preserve"> für ein </w:t>
      </w:r>
      <w:r w:rsidR="007161A4" w:rsidRPr="002B5DA4">
        <w:rPr>
          <w:sz w:val="24"/>
          <w:szCs w:val="24"/>
        </w:rPr>
        <w:t xml:space="preserve">interaktives </w:t>
      </w:r>
      <w:r w:rsidRPr="002B5DA4">
        <w:rPr>
          <w:sz w:val="24"/>
          <w:szCs w:val="24"/>
        </w:rPr>
        <w:t xml:space="preserve">Friedensgebet </w:t>
      </w:r>
    </w:p>
    <w:bookmarkEnd w:id="0"/>
    <w:p w14:paraId="1575088B" w14:textId="77777777" w:rsidR="00102AC8" w:rsidRPr="002B5DA4" w:rsidRDefault="00102AC8">
      <w:pPr>
        <w:rPr>
          <w:sz w:val="24"/>
          <w:szCs w:val="24"/>
        </w:rPr>
      </w:pPr>
    </w:p>
    <w:p w14:paraId="642B38B0" w14:textId="1BD61BDC" w:rsidR="007F33B2" w:rsidRPr="002B5DA4" w:rsidRDefault="00CC6ECD">
      <w:pPr>
        <w:rPr>
          <w:b/>
          <w:bCs/>
          <w:sz w:val="24"/>
          <w:szCs w:val="24"/>
        </w:rPr>
      </w:pPr>
      <w:r w:rsidRPr="002B5DA4">
        <w:rPr>
          <w:b/>
          <w:bCs/>
          <w:sz w:val="24"/>
          <w:szCs w:val="24"/>
        </w:rPr>
        <w:t>Liturgischer Gruß</w:t>
      </w:r>
    </w:p>
    <w:p w14:paraId="7A0C67E8" w14:textId="6A32E6D6" w:rsidR="00CC6ECD" w:rsidRPr="002B5DA4" w:rsidRDefault="00CC6ECD">
      <w:pPr>
        <w:rPr>
          <w:sz w:val="24"/>
          <w:szCs w:val="24"/>
        </w:rPr>
      </w:pPr>
      <w:r w:rsidRPr="002B5DA4">
        <w:rPr>
          <w:sz w:val="24"/>
          <w:szCs w:val="24"/>
        </w:rPr>
        <w:t xml:space="preserve">Wir wollen uns verbinden mit der Erde, </w:t>
      </w:r>
      <w:r w:rsidR="000569AB" w:rsidRPr="002B5DA4">
        <w:rPr>
          <w:sz w:val="24"/>
          <w:szCs w:val="24"/>
        </w:rPr>
        <w:t>die uns immer und überall trägt, mit dem Himmel, der uns erleuchtet und mit allen Menschen rund um uns</w:t>
      </w:r>
      <w:r w:rsidR="0024532B" w:rsidRPr="002B5DA4">
        <w:rPr>
          <w:sz w:val="24"/>
          <w:szCs w:val="24"/>
        </w:rPr>
        <w:t xml:space="preserve">, im Namen des Vaters, des Sohnes und der Heiligen Geistkraft, Amen. </w:t>
      </w:r>
    </w:p>
    <w:p w14:paraId="37C73C06" w14:textId="77777777" w:rsidR="0024532B" w:rsidRDefault="0024532B"/>
    <w:p w14:paraId="4D0120B2" w14:textId="77777777" w:rsidR="00BD0B1C" w:rsidRDefault="00BD0B1C"/>
    <w:p w14:paraId="410E8FEB" w14:textId="5AE7C3BA" w:rsidR="00944EAC" w:rsidRPr="002B5DA4" w:rsidRDefault="002115EE">
      <w:pPr>
        <w:rPr>
          <w:b/>
          <w:sz w:val="28"/>
          <w:szCs w:val="28"/>
        </w:rPr>
      </w:pPr>
      <w:r w:rsidRPr="002B5DA4">
        <w:rPr>
          <w:b/>
          <w:sz w:val="28"/>
          <w:szCs w:val="28"/>
        </w:rPr>
        <w:t>„</w:t>
      </w:r>
      <w:r w:rsidR="00944EAC" w:rsidRPr="002B5DA4">
        <w:rPr>
          <w:b/>
          <w:sz w:val="28"/>
          <w:szCs w:val="28"/>
        </w:rPr>
        <w:t>Wandel</w:t>
      </w:r>
      <w:r w:rsidRPr="002B5DA4">
        <w:rPr>
          <w:b/>
          <w:sz w:val="28"/>
          <w:szCs w:val="28"/>
        </w:rPr>
        <w:t>t euch</w:t>
      </w:r>
      <w:r w:rsidR="002B5DA4">
        <w:rPr>
          <w:b/>
          <w:sz w:val="28"/>
          <w:szCs w:val="28"/>
        </w:rPr>
        <w:t>!</w:t>
      </w:r>
      <w:r w:rsidRPr="002B5DA4">
        <w:rPr>
          <w:b/>
          <w:sz w:val="28"/>
          <w:szCs w:val="28"/>
        </w:rPr>
        <w:t>“</w:t>
      </w:r>
    </w:p>
    <w:p w14:paraId="50285B32" w14:textId="5FEC471C" w:rsidR="008C5B34" w:rsidRPr="002B5DA4" w:rsidRDefault="008C5B34" w:rsidP="008C5B34">
      <w:pPr>
        <w:rPr>
          <w:sz w:val="24"/>
          <w:szCs w:val="24"/>
        </w:rPr>
      </w:pPr>
      <w:r w:rsidRPr="009D155E">
        <w:rPr>
          <w:b/>
          <w:bCs/>
          <w:sz w:val="24"/>
          <w:szCs w:val="24"/>
        </w:rPr>
        <w:t>Lied</w:t>
      </w:r>
      <w:r w:rsidRPr="002B5DA4">
        <w:rPr>
          <w:sz w:val="24"/>
          <w:szCs w:val="24"/>
        </w:rPr>
        <w:t xml:space="preserve"> „Fürchte dich nicht“</w:t>
      </w:r>
      <w:r w:rsidR="009D155E">
        <w:rPr>
          <w:sz w:val="24"/>
          <w:szCs w:val="24"/>
        </w:rPr>
        <w:t xml:space="preserve"> -</w:t>
      </w:r>
      <w:r w:rsidRPr="002B5DA4">
        <w:rPr>
          <w:sz w:val="24"/>
          <w:szCs w:val="24"/>
        </w:rPr>
        <w:t xml:space="preserve"> G</w:t>
      </w:r>
      <w:r w:rsidR="009D155E">
        <w:rPr>
          <w:sz w:val="24"/>
          <w:szCs w:val="24"/>
        </w:rPr>
        <w:t>L</w:t>
      </w:r>
      <w:r w:rsidRPr="002B5DA4">
        <w:rPr>
          <w:sz w:val="24"/>
          <w:szCs w:val="24"/>
        </w:rPr>
        <w:t xml:space="preserve"> 908</w:t>
      </w:r>
    </w:p>
    <w:p w14:paraId="380A3FAB" w14:textId="11021937" w:rsidR="00102AC8" w:rsidRPr="002B5DA4" w:rsidRDefault="00520075">
      <w:pPr>
        <w:rPr>
          <w:sz w:val="24"/>
          <w:szCs w:val="24"/>
        </w:rPr>
      </w:pPr>
      <w:r w:rsidRPr="009D155E">
        <w:rPr>
          <w:b/>
          <w:bCs/>
          <w:sz w:val="24"/>
          <w:szCs w:val="24"/>
        </w:rPr>
        <w:t>Aus dem Römerbrief:</w:t>
      </w:r>
      <w:r w:rsidRPr="002B5DA4">
        <w:rPr>
          <w:sz w:val="24"/>
          <w:szCs w:val="24"/>
        </w:rPr>
        <w:t xml:space="preserve"> </w:t>
      </w:r>
      <w:r w:rsidR="000C0E4B" w:rsidRPr="002B5DA4">
        <w:rPr>
          <w:sz w:val="24"/>
          <w:szCs w:val="24"/>
        </w:rPr>
        <w:t>„</w:t>
      </w:r>
      <w:r w:rsidR="00102AC8" w:rsidRPr="002B5DA4">
        <w:rPr>
          <w:sz w:val="24"/>
          <w:szCs w:val="24"/>
        </w:rPr>
        <w:t>Gleicht euch nicht dieser Welt an, sondern wandelt euch und erneuert euer Denken</w:t>
      </w:r>
      <w:r w:rsidR="000C0E4B" w:rsidRPr="002B5DA4">
        <w:rPr>
          <w:sz w:val="24"/>
          <w:szCs w:val="24"/>
        </w:rPr>
        <w:t>“ (Röm 12,2)</w:t>
      </w:r>
    </w:p>
    <w:p w14:paraId="6D8169A0" w14:textId="188E09C1" w:rsidR="00DC6740" w:rsidRPr="002B5DA4" w:rsidRDefault="00DC6740">
      <w:pPr>
        <w:rPr>
          <w:sz w:val="24"/>
          <w:szCs w:val="24"/>
        </w:rPr>
      </w:pPr>
      <w:r w:rsidRPr="002B5DA4">
        <w:rPr>
          <w:sz w:val="24"/>
          <w:szCs w:val="24"/>
        </w:rPr>
        <w:t>Wir wollen zunächst an die Menschen denken, die i</w:t>
      </w:r>
      <w:r w:rsidR="003B7638" w:rsidRPr="002B5DA4">
        <w:rPr>
          <w:sz w:val="24"/>
          <w:szCs w:val="24"/>
        </w:rPr>
        <w:t>n Regionen leben, wo Krieg herrscht</w:t>
      </w:r>
      <w:r w:rsidR="00520075" w:rsidRPr="002B5DA4">
        <w:rPr>
          <w:sz w:val="24"/>
          <w:szCs w:val="24"/>
        </w:rPr>
        <w:t>.</w:t>
      </w:r>
    </w:p>
    <w:p w14:paraId="25F48182" w14:textId="3590C341" w:rsidR="00EC4241" w:rsidRPr="002B5DA4" w:rsidRDefault="00EC4241">
      <w:pPr>
        <w:rPr>
          <w:sz w:val="24"/>
          <w:szCs w:val="24"/>
        </w:rPr>
      </w:pPr>
      <w:r w:rsidRPr="002B5DA4">
        <w:rPr>
          <w:sz w:val="24"/>
          <w:szCs w:val="24"/>
        </w:rPr>
        <w:t>Ausgehend von Seiten wie:</w:t>
      </w:r>
    </w:p>
    <w:p w14:paraId="01DB6E61" w14:textId="62E86D18" w:rsidR="00CB5821" w:rsidRPr="009D155E" w:rsidRDefault="00087CB2" w:rsidP="009D155E">
      <w:pPr>
        <w:pStyle w:val="Listenabsatz"/>
        <w:numPr>
          <w:ilvl w:val="0"/>
          <w:numId w:val="3"/>
        </w:numPr>
        <w:rPr>
          <w:i/>
          <w:iCs/>
          <w:sz w:val="24"/>
          <w:szCs w:val="24"/>
        </w:rPr>
      </w:pPr>
      <w:hyperlink r:id="rId5" w:history="1">
        <w:r w:rsidR="00EC4241" w:rsidRPr="009D155E">
          <w:rPr>
            <w:i/>
            <w:iCs/>
            <w:sz w:val="24"/>
            <w:szCs w:val="24"/>
          </w:rPr>
          <w:t>https://www.friedensbildung-bw.de/aktuelle-konflikte</w:t>
        </w:r>
      </w:hyperlink>
    </w:p>
    <w:p w14:paraId="7934C930" w14:textId="681DAFB6" w:rsidR="00CB5821" w:rsidRPr="009D155E" w:rsidRDefault="00087CB2" w:rsidP="009D155E">
      <w:pPr>
        <w:pStyle w:val="Listenabsatz"/>
        <w:numPr>
          <w:ilvl w:val="0"/>
          <w:numId w:val="3"/>
        </w:numPr>
        <w:rPr>
          <w:i/>
          <w:iCs/>
          <w:sz w:val="24"/>
          <w:szCs w:val="24"/>
        </w:rPr>
      </w:pPr>
      <w:hyperlink r:id="rId6" w:history="1">
        <w:r w:rsidR="008B5FB5" w:rsidRPr="009D155E">
          <w:rPr>
            <w:i/>
            <w:iCs/>
            <w:sz w:val="24"/>
            <w:szCs w:val="24"/>
          </w:rPr>
          <w:t>https://frieden-sichern.dgvn.de/startseite/konflikte-brennpunkte</w:t>
        </w:r>
      </w:hyperlink>
      <w:r w:rsidR="008B5FB5" w:rsidRPr="009D155E">
        <w:rPr>
          <w:i/>
          <w:iCs/>
          <w:sz w:val="24"/>
          <w:szCs w:val="24"/>
        </w:rPr>
        <w:t xml:space="preserve"> </w:t>
      </w:r>
    </w:p>
    <w:p w14:paraId="63E96B8E" w14:textId="6658EAA6" w:rsidR="00EC4241" w:rsidRPr="002B5DA4" w:rsidRDefault="00520075">
      <w:pPr>
        <w:rPr>
          <w:sz w:val="24"/>
          <w:szCs w:val="24"/>
        </w:rPr>
      </w:pPr>
      <w:r w:rsidRPr="002B5DA4">
        <w:rPr>
          <w:sz w:val="24"/>
          <w:szCs w:val="24"/>
        </w:rPr>
        <w:t xml:space="preserve">Einige Konfliktherde auswählen und dazu </w:t>
      </w:r>
      <w:r w:rsidR="00FA0A25" w:rsidRPr="002B5DA4">
        <w:rPr>
          <w:sz w:val="24"/>
          <w:szCs w:val="24"/>
        </w:rPr>
        <w:t xml:space="preserve">auf A4-Blättern </w:t>
      </w:r>
      <w:r w:rsidR="005862DC" w:rsidRPr="002B5DA4">
        <w:rPr>
          <w:sz w:val="24"/>
          <w:szCs w:val="24"/>
        </w:rPr>
        <w:t>den Ort benennen und einen Hinweis geben, wo dieser Ort am Globus ist (z. B. mit einfacher Landkarte)</w:t>
      </w:r>
      <w:r w:rsidR="00FA0A25" w:rsidRPr="002B5DA4">
        <w:rPr>
          <w:sz w:val="24"/>
          <w:szCs w:val="24"/>
        </w:rPr>
        <w:t xml:space="preserve">. </w:t>
      </w:r>
    </w:p>
    <w:p w14:paraId="6AC8EF29" w14:textId="7BD0B6CF" w:rsidR="00AA46CC" w:rsidRPr="002B5DA4" w:rsidRDefault="00FA0A25">
      <w:pPr>
        <w:rPr>
          <w:sz w:val="24"/>
          <w:szCs w:val="24"/>
        </w:rPr>
      </w:pPr>
      <w:r w:rsidRPr="002B5DA4">
        <w:rPr>
          <w:sz w:val="24"/>
          <w:szCs w:val="24"/>
        </w:rPr>
        <w:t xml:space="preserve">Wir laden Euch dazu ein, zu </w:t>
      </w:r>
      <w:r w:rsidR="00547426" w:rsidRPr="002B5DA4">
        <w:rPr>
          <w:sz w:val="24"/>
          <w:szCs w:val="24"/>
        </w:rPr>
        <w:t>diesen Orten Kerzen dazu zu stellen, um das Licht auf Konflikte zu werfen, die aus den Schlagzeilen verschwunden sind.</w:t>
      </w:r>
    </w:p>
    <w:p w14:paraId="4B6863AD" w14:textId="313F33F2" w:rsidR="00CA4DFD" w:rsidRPr="009D155E" w:rsidRDefault="00CA4DFD">
      <w:pPr>
        <w:rPr>
          <w:i/>
          <w:iCs/>
          <w:sz w:val="24"/>
          <w:szCs w:val="24"/>
        </w:rPr>
      </w:pPr>
      <w:r w:rsidRPr="009D155E">
        <w:rPr>
          <w:i/>
          <w:iCs/>
          <w:sz w:val="24"/>
          <w:szCs w:val="24"/>
        </w:rPr>
        <w:t>Leise Musik abspielen.</w:t>
      </w:r>
    </w:p>
    <w:p w14:paraId="22F7BB6E" w14:textId="0C9C9237" w:rsidR="00CA4DFD" w:rsidRPr="002B5DA4" w:rsidRDefault="00D737E2">
      <w:pPr>
        <w:rPr>
          <w:sz w:val="24"/>
          <w:szCs w:val="24"/>
        </w:rPr>
      </w:pPr>
      <w:r w:rsidRPr="002B5DA4">
        <w:rPr>
          <w:sz w:val="24"/>
          <w:szCs w:val="24"/>
        </w:rPr>
        <w:t xml:space="preserve">Manche Menschen halten bewaffnete Konflikte für unausweichlich, als wären sie ein festgeschriebener </w:t>
      </w:r>
      <w:r w:rsidR="00844CDA" w:rsidRPr="002B5DA4">
        <w:rPr>
          <w:sz w:val="24"/>
          <w:szCs w:val="24"/>
        </w:rPr>
        <w:t xml:space="preserve">Teil der Vergangenheit, Gegenwart und Zukunft. Bewaffnete Konflikte </w:t>
      </w:r>
      <w:r w:rsidR="005C751D" w:rsidRPr="002B5DA4">
        <w:rPr>
          <w:sz w:val="24"/>
          <w:szCs w:val="24"/>
        </w:rPr>
        <w:t>haben als Ursache und auch als Antreiber wirtschaftliche Interessen von Staaten wie den USA, Russland</w:t>
      </w:r>
      <w:r w:rsidR="00304DEC" w:rsidRPr="002B5DA4">
        <w:rPr>
          <w:sz w:val="24"/>
          <w:szCs w:val="24"/>
        </w:rPr>
        <w:t>,</w:t>
      </w:r>
      <w:r w:rsidR="005C751D" w:rsidRPr="002B5DA4">
        <w:rPr>
          <w:sz w:val="24"/>
          <w:szCs w:val="24"/>
        </w:rPr>
        <w:t xml:space="preserve"> Chin</w:t>
      </w:r>
      <w:r w:rsidR="000A136C" w:rsidRPr="002B5DA4">
        <w:rPr>
          <w:sz w:val="24"/>
          <w:szCs w:val="24"/>
        </w:rPr>
        <w:t>a</w:t>
      </w:r>
      <w:r w:rsidR="00304DEC" w:rsidRPr="002B5DA4">
        <w:rPr>
          <w:sz w:val="24"/>
          <w:szCs w:val="24"/>
        </w:rPr>
        <w:t xml:space="preserve"> oder Indien</w:t>
      </w:r>
      <w:r w:rsidR="000A136C" w:rsidRPr="002B5DA4">
        <w:rPr>
          <w:sz w:val="24"/>
          <w:szCs w:val="24"/>
        </w:rPr>
        <w:t xml:space="preserve">. </w:t>
      </w:r>
      <w:r w:rsidR="00DB7515" w:rsidRPr="002B5DA4">
        <w:rPr>
          <w:sz w:val="24"/>
          <w:szCs w:val="24"/>
        </w:rPr>
        <w:t>Wandel kann heißen, diese menschenverachtende Logik zu hinterfragen</w:t>
      </w:r>
      <w:r w:rsidR="003043B2" w:rsidRPr="002B5DA4">
        <w:rPr>
          <w:sz w:val="24"/>
          <w:szCs w:val="24"/>
        </w:rPr>
        <w:t xml:space="preserve">, nicht als Normalität zu sehen und die Stimme für </w:t>
      </w:r>
      <w:r w:rsidR="00D63195" w:rsidRPr="002B5DA4">
        <w:rPr>
          <w:sz w:val="24"/>
          <w:szCs w:val="24"/>
        </w:rPr>
        <w:t>friedvolle Handlungsoptionen zu erheben.</w:t>
      </w:r>
    </w:p>
    <w:p w14:paraId="0122D436" w14:textId="77777777" w:rsidR="00F742E7" w:rsidRPr="002B5DA4" w:rsidRDefault="00F742E7">
      <w:pPr>
        <w:rPr>
          <w:sz w:val="24"/>
          <w:szCs w:val="24"/>
        </w:rPr>
      </w:pPr>
    </w:p>
    <w:p w14:paraId="695C13BC" w14:textId="79E53220" w:rsidR="00F742E7" w:rsidRPr="009D155E" w:rsidRDefault="00F742E7">
      <w:pPr>
        <w:rPr>
          <w:b/>
          <w:bCs/>
          <w:sz w:val="24"/>
          <w:szCs w:val="24"/>
        </w:rPr>
      </w:pPr>
      <w:r w:rsidRPr="009D155E">
        <w:rPr>
          <w:b/>
          <w:bCs/>
          <w:sz w:val="24"/>
          <w:szCs w:val="24"/>
        </w:rPr>
        <w:t>Gebet</w:t>
      </w:r>
    </w:p>
    <w:p w14:paraId="47C4B235" w14:textId="38649441" w:rsidR="00C44544" w:rsidRPr="002B5DA4" w:rsidRDefault="00C44544">
      <w:pPr>
        <w:rPr>
          <w:sz w:val="24"/>
          <w:szCs w:val="24"/>
        </w:rPr>
      </w:pPr>
      <w:r w:rsidRPr="002B5DA4">
        <w:rPr>
          <w:sz w:val="24"/>
          <w:szCs w:val="24"/>
        </w:rPr>
        <w:t xml:space="preserve">Guter Gott, </w:t>
      </w:r>
      <w:r w:rsidR="00F742E7" w:rsidRPr="002B5DA4">
        <w:rPr>
          <w:sz w:val="24"/>
          <w:szCs w:val="24"/>
        </w:rPr>
        <w:t>d</w:t>
      </w:r>
      <w:r w:rsidRPr="002B5DA4">
        <w:rPr>
          <w:sz w:val="24"/>
          <w:szCs w:val="24"/>
        </w:rPr>
        <w:t>u gibst uns den Auftrag und die Kraft, unser Denken zu erneuern. Dafür danken und preisen wir dich, heute und alle Tage</w:t>
      </w:r>
      <w:r w:rsidR="00F742E7" w:rsidRPr="002B5DA4">
        <w:rPr>
          <w:sz w:val="24"/>
          <w:szCs w:val="24"/>
        </w:rPr>
        <w:t>.</w:t>
      </w:r>
      <w:r w:rsidRPr="002B5DA4">
        <w:rPr>
          <w:sz w:val="24"/>
          <w:szCs w:val="24"/>
        </w:rPr>
        <w:t xml:space="preserve"> Amen</w:t>
      </w:r>
      <w:r w:rsidR="00F742E7" w:rsidRPr="002B5DA4">
        <w:rPr>
          <w:sz w:val="24"/>
          <w:szCs w:val="24"/>
        </w:rPr>
        <w:t>.</w:t>
      </w:r>
    </w:p>
    <w:p w14:paraId="66A45314" w14:textId="77777777" w:rsidR="00A649EB" w:rsidRPr="002B5DA4" w:rsidRDefault="00A649EB">
      <w:pPr>
        <w:rPr>
          <w:sz w:val="24"/>
          <w:szCs w:val="24"/>
        </w:rPr>
      </w:pPr>
    </w:p>
    <w:p w14:paraId="4F016AB6" w14:textId="72F69286" w:rsidR="007F302A" w:rsidRPr="002B5DA4" w:rsidRDefault="00C25285" w:rsidP="004004A6">
      <w:pPr>
        <w:rPr>
          <w:sz w:val="24"/>
          <w:szCs w:val="24"/>
        </w:rPr>
      </w:pPr>
      <w:r w:rsidRPr="002B5DA4">
        <w:rPr>
          <w:sz w:val="24"/>
          <w:szCs w:val="24"/>
        </w:rPr>
        <w:br w:type="page"/>
      </w:r>
      <w:r w:rsidR="007F302A" w:rsidRPr="002B5DA4">
        <w:rPr>
          <w:b/>
          <w:sz w:val="28"/>
          <w:szCs w:val="28"/>
        </w:rPr>
        <w:lastRenderedPageBreak/>
        <w:t>Auf Gutes bedacht</w:t>
      </w:r>
    </w:p>
    <w:p w14:paraId="56E20846" w14:textId="77777777" w:rsidR="008C5B34" w:rsidRPr="002B5DA4" w:rsidRDefault="008C5B34" w:rsidP="008C5B34">
      <w:pPr>
        <w:rPr>
          <w:sz w:val="24"/>
          <w:szCs w:val="24"/>
        </w:rPr>
      </w:pPr>
      <w:r w:rsidRPr="002B5DA4">
        <w:rPr>
          <w:b/>
          <w:bCs/>
          <w:sz w:val="24"/>
          <w:szCs w:val="24"/>
        </w:rPr>
        <w:t>Lied</w:t>
      </w:r>
      <w:r w:rsidRPr="002B5DA4">
        <w:rPr>
          <w:sz w:val="24"/>
          <w:szCs w:val="24"/>
        </w:rPr>
        <w:t xml:space="preserve"> „Finde den Raum“ </w:t>
      </w:r>
      <w:hyperlink r:id="rId7" w:history="1">
        <w:r w:rsidRPr="002B5DA4">
          <w:rPr>
            <w:rStyle w:val="Hyperlink"/>
            <w:sz w:val="24"/>
            <w:szCs w:val="24"/>
          </w:rPr>
          <w:t>https://www.mitscha.at/noten/findraum.gif</w:t>
        </w:r>
      </w:hyperlink>
      <w:r w:rsidRPr="002B5DA4">
        <w:rPr>
          <w:sz w:val="24"/>
          <w:szCs w:val="24"/>
        </w:rPr>
        <w:t xml:space="preserve"> </w:t>
      </w:r>
    </w:p>
    <w:p w14:paraId="018A8D2F" w14:textId="27B7BD95" w:rsidR="00C25285" w:rsidRPr="002B5DA4" w:rsidRDefault="00871991" w:rsidP="004004A6">
      <w:pPr>
        <w:rPr>
          <w:sz w:val="24"/>
          <w:szCs w:val="24"/>
        </w:rPr>
      </w:pPr>
      <w:r w:rsidRPr="009D155E">
        <w:rPr>
          <w:b/>
          <w:bCs/>
          <w:sz w:val="24"/>
          <w:szCs w:val="24"/>
        </w:rPr>
        <w:t>Aus dem Römerbrief:</w:t>
      </w:r>
      <w:r w:rsidRPr="002B5DA4">
        <w:rPr>
          <w:sz w:val="24"/>
          <w:szCs w:val="24"/>
        </w:rPr>
        <w:t xml:space="preserve"> </w:t>
      </w:r>
      <w:r w:rsidR="004004A6" w:rsidRPr="002B5DA4">
        <w:rPr>
          <w:sz w:val="24"/>
          <w:szCs w:val="24"/>
        </w:rPr>
        <w:t xml:space="preserve">„Vergeltet niemand Böses mit Bösem! </w:t>
      </w:r>
      <w:proofErr w:type="gramStart"/>
      <w:r w:rsidR="004004A6" w:rsidRPr="002B5DA4">
        <w:rPr>
          <w:sz w:val="24"/>
          <w:szCs w:val="24"/>
        </w:rPr>
        <w:t>Seid</w:t>
      </w:r>
      <w:proofErr w:type="gramEnd"/>
      <w:r w:rsidR="004004A6" w:rsidRPr="002B5DA4">
        <w:rPr>
          <w:sz w:val="24"/>
          <w:szCs w:val="24"/>
        </w:rPr>
        <w:t xml:space="preserve"> allen Menschen gegenüber auf Gutes bedacht! Soweit es euch möglich ist, haltet mit allen Menschen Frieden!“ (Röm 12, 17-18)</w:t>
      </w:r>
    </w:p>
    <w:p w14:paraId="6D3387FC" w14:textId="68FA0975" w:rsidR="007F302A" w:rsidRPr="002B5DA4" w:rsidRDefault="007F302A" w:rsidP="004004A6">
      <w:pPr>
        <w:rPr>
          <w:sz w:val="24"/>
          <w:szCs w:val="24"/>
        </w:rPr>
      </w:pPr>
      <w:r w:rsidRPr="002B5DA4">
        <w:rPr>
          <w:sz w:val="24"/>
          <w:szCs w:val="24"/>
        </w:rPr>
        <w:t>Wir sind alle Kinder Abrahams, miteinander verbunden und aufeinander verwiesen.</w:t>
      </w:r>
    </w:p>
    <w:p w14:paraId="39684A4C" w14:textId="75A5AB73" w:rsidR="007759DE" w:rsidRPr="002B5DA4" w:rsidRDefault="007759DE" w:rsidP="004004A6">
      <w:pPr>
        <w:rPr>
          <w:sz w:val="24"/>
          <w:szCs w:val="24"/>
        </w:rPr>
      </w:pPr>
      <w:r w:rsidRPr="002B5DA4">
        <w:rPr>
          <w:sz w:val="24"/>
          <w:szCs w:val="24"/>
        </w:rPr>
        <w:t>Suche dir einen anderen Mann und erzähl</w:t>
      </w:r>
      <w:r w:rsidR="002115EE" w:rsidRPr="002B5DA4">
        <w:rPr>
          <w:sz w:val="24"/>
          <w:szCs w:val="24"/>
        </w:rPr>
        <w:t>t</w:t>
      </w:r>
      <w:r w:rsidRPr="002B5DA4">
        <w:rPr>
          <w:sz w:val="24"/>
          <w:szCs w:val="24"/>
        </w:rPr>
        <w:t xml:space="preserve"> </w:t>
      </w:r>
      <w:r w:rsidR="002115EE" w:rsidRPr="002B5DA4">
        <w:rPr>
          <w:sz w:val="24"/>
          <w:szCs w:val="24"/>
        </w:rPr>
        <w:t xml:space="preserve">einander jeweils </w:t>
      </w:r>
      <w:r w:rsidRPr="002B5DA4">
        <w:rPr>
          <w:sz w:val="24"/>
          <w:szCs w:val="24"/>
        </w:rPr>
        <w:t xml:space="preserve">von einem </w:t>
      </w:r>
      <w:r w:rsidR="00013009" w:rsidRPr="002B5DA4">
        <w:rPr>
          <w:sz w:val="24"/>
          <w:szCs w:val="24"/>
        </w:rPr>
        <w:t>Moment, wo es dir gelungen ist, ein Stück weit Versöhnung zu schenken, zu stiften, zu gestalten. Welche 1 – 3 Fähigkeiten waren dabei besonders wichtig</w:t>
      </w:r>
      <w:r w:rsidR="005A4D8D" w:rsidRPr="002B5DA4">
        <w:rPr>
          <w:sz w:val="24"/>
          <w:szCs w:val="24"/>
        </w:rPr>
        <w:t>? Bitte notiere diese auf Karten</w:t>
      </w:r>
      <w:r w:rsidR="00F742E7" w:rsidRPr="002B5DA4">
        <w:rPr>
          <w:sz w:val="24"/>
          <w:szCs w:val="24"/>
        </w:rPr>
        <w:t>.</w:t>
      </w:r>
    </w:p>
    <w:p w14:paraId="7782CB94" w14:textId="27CA0BAB" w:rsidR="002115EE" w:rsidRPr="002B5DA4" w:rsidRDefault="002115EE" w:rsidP="004004A6">
      <w:pPr>
        <w:rPr>
          <w:sz w:val="24"/>
          <w:szCs w:val="24"/>
        </w:rPr>
      </w:pPr>
      <w:r w:rsidRPr="002B5DA4">
        <w:rPr>
          <w:sz w:val="24"/>
          <w:szCs w:val="24"/>
        </w:rPr>
        <w:t>In die Mitte des Kreises einen Zettel legen „Auf Gutes bedacht“. Dann die Karten ohne Kommentar rundherum legen.</w:t>
      </w:r>
    </w:p>
    <w:p w14:paraId="3D9E0ADC" w14:textId="06EFAB3A" w:rsidR="00B222F8" w:rsidRPr="002B5DA4" w:rsidRDefault="00B222F8" w:rsidP="004004A6">
      <w:pPr>
        <w:rPr>
          <w:sz w:val="24"/>
          <w:szCs w:val="24"/>
        </w:rPr>
      </w:pPr>
      <w:r w:rsidRPr="002B5DA4">
        <w:rPr>
          <w:sz w:val="24"/>
          <w:szCs w:val="24"/>
        </w:rPr>
        <w:t>Nun suche dir nochmals einen anderen Mann. Wählt Euch eine Karte aus, die ihr selbst nicht geschrieben habt und überlegt, wo diese Fähigkeit in eurem jeweiligen Alltag ein Stück weit Versöhnung, ein Stück weit Fried</w:t>
      </w:r>
      <w:r w:rsidR="004C4E85" w:rsidRPr="002B5DA4">
        <w:rPr>
          <w:sz w:val="24"/>
          <w:szCs w:val="24"/>
        </w:rPr>
        <w:t>e mit-bewirken kann.</w:t>
      </w:r>
    </w:p>
    <w:p w14:paraId="0F671EA9" w14:textId="3FD00BF6" w:rsidR="004C4E85" w:rsidRPr="002B5DA4" w:rsidRDefault="004C4E85" w:rsidP="004004A6">
      <w:pPr>
        <w:rPr>
          <w:sz w:val="24"/>
          <w:szCs w:val="24"/>
        </w:rPr>
      </w:pPr>
      <w:r w:rsidRPr="002B5DA4">
        <w:rPr>
          <w:sz w:val="24"/>
          <w:szCs w:val="24"/>
        </w:rPr>
        <w:t xml:space="preserve">Wenn ausreichend Zeit ist, </w:t>
      </w:r>
      <w:r w:rsidR="00F742E7" w:rsidRPr="002B5DA4">
        <w:rPr>
          <w:sz w:val="24"/>
          <w:szCs w:val="24"/>
        </w:rPr>
        <w:t xml:space="preserve">dazu </w:t>
      </w:r>
      <w:r w:rsidRPr="002B5DA4">
        <w:rPr>
          <w:sz w:val="24"/>
          <w:szCs w:val="24"/>
        </w:rPr>
        <w:t>einladen,</w:t>
      </w:r>
      <w:r w:rsidR="00F742E7" w:rsidRPr="002B5DA4">
        <w:rPr>
          <w:sz w:val="24"/>
          <w:szCs w:val="24"/>
        </w:rPr>
        <w:t xml:space="preserve"> </w:t>
      </w:r>
      <w:r w:rsidRPr="002B5DA4">
        <w:rPr>
          <w:sz w:val="24"/>
          <w:szCs w:val="24"/>
        </w:rPr>
        <w:t xml:space="preserve">wichtige Erkenntnisse </w:t>
      </w:r>
      <w:r w:rsidR="00D16C21" w:rsidRPr="002B5DA4">
        <w:rPr>
          <w:sz w:val="24"/>
          <w:szCs w:val="24"/>
        </w:rPr>
        <w:t>mit den anderen zu teilen.</w:t>
      </w:r>
    </w:p>
    <w:p w14:paraId="1CC36DFE" w14:textId="77777777" w:rsidR="00F742E7" w:rsidRPr="002B5DA4" w:rsidRDefault="00F742E7" w:rsidP="00D16C21">
      <w:pPr>
        <w:rPr>
          <w:sz w:val="24"/>
          <w:szCs w:val="24"/>
        </w:rPr>
      </w:pPr>
    </w:p>
    <w:p w14:paraId="15A0045B" w14:textId="7C8BDDA8" w:rsidR="00F742E7" w:rsidRPr="002B5DA4" w:rsidRDefault="00F742E7" w:rsidP="00D16C21">
      <w:pPr>
        <w:rPr>
          <w:b/>
          <w:bCs/>
          <w:sz w:val="24"/>
          <w:szCs w:val="24"/>
        </w:rPr>
      </w:pPr>
      <w:r w:rsidRPr="002B5DA4">
        <w:rPr>
          <w:b/>
          <w:bCs/>
          <w:sz w:val="24"/>
          <w:szCs w:val="24"/>
        </w:rPr>
        <w:t>Gebet</w:t>
      </w:r>
    </w:p>
    <w:p w14:paraId="460B4158" w14:textId="7029BF4B" w:rsidR="00D16C21" w:rsidRPr="002B5DA4" w:rsidRDefault="00D16C21" w:rsidP="00D16C21">
      <w:pPr>
        <w:rPr>
          <w:sz w:val="24"/>
          <w:szCs w:val="24"/>
        </w:rPr>
      </w:pPr>
      <w:r w:rsidRPr="002B5DA4">
        <w:rPr>
          <w:sz w:val="24"/>
          <w:szCs w:val="24"/>
        </w:rPr>
        <w:t>Guter Gott,</w:t>
      </w:r>
      <w:r w:rsidR="00F742E7" w:rsidRPr="002B5DA4">
        <w:rPr>
          <w:sz w:val="24"/>
          <w:szCs w:val="24"/>
        </w:rPr>
        <w:t xml:space="preserve"> d</w:t>
      </w:r>
      <w:r w:rsidRPr="002B5DA4">
        <w:rPr>
          <w:sz w:val="24"/>
          <w:szCs w:val="24"/>
        </w:rPr>
        <w:t>u gibst uns den Auftrag und die Kraft, auf Gutes bedacht zu sein. Dafür danken und preisen wir dich, heute und alle Tage</w:t>
      </w:r>
      <w:r w:rsidR="00F742E7" w:rsidRPr="002B5DA4">
        <w:rPr>
          <w:sz w:val="24"/>
          <w:szCs w:val="24"/>
        </w:rPr>
        <w:t>.</w:t>
      </w:r>
      <w:r w:rsidRPr="002B5DA4">
        <w:rPr>
          <w:sz w:val="24"/>
          <w:szCs w:val="24"/>
        </w:rPr>
        <w:t xml:space="preserve"> Amen</w:t>
      </w:r>
      <w:r w:rsidR="00F742E7" w:rsidRPr="002B5DA4">
        <w:rPr>
          <w:sz w:val="24"/>
          <w:szCs w:val="24"/>
        </w:rPr>
        <w:t>.</w:t>
      </w:r>
    </w:p>
    <w:p w14:paraId="4EDDE759" w14:textId="77777777" w:rsidR="003E1BAA" w:rsidRDefault="003E1BAA" w:rsidP="00D16C21"/>
    <w:p w14:paraId="245D7AE5" w14:textId="1710D70E" w:rsidR="003E1BAA" w:rsidRPr="002B5DA4" w:rsidRDefault="003E1BAA" w:rsidP="00D16C21">
      <w:pPr>
        <w:rPr>
          <w:b/>
          <w:sz w:val="28"/>
          <w:szCs w:val="28"/>
        </w:rPr>
      </w:pPr>
      <w:r w:rsidRPr="002B5DA4">
        <w:rPr>
          <w:b/>
          <w:sz w:val="28"/>
          <w:szCs w:val="28"/>
        </w:rPr>
        <w:t>Denk</w:t>
      </w:r>
      <w:r w:rsidR="002B5DA4">
        <w:rPr>
          <w:b/>
          <w:sz w:val="28"/>
          <w:szCs w:val="28"/>
        </w:rPr>
        <w:t>t</w:t>
      </w:r>
      <w:r w:rsidRPr="002B5DA4">
        <w:rPr>
          <w:b/>
          <w:sz w:val="28"/>
          <w:szCs w:val="28"/>
        </w:rPr>
        <w:t xml:space="preserve"> und hand</w:t>
      </w:r>
      <w:r w:rsidR="002B5DA4">
        <w:rPr>
          <w:b/>
          <w:sz w:val="28"/>
          <w:szCs w:val="28"/>
        </w:rPr>
        <w:t>elt</w:t>
      </w:r>
      <w:r w:rsidRPr="002B5DA4">
        <w:rPr>
          <w:b/>
          <w:sz w:val="28"/>
          <w:szCs w:val="28"/>
        </w:rPr>
        <w:t xml:space="preserve"> </w:t>
      </w:r>
      <w:r w:rsidR="009D6463" w:rsidRPr="002B5DA4">
        <w:rPr>
          <w:b/>
          <w:sz w:val="28"/>
          <w:szCs w:val="28"/>
        </w:rPr>
        <w:t>b</w:t>
      </w:r>
      <w:r w:rsidRPr="002B5DA4">
        <w:rPr>
          <w:b/>
          <w:sz w:val="28"/>
          <w:szCs w:val="28"/>
        </w:rPr>
        <w:t>esonnen</w:t>
      </w:r>
      <w:r w:rsidR="002B5DA4">
        <w:rPr>
          <w:b/>
          <w:sz w:val="28"/>
          <w:szCs w:val="28"/>
        </w:rPr>
        <w:t>!</w:t>
      </w:r>
    </w:p>
    <w:p w14:paraId="14E3DAD1" w14:textId="77777777" w:rsidR="002B5DA4" w:rsidRDefault="002B5DA4" w:rsidP="00D16C21">
      <w:pPr>
        <w:rPr>
          <w:b/>
          <w:bCs/>
        </w:rPr>
      </w:pPr>
    </w:p>
    <w:p w14:paraId="5C1007BB" w14:textId="7C16E1DD" w:rsidR="009B07AA" w:rsidRPr="002B5DA4" w:rsidRDefault="003678D7" w:rsidP="00D16C21">
      <w:pPr>
        <w:rPr>
          <w:sz w:val="24"/>
          <w:szCs w:val="24"/>
        </w:rPr>
      </w:pPr>
      <w:r w:rsidRPr="002B5DA4">
        <w:rPr>
          <w:b/>
          <w:bCs/>
          <w:sz w:val="24"/>
          <w:szCs w:val="24"/>
        </w:rPr>
        <w:t>Lied</w:t>
      </w:r>
      <w:r w:rsidRPr="002B5DA4">
        <w:rPr>
          <w:sz w:val="24"/>
          <w:szCs w:val="24"/>
        </w:rPr>
        <w:t xml:space="preserve"> </w:t>
      </w:r>
      <w:r w:rsidR="001C3726" w:rsidRPr="002B5DA4">
        <w:rPr>
          <w:sz w:val="24"/>
          <w:szCs w:val="24"/>
        </w:rPr>
        <w:t xml:space="preserve">„Liebe ist nicht nur ein Wort“ </w:t>
      </w:r>
      <w:r w:rsidR="00F742E7" w:rsidRPr="002B5DA4">
        <w:rPr>
          <w:sz w:val="24"/>
          <w:szCs w:val="24"/>
        </w:rPr>
        <w:t xml:space="preserve">- </w:t>
      </w:r>
      <w:r w:rsidR="001C3726" w:rsidRPr="002B5DA4">
        <w:rPr>
          <w:sz w:val="24"/>
          <w:szCs w:val="24"/>
        </w:rPr>
        <w:t>Gotteslob 831</w:t>
      </w:r>
    </w:p>
    <w:p w14:paraId="6FCF94E7" w14:textId="2F32EB56" w:rsidR="003E1BAA" w:rsidRPr="002B5DA4" w:rsidRDefault="00871991" w:rsidP="00D16C21">
      <w:pPr>
        <w:rPr>
          <w:sz w:val="24"/>
          <w:szCs w:val="24"/>
        </w:rPr>
      </w:pPr>
      <w:r w:rsidRPr="002B5DA4">
        <w:rPr>
          <w:b/>
          <w:bCs/>
          <w:sz w:val="24"/>
          <w:szCs w:val="24"/>
        </w:rPr>
        <w:t>Aus dem Römerbrief:</w:t>
      </w:r>
      <w:r w:rsidRPr="002B5DA4">
        <w:rPr>
          <w:sz w:val="24"/>
          <w:szCs w:val="24"/>
        </w:rPr>
        <w:t xml:space="preserve"> „</w:t>
      </w:r>
      <w:r w:rsidR="00FF3878" w:rsidRPr="002B5DA4">
        <w:rPr>
          <w:sz w:val="24"/>
          <w:szCs w:val="24"/>
        </w:rPr>
        <w:t>Seid untereinander eines Sinnes; strebt nicht hoch hinaus, sondern bleibt demütig!</w:t>
      </w:r>
      <w:r w:rsidR="00F742E7" w:rsidRPr="002B5DA4">
        <w:rPr>
          <w:sz w:val="24"/>
          <w:szCs w:val="24"/>
        </w:rPr>
        <w:t>“</w:t>
      </w:r>
      <w:r w:rsidR="003E1BAA" w:rsidRPr="002B5DA4">
        <w:rPr>
          <w:sz w:val="24"/>
          <w:szCs w:val="24"/>
        </w:rPr>
        <w:t xml:space="preserve"> (Röm 12,</w:t>
      </w:r>
      <w:r w:rsidR="00FF3878" w:rsidRPr="002B5DA4">
        <w:rPr>
          <w:sz w:val="24"/>
          <w:szCs w:val="24"/>
        </w:rPr>
        <w:t>16</w:t>
      </w:r>
      <w:r w:rsidR="003E1BAA" w:rsidRPr="002B5DA4">
        <w:rPr>
          <w:sz w:val="24"/>
          <w:szCs w:val="24"/>
        </w:rPr>
        <w:t>)</w:t>
      </w:r>
    </w:p>
    <w:p w14:paraId="53C86DF6" w14:textId="1E7610DF" w:rsidR="00FF3878" w:rsidRPr="002B5DA4" w:rsidRDefault="00084DB8" w:rsidP="00D16C21">
      <w:pPr>
        <w:rPr>
          <w:sz w:val="24"/>
          <w:szCs w:val="24"/>
        </w:rPr>
      </w:pPr>
      <w:r w:rsidRPr="002B5DA4">
        <w:rPr>
          <w:sz w:val="24"/>
          <w:szCs w:val="24"/>
        </w:rPr>
        <w:t xml:space="preserve">Wir können </w:t>
      </w:r>
      <w:r w:rsidR="00E3353E" w:rsidRPr="002B5DA4">
        <w:rPr>
          <w:sz w:val="24"/>
          <w:szCs w:val="24"/>
        </w:rPr>
        <w:t>dazu beitragen, dass die Diskussion über alternative Konflikt</w:t>
      </w:r>
      <w:r w:rsidR="00F742E7" w:rsidRPr="002B5DA4">
        <w:rPr>
          <w:sz w:val="24"/>
          <w:szCs w:val="24"/>
        </w:rPr>
        <w:t>lösungen</w:t>
      </w:r>
      <w:r w:rsidR="00E3353E" w:rsidRPr="002B5DA4">
        <w:rPr>
          <w:sz w:val="24"/>
          <w:szCs w:val="24"/>
        </w:rPr>
        <w:t xml:space="preserve"> lebendig bleibt. Wir können in </w:t>
      </w:r>
      <w:r w:rsidRPr="002B5DA4">
        <w:rPr>
          <w:sz w:val="24"/>
          <w:szCs w:val="24"/>
        </w:rPr>
        <w:t>unsere</w:t>
      </w:r>
      <w:r w:rsidR="00E3353E" w:rsidRPr="002B5DA4">
        <w:rPr>
          <w:sz w:val="24"/>
          <w:szCs w:val="24"/>
        </w:rPr>
        <w:t xml:space="preserve">n Lebensfeldern unsere Talente einsetzen, um Versöhnung zu leben und so </w:t>
      </w:r>
      <w:r w:rsidR="009E25D4" w:rsidRPr="002B5DA4">
        <w:rPr>
          <w:sz w:val="24"/>
          <w:szCs w:val="24"/>
        </w:rPr>
        <w:t xml:space="preserve">Samen </w:t>
      </w:r>
      <w:r w:rsidR="00E3353E" w:rsidRPr="002B5DA4">
        <w:rPr>
          <w:sz w:val="24"/>
          <w:szCs w:val="24"/>
        </w:rPr>
        <w:t>für andauernden Frieden</w:t>
      </w:r>
      <w:r w:rsidRPr="002B5DA4">
        <w:rPr>
          <w:sz w:val="24"/>
          <w:szCs w:val="24"/>
        </w:rPr>
        <w:t xml:space="preserve"> </w:t>
      </w:r>
      <w:r w:rsidR="009E25D4" w:rsidRPr="002B5DA4">
        <w:rPr>
          <w:sz w:val="24"/>
          <w:szCs w:val="24"/>
        </w:rPr>
        <w:t xml:space="preserve">auszusähen. </w:t>
      </w:r>
    </w:p>
    <w:p w14:paraId="2896CBC3" w14:textId="57E28290" w:rsidR="009E25D4" w:rsidRPr="002B5DA4" w:rsidRDefault="009E25D4" w:rsidP="00D16C21">
      <w:pPr>
        <w:rPr>
          <w:sz w:val="24"/>
          <w:szCs w:val="24"/>
        </w:rPr>
      </w:pPr>
      <w:r w:rsidRPr="002B5DA4">
        <w:rPr>
          <w:sz w:val="24"/>
          <w:szCs w:val="24"/>
        </w:rPr>
        <w:t xml:space="preserve">Und wir können uns noch einmal unserer Verbindung </w:t>
      </w:r>
      <w:r w:rsidR="00213DC5" w:rsidRPr="002B5DA4">
        <w:rPr>
          <w:sz w:val="24"/>
          <w:szCs w:val="24"/>
        </w:rPr>
        <w:t>bewusstwerden</w:t>
      </w:r>
      <w:r w:rsidR="0022192D" w:rsidRPr="002B5DA4">
        <w:rPr>
          <w:sz w:val="24"/>
          <w:szCs w:val="24"/>
        </w:rPr>
        <w:t xml:space="preserve">, </w:t>
      </w:r>
      <w:r w:rsidR="001657B3" w:rsidRPr="002B5DA4">
        <w:rPr>
          <w:sz w:val="24"/>
          <w:szCs w:val="24"/>
        </w:rPr>
        <w:t>sie als Ausgangspunkt nehmen</w:t>
      </w:r>
      <w:r w:rsidR="00213DC5" w:rsidRPr="002B5DA4">
        <w:rPr>
          <w:sz w:val="24"/>
          <w:szCs w:val="24"/>
        </w:rPr>
        <w:t>,</w:t>
      </w:r>
      <w:r w:rsidR="001657B3" w:rsidRPr="002B5DA4">
        <w:rPr>
          <w:sz w:val="24"/>
          <w:szCs w:val="24"/>
        </w:rPr>
        <w:t xml:space="preserve"> um zu teilen, zu schenken,</w:t>
      </w:r>
      <w:r w:rsidR="003A45A7" w:rsidRPr="002B5DA4">
        <w:rPr>
          <w:sz w:val="24"/>
          <w:szCs w:val="24"/>
        </w:rPr>
        <w:t xml:space="preserve"> den eigenen Anspruch für wichtige Momente hintanzustellen. </w:t>
      </w:r>
    </w:p>
    <w:p w14:paraId="50504EBC" w14:textId="0F7B08DE" w:rsidR="00F369B6" w:rsidRPr="002B5DA4" w:rsidRDefault="00507F45" w:rsidP="00D16C21">
      <w:pPr>
        <w:rPr>
          <w:sz w:val="24"/>
          <w:szCs w:val="24"/>
        </w:rPr>
      </w:pPr>
      <w:r w:rsidRPr="002B5DA4">
        <w:rPr>
          <w:sz w:val="24"/>
          <w:szCs w:val="24"/>
        </w:rPr>
        <w:t xml:space="preserve">Dann als mögliche </w:t>
      </w:r>
      <w:r w:rsidR="00AA0C66" w:rsidRPr="002B5DA4">
        <w:rPr>
          <w:sz w:val="24"/>
          <w:szCs w:val="24"/>
        </w:rPr>
        <w:t>Varianten</w:t>
      </w:r>
      <w:r w:rsidR="001455AD" w:rsidRPr="002B5DA4">
        <w:rPr>
          <w:sz w:val="24"/>
          <w:szCs w:val="24"/>
        </w:rPr>
        <w:t>, die auch kombiniert werden können</w:t>
      </w:r>
      <w:r w:rsidR="00AA0C66" w:rsidRPr="002B5DA4">
        <w:rPr>
          <w:sz w:val="24"/>
          <w:szCs w:val="24"/>
        </w:rPr>
        <w:t>:</w:t>
      </w:r>
    </w:p>
    <w:p w14:paraId="1809B894" w14:textId="63F8F4AA" w:rsidR="00AA0C66" w:rsidRPr="002B5DA4" w:rsidRDefault="00AA0C66" w:rsidP="00AA0C66">
      <w:pPr>
        <w:pStyle w:val="Listenabsatz"/>
        <w:numPr>
          <w:ilvl w:val="0"/>
          <w:numId w:val="1"/>
        </w:numPr>
        <w:rPr>
          <w:sz w:val="24"/>
          <w:szCs w:val="24"/>
        </w:rPr>
      </w:pPr>
      <w:r w:rsidRPr="002B5DA4">
        <w:rPr>
          <w:sz w:val="24"/>
          <w:szCs w:val="24"/>
        </w:rPr>
        <w:t xml:space="preserve">In die Mitte Symbole </w:t>
      </w:r>
      <w:r w:rsidR="009F0FE5" w:rsidRPr="002B5DA4">
        <w:rPr>
          <w:sz w:val="24"/>
          <w:szCs w:val="24"/>
        </w:rPr>
        <w:t xml:space="preserve">(oder Bilder) </w:t>
      </w:r>
      <w:r w:rsidRPr="002B5DA4">
        <w:rPr>
          <w:sz w:val="24"/>
          <w:szCs w:val="24"/>
        </w:rPr>
        <w:t>legen, für Dinge, die ich künftig mehr gemeinsam mit anderen nutzen oder die ich herschenken kann</w:t>
      </w:r>
      <w:r w:rsidR="009F0FE5" w:rsidRPr="002B5DA4">
        <w:rPr>
          <w:sz w:val="24"/>
          <w:szCs w:val="24"/>
        </w:rPr>
        <w:t>.</w:t>
      </w:r>
      <w:r w:rsidR="001455AD" w:rsidRPr="002B5DA4">
        <w:rPr>
          <w:sz w:val="24"/>
          <w:szCs w:val="24"/>
        </w:rPr>
        <w:t xml:space="preserve"> Kurzen Austausch dazu.</w:t>
      </w:r>
    </w:p>
    <w:p w14:paraId="0AD894F8" w14:textId="075396AE" w:rsidR="009F0FE5" w:rsidRPr="002B5DA4" w:rsidRDefault="00E361F8" w:rsidP="00AA0C66">
      <w:pPr>
        <w:pStyle w:val="Listenabsatz"/>
        <w:numPr>
          <w:ilvl w:val="0"/>
          <w:numId w:val="1"/>
        </w:numPr>
        <w:rPr>
          <w:sz w:val="24"/>
          <w:szCs w:val="24"/>
        </w:rPr>
      </w:pPr>
      <w:r w:rsidRPr="002B5DA4">
        <w:rPr>
          <w:sz w:val="24"/>
          <w:szCs w:val="24"/>
        </w:rPr>
        <w:lastRenderedPageBreak/>
        <w:t>Im Kreis stehen, sehr eng beieinander, die rechte Hand zwischen die Schulterblätter des Nachbars l</w:t>
      </w:r>
      <w:r w:rsidR="00507F45" w:rsidRPr="002B5DA4">
        <w:rPr>
          <w:sz w:val="24"/>
          <w:szCs w:val="24"/>
        </w:rPr>
        <w:t>egen: In einer Balance Halt geben und gleichzeitig annehmen. Miteinander atmen</w:t>
      </w:r>
      <w:r w:rsidR="001455AD" w:rsidRPr="002B5DA4">
        <w:rPr>
          <w:sz w:val="24"/>
          <w:szCs w:val="24"/>
        </w:rPr>
        <w:t xml:space="preserve">. </w:t>
      </w:r>
    </w:p>
    <w:p w14:paraId="71375E7F" w14:textId="77777777" w:rsidR="001C3726" w:rsidRPr="002B5DA4" w:rsidRDefault="001C3726" w:rsidP="001C3726">
      <w:pPr>
        <w:rPr>
          <w:sz w:val="24"/>
          <w:szCs w:val="24"/>
        </w:rPr>
      </w:pPr>
    </w:p>
    <w:p w14:paraId="4ABD5934" w14:textId="77777777" w:rsidR="00F742E7" w:rsidRPr="002B5DA4" w:rsidRDefault="001C3726" w:rsidP="001C3726">
      <w:pPr>
        <w:rPr>
          <w:sz w:val="24"/>
          <w:szCs w:val="24"/>
        </w:rPr>
      </w:pPr>
      <w:r w:rsidRPr="002B5DA4">
        <w:rPr>
          <w:sz w:val="24"/>
          <w:szCs w:val="24"/>
        </w:rPr>
        <w:t>Als Abschluss</w:t>
      </w:r>
      <w:r w:rsidR="00AA008D" w:rsidRPr="002B5DA4">
        <w:rPr>
          <w:sz w:val="24"/>
          <w:szCs w:val="24"/>
        </w:rPr>
        <w:t xml:space="preserve"> das KMB-Gebet sowie</w:t>
      </w:r>
      <w:r w:rsidRPr="002B5DA4">
        <w:rPr>
          <w:sz w:val="24"/>
          <w:szCs w:val="24"/>
        </w:rPr>
        <w:t xml:space="preserve"> ein </w:t>
      </w:r>
      <w:r w:rsidR="00AA008D" w:rsidRPr="002B5DA4">
        <w:rPr>
          <w:sz w:val="24"/>
          <w:szCs w:val="24"/>
        </w:rPr>
        <w:t>„</w:t>
      </w:r>
      <w:r w:rsidRPr="002B5DA4">
        <w:rPr>
          <w:sz w:val="24"/>
          <w:szCs w:val="24"/>
        </w:rPr>
        <w:t>Vater unser</w:t>
      </w:r>
      <w:r w:rsidR="00AA008D" w:rsidRPr="002B5DA4">
        <w:rPr>
          <w:sz w:val="24"/>
          <w:szCs w:val="24"/>
        </w:rPr>
        <w:t>“</w:t>
      </w:r>
      <w:r w:rsidRPr="002B5DA4">
        <w:rPr>
          <w:sz w:val="24"/>
          <w:szCs w:val="24"/>
        </w:rPr>
        <w:t xml:space="preserve"> beten</w:t>
      </w:r>
      <w:r w:rsidR="00F742E7" w:rsidRPr="002B5DA4">
        <w:rPr>
          <w:sz w:val="24"/>
          <w:szCs w:val="24"/>
        </w:rPr>
        <w:t>.</w:t>
      </w:r>
    </w:p>
    <w:p w14:paraId="0045D573" w14:textId="40A666AA" w:rsidR="001C3726" w:rsidRDefault="001C3726" w:rsidP="001C3726">
      <w:r>
        <w:t xml:space="preserve"> </w:t>
      </w:r>
    </w:p>
    <w:p w14:paraId="5F8EADAB" w14:textId="77777777" w:rsidR="00760623" w:rsidRDefault="00760623" w:rsidP="001C3726"/>
    <w:p w14:paraId="43270553" w14:textId="0906DA3C" w:rsidR="008A0723" w:rsidRPr="009D155E" w:rsidRDefault="008A0723" w:rsidP="00760623">
      <w:pPr>
        <w:rPr>
          <w:sz w:val="24"/>
          <w:szCs w:val="24"/>
        </w:rPr>
      </w:pPr>
    </w:p>
    <w:p w14:paraId="44BD5BB1" w14:textId="16B6B94E" w:rsidR="00F74C5E" w:rsidRDefault="00F74C5E" w:rsidP="00760623"/>
    <w:p w14:paraId="10DC1FBF" w14:textId="77777777" w:rsidR="00760623" w:rsidRDefault="00760623" w:rsidP="004004A6"/>
    <w:sectPr w:rsidR="0076062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E11A5"/>
    <w:multiLevelType w:val="hybridMultilevel"/>
    <w:tmpl w:val="126C328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F3E7795"/>
    <w:multiLevelType w:val="hybridMultilevel"/>
    <w:tmpl w:val="B748DE3A"/>
    <w:lvl w:ilvl="0" w:tplc="BDF04EE2">
      <w:start w:val="9"/>
      <w:numFmt w:val="bullet"/>
      <w:lvlText w:val=""/>
      <w:lvlJc w:val="left"/>
      <w:pPr>
        <w:ind w:left="720" w:hanging="360"/>
      </w:pPr>
      <w:rPr>
        <w:rFonts w:ascii="Symbol" w:eastAsiaTheme="minorHAnsi" w:hAnsi="Symbol"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AE91619"/>
    <w:multiLevelType w:val="hybridMultilevel"/>
    <w:tmpl w:val="FF98343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723945958">
    <w:abstractNumId w:val="1"/>
  </w:num>
  <w:num w:numId="2" w16cid:durableId="1847943678">
    <w:abstractNumId w:val="0"/>
  </w:num>
  <w:num w:numId="3" w16cid:durableId="1455294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6BF"/>
    <w:rsid w:val="00007B5C"/>
    <w:rsid w:val="00013009"/>
    <w:rsid w:val="00052214"/>
    <w:rsid w:val="000569AB"/>
    <w:rsid w:val="00066C7C"/>
    <w:rsid w:val="00082CF8"/>
    <w:rsid w:val="00084DB8"/>
    <w:rsid w:val="00092E39"/>
    <w:rsid w:val="000A136C"/>
    <w:rsid w:val="000A314E"/>
    <w:rsid w:val="000A7337"/>
    <w:rsid w:val="000A73A5"/>
    <w:rsid w:val="000C0E4B"/>
    <w:rsid w:val="00102AC8"/>
    <w:rsid w:val="001455AD"/>
    <w:rsid w:val="001657B3"/>
    <w:rsid w:val="001976BF"/>
    <w:rsid w:val="001C3726"/>
    <w:rsid w:val="002115EE"/>
    <w:rsid w:val="00213DC5"/>
    <w:rsid w:val="0022192D"/>
    <w:rsid w:val="0024532B"/>
    <w:rsid w:val="00282806"/>
    <w:rsid w:val="002B5DA4"/>
    <w:rsid w:val="002B7704"/>
    <w:rsid w:val="002D42B6"/>
    <w:rsid w:val="00300FC6"/>
    <w:rsid w:val="003043B2"/>
    <w:rsid w:val="00304DEC"/>
    <w:rsid w:val="0034026C"/>
    <w:rsid w:val="003678D7"/>
    <w:rsid w:val="003A45A7"/>
    <w:rsid w:val="003B7638"/>
    <w:rsid w:val="003E1BAA"/>
    <w:rsid w:val="004004A6"/>
    <w:rsid w:val="00404DDF"/>
    <w:rsid w:val="0042018B"/>
    <w:rsid w:val="004221FB"/>
    <w:rsid w:val="00486C2D"/>
    <w:rsid w:val="004C4E85"/>
    <w:rsid w:val="004E50F8"/>
    <w:rsid w:val="00507F45"/>
    <w:rsid w:val="00520075"/>
    <w:rsid w:val="005419C6"/>
    <w:rsid w:val="00547426"/>
    <w:rsid w:val="00572043"/>
    <w:rsid w:val="005862DC"/>
    <w:rsid w:val="005A08EE"/>
    <w:rsid w:val="005A0CD8"/>
    <w:rsid w:val="005A4D8D"/>
    <w:rsid w:val="005B3520"/>
    <w:rsid w:val="005C751D"/>
    <w:rsid w:val="0061381A"/>
    <w:rsid w:val="00625FBE"/>
    <w:rsid w:val="00630D28"/>
    <w:rsid w:val="00633552"/>
    <w:rsid w:val="00690B9C"/>
    <w:rsid w:val="006A52FF"/>
    <w:rsid w:val="007161A4"/>
    <w:rsid w:val="0072064A"/>
    <w:rsid w:val="00760623"/>
    <w:rsid w:val="007759DE"/>
    <w:rsid w:val="007F302A"/>
    <w:rsid w:val="007F33B2"/>
    <w:rsid w:val="008321AE"/>
    <w:rsid w:val="00844CDA"/>
    <w:rsid w:val="00871991"/>
    <w:rsid w:val="008910F3"/>
    <w:rsid w:val="008A0723"/>
    <w:rsid w:val="008B189A"/>
    <w:rsid w:val="008B5FB5"/>
    <w:rsid w:val="008C5B34"/>
    <w:rsid w:val="008C7526"/>
    <w:rsid w:val="0092750C"/>
    <w:rsid w:val="00944EAC"/>
    <w:rsid w:val="009752FE"/>
    <w:rsid w:val="009B07AA"/>
    <w:rsid w:val="009D155E"/>
    <w:rsid w:val="009D6463"/>
    <w:rsid w:val="009E25D4"/>
    <w:rsid w:val="009F0FE5"/>
    <w:rsid w:val="00A04587"/>
    <w:rsid w:val="00A649EB"/>
    <w:rsid w:val="00AA008D"/>
    <w:rsid w:val="00AA0C66"/>
    <w:rsid w:val="00AA46CC"/>
    <w:rsid w:val="00B222F8"/>
    <w:rsid w:val="00BD0B1C"/>
    <w:rsid w:val="00C25285"/>
    <w:rsid w:val="00C44544"/>
    <w:rsid w:val="00CA4DFD"/>
    <w:rsid w:val="00CB5821"/>
    <w:rsid w:val="00CC6ECD"/>
    <w:rsid w:val="00CD5021"/>
    <w:rsid w:val="00D16C21"/>
    <w:rsid w:val="00D63195"/>
    <w:rsid w:val="00D64454"/>
    <w:rsid w:val="00D737E2"/>
    <w:rsid w:val="00D77451"/>
    <w:rsid w:val="00DB7515"/>
    <w:rsid w:val="00DC6740"/>
    <w:rsid w:val="00DD3ACB"/>
    <w:rsid w:val="00E3353E"/>
    <w:rsid w:val="00E361F8"/>
    <w:rsid w:val="00EB2829"/>
    <w:rsid w:val="00EC4241"/>
    <w:rsid w:val="00F221DA"/>
    <w:rsid w:val="00F369B6"/>
    <w:rsid w:val="00F742E7"/>
    <w:rsid w:val="00F74C5E"/>
    <w:rsid w:val="00FA0A25"/>
    <w:rsid w:val="00FB24A5"/>
    <w:rsid w:val="00FB7D25"/>
    <w:rsid w:val="00FD0881"/>
    <w:rsid w:val="00FD34A4"/>
    <w:rsid w:val="00FF387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F3236"/>
  <w15:chartTrackingRefBased/>
  <w15:docId w15:val="{B40A6026-5C5F-47C6-B01D-9008EC8F0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976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976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976B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976B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976B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976B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976B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976B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976B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976B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976B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976B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976B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976B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976B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976B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976B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976BF"/>
    <w:rPr>
      <w:rFonts w:eastAsiaTheme="majorEastAsia" w:cstheme="majorBidi"/>
      <w:color w:val="272727" w:themeColor="text1" w:themeTint="D8"/>
    </w:rPr>
  </w:style>
  <w:style w:type="paragraph" w:styleId="Titel">
    <w:name w:val="Title"/>
    <w:basedOn w:val="Standard"/>
    <w:next w:val="Standard"/>
    <w:link w:val="TitelZchn"/>
    <w:uiPriority w:val="10"/>
    <w:qFormat/>
    <w:rsid w:val="001976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976B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976B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976B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976B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976BF"/>
    <w:rPr>
      <w:i/>
      <w:iCs/>
      <w:color w:val="404040" w:themeColor="text1" w:themeTint="BF"/>
    </w:rPr>
  </w:style>
  <w:style w:type="paragraph" w:styleId="Listenabsatz">
    <w:name w:val="List Paragraph"/>
    <w:basedOn w:val="Standard"/>
    <w:uiPriority w:val="34"/>
    <w:qFormat/>
    <w:rsid w:val="001976BF"/>
    <w:pPr>
      <w:ind w:left="720"/>
      <w:contextualSpacing/>
    </w:pPr>
  </w:style>
  <w:style w:type="character" w:styleId="IntensiveHervorhebung">
    <w:name w:val="Intense Emphasis"/>
    <w:basedOn w:val="Absatz-Standardschriftart"/>
    <w:uiPriority w:val="21"/>
    <w:qFormat/>
    <w:rsid w:val="001976BF"/>
    <w:rPr>
      <w:i/>
      <w:iCs/>
      <w:color w:val="0F4761" w:themeColor="accent1" w:themeShade="BF"/>
    </w:rPr>
  </w:style>
  <w:style w:type="paragraph" w:styleId="IntensivesZitat">
    <w:name w:val="Intense Quote"/>
    <w:basedOn w:val="Standard"/>
    <w:next w:val="Standard"/>
    <w:link w:val="IntensivesZitatZchn"/>
    <w:uiPriority w:val="30"/>
    <w:qFormat/>
    <w:rsid w:val="001976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976BF"/>
    <w:rPr>
      <w:i/>
      <w:iCs/>
      <w:color w:val="0F4761" w:themeColor="accent1" w:themeShade="BF"/>
    </w:rPr>
  </w:style>
  <w:style w:type="character" w:styleId="IntensiverVerweis">
    <w:name w:val="Intense Reference"/>
    <w:basedOn w:val="Absatz-Standardschriftart"/>
    <w:uiPriority w:val="32"/>
    <w:qFormat/>
    <w:rsid w:val="001976BF"/>
    <w:rPr>
      <w:b/>
      <w:bCs/>
      <w:smallCaps/>
      <w:color w:val="0F4761" w:themeColor="accent1" w:themeShade="BF"/>
      <w:spacing w:val="5"/>
    </w:rPr>
  </w:style>
  <w:style w:type="character" w:styleId="Hyperlink">
    <w:name w:val="Hyperlink"/>
    <w:basedOn w:val="Absatz-Standardschriftart"/>
    <w:uiPriority w:val="99"/>
    <w:unhideWhenUsed/>
    <w:rsid w:val="00CB5821"/>
    <w:rPr>
      <w:color w:val="467886" w:themeColor="hyperlink"/>
      <w:u w:val="single"/>
    </w:rPr>
  </w:style>
  <w:style w:type="character" w:styleId="NichtaufgelsteErwhnung">
    <w:name w:val="Unresolved Mention"/>
    <w:basedOn w:val="Absatz-Standardschriftart"/>
    <w:uiPriority w:val="99"/>
    <w:semiHidden/>
    <w:unhideWhenUsed/>
    <w:rsid w:val="00CB5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33324">
      <w:bodyDiv w:val="1"/>
      <w:marLeft w:val="0"/>
      <w:marRight w:val="0"/>
      <w:marTop w:val="0"/>
      <w:marBottom w:val="0"/>
      <w:divBdr>
        <w:top w:val="none" w:sz="0" w:space="0" w:color="auto"/>
        <w:left w:val="none" w:sz="0" w:space="0" w:color="auto"/>
        <w:bottom w:val="none" w:sz="0" w:space="0" w:color="auto"/>
        <w:right w:val="none" w:sz="0" w:space="0" w:color="auto"/>
      </w:divBdr>
    </w:div>
    <w:div w:id="268661122">
      <w:bodyDiv w:val="1"/>
      <w:marLeft w:val="0"/>
      <w:marRight w:val="0"/>
      <w:marTop w:val="0"/>
      <w:marBottom w:val="0"/>
      <w:divBdr>
        <w:top w:val="none" w:sz="0" w:space="0" w:color="auto"/>
        <w:left w:val="none" w:sz="0" w:space="0" w:color="auto"/>
        <w:bottom w:val="none" w:sz="0" w:space="0" w:color="auto"/>
        <w:right w:val="none" w:sz="0" w:space="0" w:color="auto"/>
      </w:divBdr>
    </w:div>
    <w:div w:id="690374533">
      <w:bodyDiv w:val="1"/>
      <w:marLeft w:val="0"/>
      <w:marRight w:val="0"/>
      <w:marTop w:val="0"/>
      <w:marBottom w:val="0"/>
      <w:divBdr>
        <w:top w:val="none" w:sz="0" w:space="0" w:color="auto"/>
        <w:left w:val="none" w:sz="0" w:space="0" w:color="auto"/>
        <w:bottom w:val="none" w:sz="0" w:space="0" w:color="auto"/>
        <w:right w:val="none" w:sz="0" w:space="0" w:color="auto"/>
      </w:divBdr>
    </w:div>
    <w:div w:id="188189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tscha.at/noten/findraum.gi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rieden-sichern.dgvn.de/startseite/konflikte-brennpunkte" TargetMode="External"/><Relationship Id="rId5" Type="http://schemas.openxmlformats.org/officeDocument/2006/relationships/hyperlink" Target="https://www.friedensbildung-bw.de/aktuelle-konflikt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606</Words>
  <Characters>3500</Characters>
  <Application>Microsoft Office Word</Application>
  <DocSecurity>0</DocSecurity>
  <Lines>106</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Freisleben</dc:creator>
  <cp:keywords/>
  <dc:description/>
  <cp:lastModifiedBy>Wolfgang Boegl</cp:lastModifiedBy>
  <cp:revision>2</cp:revision>
  <dcterms:created xsi:type="dcterms:W3CDTF">2025-05-28T09:35:00Z</dcterms:created>
  <dcterms:modified xsi:type="dcterms:W3CDTF">2025-05-28T09:35:00Z</dcterms:modified>
</cp:coreProperties>
</file>