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767" w:rsidRPr="008225BA" w:rsidRDefault="008225BA" w:rsidP="00E45456">
      <w:pPr>
        <w:tabs>
          <w:tab w:val="left" w:pos="5025"/>
        </w:tabs>
        <w:suppressAutoHyphens w:val="0"/>
        <w:spacing w:before="80" w:line="280" w:lineRule="atLeast"/>
        <w:ind w:right="227"/>
        <w:rPr>
          <w:b/>
          <w:bCs/>
          <w:szCs w:val="22"/>
        </w:rPr>
      </w:pPr>
      <w:r w:rsidRPr="008225BA">
        <w:rPr>
          <w:b/>
          <w:bCs/>
          <w:szCs w:val="22"/>
        </w:rPr>
        <w:t>Pressekonferenz 22</w:t>
      </w:r>
      <w:r w:rsidR="00B62767" w:rsidRPr="008225BA">
        <w:rPr>
          <w:b/>
          <w:bCs/>
          <w:szCs w:val="22"/>
        </w:rPr>
        <w:t>. September 2017</w:t>
      </w:r>
    </w:p>
    <w:p w:rsidR="00B62767" w:rsidRPr="008225BA" w:rsidRDefault="008225BA" w:rsidP="00E45456">
      <w:pPr>
        <w:tabs>
          <w:tab w:val="left" w:pos="5025"/>
        </w:tabs>
        <w:suppressAutoHyphens w:val="0"/>
        <w:spacing w:before="80" w:line="280" w:lineRule="atLeast"/>
        <w:ind w:right="227"/>
        <w:rPr>
          <w:b/>
          <w:bCs/>
          <w:sz w:val="28"/>
          <w:szCs w:val="28"/>
        </w:rPr>
      </w:pPr>
      <w:r w:rsidRPr="008225BA">
        <w:rPr>
          <w:b/>
          <w:bCs/>
          <w:sz w:val="28"/>
          <w:szCs w:val="28"/>
        </w:rPr>
        <w:t>30 Jahre PRO ORIENTE Linz</w:t>
      </w:r>
    </w:p>
    <w:p w:rsidR="00B62767" w:rsidRPr="008225BA" w:rsidRDefault="00B62767" w:rsidP="00E45456">
      <w:pPr>
        <w:suppressAutoHyphens w:val="0"/>
        <w:spacing w:before="80" w:line="280" w:lineRule="atLeast"/>
        <w:ind w:right="227"/>
        <w:rPr>
          <w:szCs w:val="22"/>
        </w:rPr>
      </w:pPr>
      <w:r w:rsidRPr="008225BA">
        <w:rPr>
          <w:szCs w:val="22"/>
        </w:rPr>
        <w:t>Presseunterlage</w:t>
      </w:r>
    </w:p>
    <w:p w:rsidR="00EF3C4A" w:rsidRPr="008225BA" w:rsidRDefault="00EF3C4A" w:rsidP="00E45456">
      <w:pPr>
        <w:suppressAutoHyphens w:val="0"/>
        <w:spacing w:before="80" w:line="280" w:lineRule="atLeast"/>
        <w:ind w:right="227"/>
        <w:rPr>
          <w:szCs w:val="22"/>
        </w:rPr>
      </w:pPr>
    </w:p>
    <w:p w:rsidR="00B62767" w:rsidRPr="008225BA" w:rsidRDefault="00B62767" w:rsidP="00E45456">
      <w:pPr>
        <w:suppressAutoHyphens w:val="0"/>
        <w:spacing w:before="80" w:line="280" w:lineRule="atLeast"/>
        <w:ind w:right="227"/>
        <w:rPr>
          <w:szCs w:val="22"/>
        </w:rPr>
      </w:pPr>
    </w:p>
    <w:p w:rsidR="008225BA" w:rsidRPr="008225BA" w:rsidRDefault="008225BA" w:rsidP="00E45456">
      <w:pPr>
        <w:pStyle w:val="xmsolistparagraph"/>
        <w:tabs>
          <w:tab w:val="left" w:pos="6825"/>
        </w:tabs>
        <w:spacing w:before="80" w:beforeAutospacing="0" w:after="0" w:afterAutospacing="0" w:line="280" w:lineRule="atLeast"/>
        <w:ind w:right="227"/>
        <w:jc w:val="both"/>
        <w:rPr>
          <w:rFonts w:ascii="Arial" w:hAnsi="Arial" w:cs="Arial"/>
          <w:sz w:val="22"/>
          <w:szCs w:val="22"/>
        </w:rPr>
      </w:pPr>
      <w:r w:rsidRPr="008225BA">
        <w:rPr>
          <w:rFonts w:ascii="Arial" w:hAnsi="Arial" w:cs="Arial"/>
          <w:b/>
          <w:bCs/>
          <w:sz w:val="22"/>
          <w:szCs w:val="22"/>
        </w:rPr>
        <w:t>I. WAS IST PRO ORIENTE?</w:t>
      </w:r>
      <w:r w:rsidR="00E45456">
        <w:rPr>
          <w:rFonts w:ascii="Arial" w:hAnsi="Arial" w:cs="Arial"/>
          <w:b/>
          <w:bCs/>
          <w:sz w:val="22"/>
          <w:szCs w:val="22"/>
        </w:rPr>
        <w:tab/>
      </w: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„Pro </w:t>
      </w:r>
      <w:proofErr w:type="spellStart"/>
      <w:r w:rsidRPr="008225BA">
        <w:rPr>
          <w:rFonts w:ascii="Arial" w:hAnsi="Arial" w:cs="Arial"/>
          <w:sz w:val="22"/>
          <w:szCs w:val="22"/>
        </w:rPr>
        <w:t>Oriente</w:t>
      </w:r>
      <w:proofErr w:type="spellEnd"/>
      <w:r w:rsidRPr="008225BA">
        <w:rPr>
          <w:rFonts w:ascii="Arial" w:hAnsi="Arial" w:cs="Arial"/>
          <w:sz w:val="22"/>
          <w:szCs w:val="22"/>
        </w:rPr>
        <w:t xml:space="preserve">“ entstand 1964 aus einer Initiative von Kardinal Franz König (1905-2004), damals Erzbischof von Wien und einer der wichtigsten Väter des Zweiten Vatikanischen Konzils. Er verstand den ökumenischen Dialog zwischen den Kirchen des Ostens (daher der Name „Pro </w:t>
      </w:r>
      <w:proofErr w:type="spellStart"/>
      <w:r w:rsidRPr="008225BA">
        <w:rPr>
          <w:rFonts w:ascii="Arial" w:hAnsi="Arial" w:cs="Arial"/>
          <w:sz w:val="22"/>
          <w:szCs w:val="22"/>
        </w:rPr>
        <w:t>Oriente</w:t>
      </w:r>
      <w:proofErr w:type="spellEnd"/>
      <w:r w:rsidRPr="008225BA">
        <w:rPr>
          <w:rFonts w:ascii="Arial" w:hAnsi="Arial" w:cs="Arial"/>
          <w:sz w:val="22"/>
          <w:szCs w:val="22"/>
        </w:rPr>
        <w:t>“) und des Westens auch als einen wesentlichen Beitrag der Kirchen zum Aufbau des gemeinsamen Hauses Europa. Er war überzeugt, dass dieses neue Europa mit beiden Lungenflügeln – dem westlichen und dem östlichen – atmen muss. Ein Europa ohne Orthodoxie oder gar gegen die Orthodoxie erschien ihm undenkbar.</w:t>
      </w:r>
    </w:p>
    <w:p w:rsidR="008225BA" w:rsidRDefault="008225BA" w:rsidP="00E45456">
      <w:pPr>
        <w:pStyle w:val="xmsonospacing"/>
        <w:spacing w:before="80" w:beforeAutospacing="0" w:after="0" w:afterAutospacing="0" w:line="280" w:lineRule="atLeast"/>
        <w:ind w:right="227"/>
        <w:jc w:val="both"/>
        <w:rPr>
          <w:rFonts w:ascii="Arial" w:hAnsi="Arial" w:cs="Arial"/>
          <w:sz w:val="22"/>
          <w:szCs w:val="22"/>
        </w:rPr>
      </w:pP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bookmarkStart w:id="0" w:name="x__Toc466371100"/>
      <w:r w:rsidRPr="008225BA">
        <w:rPr>
          <w:rFonts w:ascii="Arial" w:hAnsi="Arial" w:cs="Arial"/>
          <w:b/>
          <w:bCs/>
          <w:sz w:val="22"/>
          <w:szCs w:val="22"/>
        </w:rPr>
        <w:t>II. PRO ORIENTE-A</w:t>
      </w:r>
      <w:bookmarkEnd w:id="0"/>
      <w:r w:rsidRPr="008225BA">
        <w:rPr>
          <w:rFonts w:ascii="Arial" w:hAnsi="Arial" w:cs="Arial"/>
          <w:b/>
          <w:bCs/>
          <w:sz w:val="22"/>
          <w:szCs w:val="22"/>
        </w:rPr>
        <w:t>RBEITSSCHWERPUNKTE</w:t>
      </w: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Derzeit hat die Stiftung PRO ORIENTE drei Arbeitsschwerpunkte für ihre Tätigkeit festgelegt:</w:t>
      </w:r>
    </w:p>
    <w:p w:rsidR="008225BA" w:rsidRPr="008225BA" w:rsidRDefault="008225BA" w:rsidP="00E45456">
      <w:pPr>
        <w:pStyle w:val="xmsonormal"/>
        <w:spacing w:before="80" w:beforeAutospacing="0" w:after="0" w:afterAutospacing="0" w:line="280" w:lineRule="atLeast"/>
        <w:ind w:left="1080" w:right="227" w:hanging="360"/>
        <w:jc w:val="both"/>
        <w:rPr>
          <w:rFonts w:ascii="Arial" w:hAnsi="Arial" w:cs="Arial"/>
          <w:sz w:val="22"/>
          <w:szCs w:val="22"/>
        </w:rPr>
      </w:pPr>
      <w:r w:rsidRPr="008225BA">
        <w:rPr>
          <w:rFonts w:ascii="Arial" w:hAnsi="Arial" w:cs="Arial"/>
          <w:sz w:val="22"/>
          <w:szCs w:val="22"/>
        </w:rPr>
        <w:t xml:space="preserve">a)    orthodox-katholischer Dialog </w:t>
      </w:r>
    </w:p>
    <w:p w:rsidR="008225BA" w:rsidRPr="008225BA" w:rsidRDefault="008225BA" w:rsidP="00E45456">
      <w:pPr>
        <w:pStyle w:val="xmsonormal"/>
        <w:spacing w:before="80" w:beforeAutospacing="0" w:after="0" w:afterAutospacing="0" w:line="280" w:lineRule="atLeast"/>
        <w:ind w:left="1080" w:right="227" w:hanging="360"/>
        <w:jc w:val="both"/>
        <w:rPr>
          <w:rFonts w:ascii="Arial" w:hAnsi="Arial" w:cs="Arial"/>
          <w:sz w:val="22"/>
          <w:szCs w:val="22"/>
        </w:rPr>
      </w:pPr>
      <w:r w:rsidRPr="008225BA">
        <w:rPr>
          <w:rFonts w:ascii="Arial" w:hAnsi="Arial" w:cs="Arial"/>
          <w:sz w:val="22"/>
          <w:szCs w:val="22"/>
        </w:rPr>
        <w:t xml:space="preserve">b)    orientalisch-orthodox/katholischer Dialog </w:t>
      </w:r>
    </w:p>
    <w:p w:rsidR="008225BA" w:rsidRPr="008225BA" w:rsidRDefault="008225BA" w:rsidP="00E45456">
      <w:pPr>
        <w:pStyle w:val="xmsonormal"/>
        <w:spacing w:before="80" w:beforeAutospacing="0" w:after="0" w:afterAutospacing="0" w:line="280" w:lineRule="atLeast"/>
        <w:ind w:left="1080" w:right="227" w:hanging="360"/>
        <w:jc w:val="both"/>
        <w:rPr>
          <w:rFonts w:ascii="Arial" w:hAnsi="Arial" w:cs="Arial"/>
          <w:sz w:val="22"/>
          <w:szCs w:val="22"/>
        </w:rPr>
      </w:pPr>
      <w:r w:rsidRPr="008225BA">
        <w:rPr>
          <w:rFonts w:ascii="Arial" w:hAnsi="Arial" w:cs="Arial"/>
          <w:sz w:val="22"/>
          <w:szCs w:val="22"/>
        </w:rPr>
        <w:t xml:space="preserve">c)    Aufarbeitung der konfliktreichen Geschichte Südosteuropas </w:t>
      </w: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rmal"/>
        <w:spacing w:before="80" w:beforeAutospacing="0" w:after="0" w:afterAutospacing="0" w:line="280" w:lineRule="atLeast"/>
        <w:ind w:left="714" w:right="227" w:hanging="357"/>
        <w:jc w:val="both"/>
        <w:rPr>
          <w:rFonts w:ascii="Arial" w:hAnsi="Arial" w:cs="Arial"/>
          <w:sz w:val="22"/>
          <w:szCs w:val="22"/>
        </w:rPr>
      </w:pPr>
      <w:r w:rsidRPr="008225BA">
        <w:rPr>
          <w:rFonts w:ascii="Arial" w:hAnsi="Arial" w:cs="Arial"/>
          <w:sz w:val="22"/>
          <w:szCs w:val="22"/>
        </w:rPr>
        <w:t>a)    Orthodox-katholischer Dialog</w:t>
      </w: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Diesem Arbeitsschwerpunkt ist PRO ORIENTE seit seiner Gründung vor über 50 Jahren treu geblieben. Unterschiedliche Projekte, Tagungen und Konferenzen wurden durchgeführt und behandelten theologische Themen, die trennend zwischen katholischer und orthodoxer Kirche stehen. 2011 hat PRO ORIENTE eine ständige Kommission errichtet: Die PRO ORIENTE-Kommission junger orthodoxer und katholischer Theologinnen und Theologen. Sie hat sich zum Ziel gesetzt, den offiziellen katholisch-orthodoxen Dialog und dessen Ergebnisse zu rezipieren und kritisch zu begleiten sowie die Entwicklung neuer ökumenischer Impulse anzuregen. Als Moderationspaar der Kommission wurden 2016 Dr. Michaela </w:t>
      </w:r>
      <w:proofErr w:type="spellStart"/>
      <w:r w:rsidRPr="008225BA">
        <w:rPr>
          <w:rFonts w:ascii="Arial" w:hAnsi="Arial" w:cs="Arial"/>
          <w:sz w:val="22"/>
          <w:szCs w:val="22"/>
        </w:rPr>
        <w:t>Hastetter</w:t>
      </w:r>
      <w:proofErr w:type="spellEnd"/>
      <w:r w:rsidRPr="008225BA">
        <w:rPr>
          <w:rFonts w:ascii="Arial" w:hAnsi="Arial" w:cs="Arial"/>
          <w:sz w:val="22"/>
          <w:szCs w:val="22"/>
        </w:rPr>
        <w:t xml:space="preserve"> (</w:t>
      </w:r>
      <w:proofErr w:type="spellStart"/>
      <w:r w:rsidRPr="008225BA">
        <w:rPr>
          <w:rFonts w:ascii="Arial" w:hAnsi="Arial" w:cs="Arial"/>
          <w:sz w:val="22"/>
          <w:szCs w:val="22"/>
        </w:rPr>
        <w:t>Trumau</w:t>
      </w:r>
      <w:proofErr w:type="spellEnd"/>
      <w:r w:rsidRPr="008225BA">
        <w:rPr>
          <w:rFonts w:ascii="Arial" w:hAnsi="Arial" w:cs="Arial"/>
          <w:sz w:val="22"/>
          <w:szCs w:val="22"/>
        </w:rPr>
        <w:t xml:space="preserve">) und Dr. </w:t>
      </w:r>
      <w:proofErr w:type="spellStart"/>
      <w:r w:rsidRPr="008225BA">
        <w:rPr>
          <w:rFonts w:ascii="Arial" w:hAnsi="Arial" w:cs="Arial"/>
          <w:sz w:val="22"/>
          <w:szCs w:val="22"/>
        </w:rPr>
        <w:t>Sergii</w:t>
      </w:r>
      <w:proofErr w:type="spellEnd"/>
      <w:r w:rsidRPr="008225BA">
        <w:rPr>
          <w:rFonts w:ascii="Arial" w:hAnsi="Arial" w:cs="Arial"/>
          <w:sz w:val="22"/>
          <w:szCs w:val="22"/>
        </w:rPr>
        <w:t xml:space="preserve"> </w:t>
      </w:r>
      <w:proofErr w:type="spellStart"/>
      <w:r w:rsidRPr="008225BA">
        <w:rPr>
          <w:rFonts w:ascii="Arial" w:hAnsi="Arial" w:cs="Arial"/>
          <w:sz w:val="22"/>
          <w:szCs w:val="22"/>
        </w:rPr>
        <w:t>Bortnyk</w:t>
      </w:r>
      <w:proofErr w:type="spellEnd"/>
      <w:r w:rsidRPr="008225BA">
        <w:rPr>
          <w:rFonts w:ascii="Arial" w:hAnsi="Arial" w:cs="Arial"/>
          <w:sz w:val="22"/>
          <w:szCs w:val="22"/>
        </w:rPr>
        <w:t xml:space="preserve"> (Kiew) gewählt. </w:t>
      </w: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rmal"/>
        <w:spacing w:before="80" w:beforeAutospacing="0" w:after="0" w:afterAutospacing="0" w:line="280" w:lineRule="atLeast"/>
        <w:ind w:left="714" w:right="227" w:hanging="357"/>
        <w:jc w:val="both"/>
        <w:rPr>
          <w:rFonts w:ascii="Arial" w:hAnsi="Arial" w:cs="Arial"/>
          <w:sz w:val="22"/>
          <w:szCs w:val="22"/>
        </w:rPr>
      </w:pPr>
      <w:r w:rsidRPr="008225BA">
        <w:rPr>
          <w:rFonts w:ascii="Arial" w:hAnsi="Arial" w:cs="Arial"/>
          <w:sz w:val="22"/>
          <w:szCs w:val="22"/>
        </w:rPr>
        <w:t>b)    Orientalisch-orthodox/katholischer Dialog</w:t>
      </w: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In den 1970er Jahren verstärkte PRO ORIENTE die Zusammenarbeit mit den orientalisch-orthodoxen Kirchen, die seit dem Konzil von Chalcedon im Jahr 451 eigene Wege gehen. Bereits an dieser Stelle kann festgehalten werden, dass dieser Arbeitsschwerpunkt die größten Erfolge zu verzeichnen hatte. Mit der Entwicklung der „Wiener Christologischen Formel“ gelang es, 1.500 Jahre theologischer Missverständnisse zu überwinden und sich auf den gemeinsamen Glauben an Christus zu besinnen. Diese Formel dient bis heute als Grundlage für Abkommen zwischen katholischen Päpsten und orientalisch-orthodoxen Patriarchen.</w:t>
      </w: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Vor diesem Hintergrund ist die Gründung der neuen PRO ORIENTE </w:t>
      </w:r>
      <w:proofErr w:type="spellStart"/>
      <w:r w:rsidRPr="008225BA">
        <w:rPr>
          <w:rFonts w:ascii="Arial" w:hAnsi="Arial" w:cs="Arial"/>
          <w:sz w:val="22"/>
          <w:szCs w:val="22"/>
        </w:rPr>
        <w:t>Commission</w:t>
      </w:r>
      <w:proofErr w:type="spellEnd"/>
      <w:r w:rsidRPr="008225BA">
        <w:rPr>
          <w:rFonts w:ascii="Arial" w:hAnsi="Arial" w:cs="Arial"/>
          <w:sz w:val="22"/>
          <w:szCs w:val="22"/>
        </w:rPr>
        <w:t xml:space="preserve"> </w:t>
      </w:r>
      <w:proofErr w:type="spellStart"/>
      <w:r w:rsidRPr="008225BA">
        <w:rPr>
          <w:rFonts w:ascii="Arial" w:hAnsi="Arial" w:cs="Arial"/>
          <w:sz w:val="22"/>
          <w:szCs w:val="22"/>
        </w:rPr>
        <w:t>for</w:t>
      </w:r>
      <w:proofErr w:type="spellEnd"/>
      <w:r w:rsidRPr="008225BA">
        <w:rPr>
          <w:rFonts w:ascii="Arial" w:hAnsi="Arial" w:cs="Arial"/>
          <w:sz w:val="22"/>
          <w:szCs w:val="22"/>
        </w:rPr>
        <w:t xml:space="preserve"> </w:t>
      </w:r>
      <w:proofErr w:type="spellStart"/>
      <w:r w:rsidRPr="008225BA">
        <w:rPr>
          <w:rFonts w:ascii="Arial" w:hAnsi="Arial" w:cs="Arial"/>
          <w:sz w:val="22"/>
          <w:szCs w:val="22"/>
        </w:rPr>
        <w:t>Ecumenical</w:t>
      </w:r>
      <w:proofErr w:type="spellEnd"/>
      <w:r w:rsidRPr="008225BA">
        <w:rPr>
          <w:rFonts w:ascii="Arial" w:hAnsi="Arial" w:cs="Arial"/>
          <w:sz w:val="22"/>
          <w:szCs w:val="22"/>
        </w:rPr>
        <w:t xml:space="preserve"> Encounter </w:t>
      </w:r>
      <w:proofErr w:type="spellStart"/>
      <w:r w:rsidRPr="008225BA">
        <w:rPr>
          <w:rFonts w:ascii="Arial" w:hAnsi="Arial" w:cs="Arial"/>
          <w:sz w:val="22"/>
          <w:szCs w:val="22"/>
        </w:rPr>
        <w:t>between</w:t>
      </w:r>
      <w:proofErr w:type="spellEnd"/>
      <w:r w:rsidRPr="008225BA">
        <w:rPr>
          <w:rFonts w:ascii="Arial" w:hAnsi="Arial" w:cs="Arial"/>
          <w:sz w:val="22"/>
          <w:szCs w:val="22"/>
        </w:rPr>
        <w:t xml:space="preserve"> </w:t>
      </w:r>
      <w:proofErr w:type="spellStart"/>
      <w:r w:rsidRPr="008225BA">
        <w:rPr>
          <w:rFonts w:ascii="Arial" w:hAnsi="Arial" w:cs="Arial"/>
          <w:sz w:val="22"/>
          <w:szCs w:val="22"/>
        </w:rPr>
        <w:t>the</w:t>
      </w:r>
      <w:proofErr w:type="spellEnd"/>
      <w:r w:rsidRPr="008225BA">
        <w:rPr>
          <w:rFonts w:ascii="Arial" w:hAnsi="Arial" w:cs="Arial"/>
          <w:sz w:val="22"/>
          <w:szCs w:val="22"/>
        </w:rPr>
        <w:t xml:space="preserve"> </w:t>
      </w:r>
      <w:proofErr w:type="spellStart"/>
      <w:r w:rsidRPr="008225BA">
        <w:rPr>
          <w:rFonts w:ascii="Arial" w:hAnsi="Arial" w:cs="Arial"/>
          <w:sz w:val="22"/>
          <w:szCs w:val="22"/>
        </w:rPr>
        <w:t>Oriental</w:t>
      </w:r>
      <w:proofErr w:type="spellEnd"/>
      <w:r w:rsidRPr="008225BA">
        <w:rPr>
          <w:rFonts w:ascii="Arial" w:hAnsi="Arial" w:cs="Arial"/>
          <w:sz w:val="22"/>
          <w:szCs w:val="22"/>
        </w:rPr>
        <w:t xml:space="preserve"> Orthodox </w:t>
      </w:r>
      <w:proofErr w:type="spellStart"/>
      <w:r w:rsidRPr="008225BA">
        <w:rPr>
          <w:rFonts w:ascii="Arial" w:hAnsi="Arial" w:cs="Arial"/>
          <w:sz w:val="22"/>
          <w:szCs w:val="22"/>
        </w:rPr>
        <w:t>Churches</w:t>
      </w:r>
      <w:proofErr w:type="spellEnd"/>
      <w:r w:rsidRPr="008225BA">
        <w:rPr>
          <w:rFonts w:ascii="Arial" w:hAnsi="Arial" w:cs="Arial"/>
          <w:sz w:val="22"/>
          <w:szCs w:val="22"/>
        </w:rPr>
        <w:t xml:space="preserve"> </w:t>
      </w:r>
      <w:proofErr w:type="spellStart"/>
      <w:r w:rsidRPr="008225BA">
        <w:rPr>
          <w:rFonts w:ascii="Arial" w:hAnsi="Arial" w:cs="Arial"/>
          <w:sz w:val="22"/>
          <w:szCs w:val="22"/>
        </w:rPr>
        <w:t>and</w:t>
      </w:r>
      <w:proofErr w:type="spellEnd"/>
      <w:r w:rsidRPr="008225BA">
        <w:rPr>
          <w:rFonts w:ascii="Arial" w:hAnsi="Arial" w:cs="Arial"/>
          <w:sz w:val="22"/>
          <w:szCs w:val="22"/>
        </w:rPr>
        <w:t xml:space="preserve"> </w:t>
      </w:r>
      <w:proofErr w:type="spellStart"/>
      <w:r w:rsidRPr="008225BA">
        <w:rPr>
          <w:rFonts w:ascii="Arial" w:hAnsi="Arial" w:cs="Arial"/>
          <w:sz w:val="22"/>
          <w:szCs w:val="22"/>
        </w:rPr>
        <w:t>the</w:t>
      </w:r>
      <w:proofErr w:type="spellEnd"/>
      <w:r w:rsidRPr="008225BA">
        <w:rPr>
          <w:rFonts w:ascii="Arial" w:hAnsi="Arial" w:cs="Arial"/>
          <w:sz w:val="22"/>
          <w:szCs w:val="22"/>
        </w:rPr>
        <w:t xml:space="preserve"> </w:t>
      </w:r>
      <w:proofErr w:type="spellStart"/>
      <w:r w:rsidRPr="008225BA">
        <w:rPr>
          <w:rFonts w:ascii="Arial" w:hAnsi="Arial" w:cs="Arial"/>
          <w:sz w:val="22"/>
          <w:szCs w:val="22"/>
        </w:rPr>
        <w:t>Catholic</w:t>
      </w:r>
      <w:proofErr w:type="spellEnd"/>
      <w:r w:rsidRPr="008225BA">
        <w:rPr>
          <w:rFonts w:ascii="Arial" w:hAnsi="Arial" w:cs="Arial"/>
          <w:sz w:val="22"/>
          <w:szCs w:val="22"/>
        </w:rPr>
        <w:t xml:space="preserve"> Church im Jahr 2015 zu sehen. Sie hat zur Aufgabe, den offiziellen Dialog kritisch zu begleiten, dessen Fragen aufzugreifen, wissenschaftlich zu diskutieren und kreative Lösungsansätze zu entwickeln.</w:t>
      </w: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rmal"/>
        <w:spacing w:before="80" w:beforeAutospacing="0" w:after="0" w:afterAutospacing="0" w:line="280" w:lineRule="atLeast"/>
        <w:ind w:left="714" w:right="227" w:hanging="357"/>
        <w:jc w:val="both"/>
        <w:rPr>
          <w:rFonts w:ascii="Arial" w:hAnsi="Arial" w:cs="Arial"/>
          <w:sz w:val="22"/>
          <w:szCs w:val="22"/>
        </w:rPr>
      </w:pPr>
      <w:r w:rsidRPr="008225BA">
        <w:rPr>
          <w:rFonts w:ascii="Arial" w:hAnsi="Arial" w:cs="Arial"/>
          <w:sz w:val="22"/>
          <w:szCs w:val="22"/>
        </w:rPr>
        <w:t>c)    Aufarbeitung der konfliktreichen Geschichte Südosteuropas</w:t>
      </w: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Die Historikerkommission wurde auf Wunsch verantwortlicher Kirchenvertreter errichtet. Es ging darum, angesichts der mit dem Zerfall Jugoslawiens verbundenen kriegerischen Auseinandersetzungen einen Beitrag zur Versöhnung von Orthodoxen und Katholiken, von Serben und Kroaten zu leisten. Seither ist es Aufgabe und Ziel der PRO ORIENTE-Kommission für südosteuropäische Geschichte, an der Aufarbeitung und einer Neubewertung der gemeinsamen (konfliktreichen) Geschichte Südosteuropas zu arbeiten. 2014 wurde die Beschränkung auf den ex-jugoslawischen Raum aufgegeben; Griechenland, die Türkei, Rumänien und Bulgarien wurden in die Arbeit einbezogen. Die interdisziplinäre Arbeitsweise ist eine Grundvoraussetzung dieser Kommission. </w:t>
      </w:r>
    </w:p>
    <w:p w:rsidR="008225BA" w:rsidRDefault="008225BA" w:rsidP="00E45456">
      <w:pPr>
        <w:pStyle w:val="xmsonospacing"/>
        <w:spacing w:before="80" w:beforeAutospacing="0" w:after="0" w:afterAutospacing="0" w:line="280" w:lineRule="atLeast"/>
        <w:ind w:right="227"/>
        <w:jc w:val="both"/>
        <w:rPr>
          <w:rFonts w:ascii="Arial" w:hAnsi="Arial" w:cs="Arial"/>
          <w:sz w:val="22"/>
          <w:szCs w:val="22"/>
        </w:rPr>
      </w:pP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r w:rsidRPr="008225BA">
        <w:rPr>
          <w:rFonts w:ascii="Arial" w:hAnsi="Arial" w:cs="Arial"/>
          <w:b/>
          <w:bCs/>
          <w:sz w:val="22"/>
          <w:szCs w:val="22"/>
        </w:rPr>
        <w:t>III. INFORMATIONEN ZUR STIFTUNG PRO ORIENTE UND DEM VEREIEN „PRO ORIENTE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A) Arbeitsweise und Ziele von PRO ORIENTE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Derzeit arbeiten bei PRO ORIENTE eine Vollzeitkraft (Projekt-, Büroleitung und Konferenzmanagement) und zwei Halbzeitkräfte (Buchhaltung, Sekretariat und Adressverwaltung). Die Arbeit in den Organen wird von ca. 200 ehrenamtlichen Mitarbeiterinnen und Mitarbeitern geleistete. Davon sind ca. 25% Ordensleute und Priester. Zu den Ehrenamtlichen zählen auch der Präsident der Stiftung, der Vereinsobmann sowie der Pressesprecher von PRO ORIENTE.</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Um die untenstehenden Ziele zu erreichen, werden verschiedene Formate genutzt: Begegnungen, öffentliche Vortragsveranstaltungen, Kurse, Studientage, wissenschaftlichen Symposien, internationale sowie interdisziplinäre Konferenzen und Forschungsprojekte, Studienreisen und Kooperationen mit in- und ausländischen kulturellen Institutionen. Mehr als 130 Publikationen dokumentieren die umfangreiche Tätigkeit von PRO ORIENTE.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B) Ziele</w:t>
      </w:r>
    </w:p>
    <w:p w:rsidR="008225BA" w:rsidRPr="008225BA" w:rsidRDefault="008225BA" w:rsidP="00E45456">
      <w:pPr>
        <w:pStyle w:val="xmsonospacing"/>
        <w:spacing w:before="80" w:beforeAutospacing="0" w:after="0" w:afterAutospacing="0" w:line="280" w:lineRule="atLeast"/>
        <w:ind w:left="851" w:right="227" w:hanging="425"/>
        <w:jc w:val="both"/>
        <w:rPr>
          <w:rFonts w:ascii="Arial" w:hAnsi="Arial" w:cs="Arial"/>
          <w:sz w:val="22"/>
          <w:szCs w:val="22"/>
        </w:rPr>
      </w:pPr>
      <w:r w:rsidRPr="008225BA">
        <w:rPr>
          <w:rFonts w:ascii="Arial" w:hAnsi="Arial" w:cs="Arial"/>
          <w:sz w:val="22"/>
          <w:szCs w:val="22"/>
        </w:rPr>
        <w:t>-</w:t>
      </w:r>
      <w:r>
        <w:rPr>
          <w:rFonts w:ascii="Arial" w:hAnsi="Arial" w:cs="Arial"/>
          <w:sz w:val="22"/>
          <w:szCs w:val="22"/>
        </w:rPr>
        <w:t>      </w:t>
      </w:r>
      <w:r w:rsidRPr="008225BA">
        <w:rPr>
          <w:rFonts w:ascii="Arial" w:hAnsi="Arial" w:cs="Arial"/>
          <w:sz w:val="22"/>
          <w:szCs w:val="22"/>
        </w:rPr>
        <w:t>Aufarbeitung und Überwindung von tiefreichenden Konflikten durch kulturüberschreitende und kulturverbindende Tätigkeit</w:t>
      </w:r>
    </w:p>
    <w:p w:rsidR="008225BA" w:rsidRPr="008225BA" w:rsidRDefault="008225BA" w:rsidP="00E45456">
      <w:pPr>
        <w:pStyle w:val="xmsonospacing"/>
        <w:spacing w:before="80" w:beforeAutospacing="0" w:after="0" w:afterAutospacing="0" w:line="280" w:lineRule="atLeast"/>
        <w:ind w:left="851" w:right="227" w:hanging="425"/>
        <w:jc w:val="both"/>
        <w:rPr>
          <w:rFonts w:ascii="Arial" w:hAnsi="Arial" w:cs="Arial"/>
          <w:sz w:val="22"/>
          <w:szCs w:val="22"/>
        </w:rPr>
      </w:pPr>
      <w:r w:rsidRPr="008225BA">
        <w:rPr>
          <w:rFonts w:ascii="Arial" w:hAnsi="Arial" w:cs="Arial"/>
          <w:sz w:val="22"/>
          <w:szCs w:val="22"/>
        </w:rPr>
        <w:t>-</w:t>
      </w:r>
      <w:r>
        <w:rPr>
          <w:rFonts w:ascii="Arial" w:hAnsi="Arial" w:cs="Arial"/>
          <w:sz w:val="22"/>
          <w:szCs w:val="22"/>
        </w:rPr>
        <w:t>      </w:t>
      </w:r>
      <w:r w:rsidRPr="008225BA">
        <w:rPr>
          <w:rFonts w:ascii="Arial" w:hAnsi="Arial" w:cs="Arial"/>
          <w:sz w:val="22"/>
          <w:szCs w:val="22"/>
        </w:rPr>
        <w:t>Zusammenführung der christlichen Kirchen in der Ökumene durch die Überwindung von theologischen und außertheologischen Hindernissen</w:t>
      </w:r>
    </w:p>
    <w:p w:rsidR="008225BA" w:rsidRPr="008225BA" w:rsidRDefault="008225BA" w:rsidP="00E45456">
      <w:pPr>
        <w:pStyle w:val="xmsonospacing"/>
        <w:spacing w:before="80" w:beforeAutospacing="0" w:after="0" w:afterAutospacing="0" w:line="280" w:lineRule="atLeast"/>
        <w:ind w:left="851" w:right="227" w:hanging="425"/>
        <w:jc w:val="both"/>
        <w:rPr>
          <w:rFonts w:ascii="Arial" w:hAnsi="Arial" w:cs="Arial"/>
          <w:sz w:val="22"/>
          <w:szCs w:val="22"/>
        </w:rPr>
      </w:pPr>
      <w:r w:rsidRPr="008225BA">
        <w:rPr>
          <w:rFonts w:ascii="Arial" w:hAnsi="Arial" w:cs="Arial"/>
          <w:sz w:val="22"/>
          <w:szCs w:val="22"/>
        </w:rPr>
        <w:t>-</w:t>
      </w:r>
      <w:r>
        <w:rPr>
          <w:rFonts w:ascii="Arial" w:hAnsi="Arial" w:cs="Arial"/>
          <w:sz w:val="22"/>
          <w:szCs w:val="22"/>
        </w:rPr>
        <w:t>      </w:t>
      </w:r>
      <w:r w:rsidRPr="008225BA">
        <w:rPr>
          <w:rFonts w:ascii="Arial" w:hAnsi="Arial" w:cs="Arial"/>
          <w:sz w:val="22"/>
          <w:szCs w:val="22"/>
        </w:rPr>
        <w:t>Beschäftigung mit Problemen, die aus der Begegnung christlicher Minderheiten mit islamischen Mehrheitsgesellschaften entstehen</w:t>
      </w:r>
    </w:p>
    <w:p w:rsidR="008225BA" w:rsidRPr="008225BA" w:rsidRDefault="008225BA" w:rsidP="00E45456">
      <w:pPr>
        <w:pStyle w:val="xmsonospacing"/>
        <w:spacing w:before="80" w:beforeAutospacing="0" w:after="0" w:afterAutospacing="0" w:line="280" w:lineRule="atLeast"/>
        <w:ind w:left="851" w:right="227" w:hanging="425"/>
        <w:jc w:val="both"/>
        <w:rPr>
          <w:rFonts w:ascii="Arial" w:hAnsi="Arial" w:cs="Arial"/>
          <w:sz w:val="22"/>
          <w:szCs w:val="22"/>
        </w:rPr>
      </w:pPr>
      <w:r w:rsidRPr="008225BA">
        <w:rPr>
          <w:rFonts w:ascii="Arial" w:hAnsi="Arial" w:cs="Arial"/>
          <w:sz w:val="22"/>
          <w:szCs w:val="22"/>
        </w:rPr>
        <w:t>-</w:t>
      </w:r>
      <w:r>
        <w:rPr>
          <w:rFonts w:ascii="Arial" w:hAnsi="Arial" w:cs="Arial"/>
          <w:sz w:val="22"/>
          <w:szCs w:val="22"/>
        </w:rPr>
        <w:t>      </w:t>
      </w:r>
      <w:r w:rsidRPr="008225BA">
        <w:rPr>
          <w:rFonts w:ascii="Arial" w:hAnsi="Arial" w:cs="Arial"/>
          <w:sz w:val="22"/>
          <w:szCs w:val="22"/>
        </w:rPr>
        <w:t>Überwindung von Entfremdung und Vorurteilen, um damit zum europäischen Einigungsprozess beizutragen</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C) Kontinuierliche Arbeitsgruppen und Projekte</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Arbeitsgruppen:</w:t>
      </w:r>
    </w:p>
    <w:p w:rsidR="008225BA" w:rsidRPr="008225BA" w:rsidRDefault="008225BA" w:rsidP="00E45456">
      <w:pPr>
        <w:pStyle w:val="xmsonospacing"/>
        <w:spacing w:before="80" w:beforeAutospacing="0" w:after="0" w:afterAutospacing="0" w:line="280" w:lineRule="atLeast"/>
        <w:ind w:left="851" w:right="227" w:hanging="360"/>
        <w:jc w:val="both"/>
        <w:rPr>
          <w:rFonts w:ascii="Arial" w:hAnsi="Arial" w:cs="Arial"/>
          <w:sz w:val="22"/>
          <w:szCs w:val="22"/>
        </w:rPr>
      </w:pPr>
      <w:r w:rsidRPr="008225BA">
        <w:rPr>
          <w:rFonts w:ascii="Arial" w:hAnsi="Arial" w:cs="Arial"/>
          <w:sz w:val="22"/>
          <w:szCs w:val="22"/>
        </w:rPr>
        <w:t>-</w:t>
      </w:r>
      <w:r>
        <w:rPr>
          <w:rFonts w:ascii="Arial" w:hAnsi="Arial" w:cs="Arial"/>
          <w:sz w:val="22"/>
          <w:szCs w:val="22"/>
        </w:rPr>
        <w:t>     </w:t>
      </w:r>
      <w:r w:rsidRPr="008225BA">
        <w:rPr>
          <w:rFonts w:ascii="Arial" w:hAnsi="Arial" w:cs="Arial"/>
          <w:sz w:val="22"/>
          <w:szCs w:val="22"/>
        </w:rPr>
        <w:t xml:space="preserve">Kommission junger orthodoxer und katholischer Theologinnen und Theologen (Mitglieder sind </w:t>
      </w:r>
      <w:proofErr w:type="spellStart"/>
      <w:r w:rsidRPr="008225BA">
        <w:rPr>
          <w:rFonts w:ascii="Arial" w:hAnsi="Arial" w:cs="Arial"/>
          <w:sz w:val="22"/>
          <w:szCs w:val="22"/>
        </w:rPr>
        <w:t>NachwuchswissenschaftlerInnen</w:t>
      </w:r>
      <w:proofErr w:type="spellEnd"/>
      <w:r w:rsidRPr="008225BA">
        <w:rPr>
          <w:rFonts w:ascii="Arial" w:hAnsi="Arial" w:cs="Arial"/>
          <w:sz w:val="22"/>
          <w:szCs w:val="22"/>
        </w:rPr>
        <w:t>)</w:t>
      </w:r>
    </w:p>
    <w:p w:rsidR="008225BA" w:rsidRPr="008225BA" w:rsidRDefault="008225BA" w:rsidP="00E45456">
      <w:pPr>
        <w:pStyle w:val="xmsonospacing"/>
        <w:spacing w:before="80" w:beforeAutospacing="0" w:after="0" w:afterAutospacing="0" w:line="280" w:lineRule="atLeast"/>
        <w:ind w:left="851" w:right="227" w:hanging="360"/>
        <w:jc w:val="both"/>
        <w:rPr>
          <w:rFonts w:ascii="Arial" w:hAnsi="Arial" w:cs="Arial"/>
          <w:sz w:val="22"/>
          <w:szCs w:val="22"/>
        </w:rPr>
      </w:pPr>
      <w:r w:rsidRPr="008225BA">
        <w:rPr>
          <w:rFonts w:ascii="Arial" w:hAnsi="Arial" w:cs="Arial"/>
          <w:sz w:val="22"/>
          <w:szCs w:val="22"/>
        </w:rPr>
        <w:t>-</w:t>
      </w:r>
      <w:r>
        <w:rPr>
          <w:rFonts w:ascii="Arial" w:hAnsi="Arial" w:cs="Arial"/>
          <w:sz w:val="22"/>
          <w:szCs w:val="22"/>
        </w:rPr>
        <w:t>     </w:t>
      </w:r>
      <w:r w:rsidRPr="008225BA">
        <w:rPr>
          <w:rFonts w:ascii="Arial" w:hAnsi="Arial" w:cs="Arial"/>
          <w:sz w:val="22"/>
          <w:szCs w:val="22"/>
        </w:rPr>
        <w:t>Kommission für Südosteuropäische Geschichte (Mitglieder kommen aus allen Ethnien und Religionsgemeinschaften der Region)</w:t>
      </w:r>
    </w:p>
    <w:p w:rsidR="008225BA" w:rsidRPr="008225BA" w:rsidRDefault="008225BA" w:rsidP="00E45456">
      <w:pPr>
        <w:pStyle w:val="xmsonospacing"/>
        <w:spacing w:before="80" w:beforeAutospacing="0" w:after="0" w:afterAutospacing="0" w:line="280" w:lineRule="atLeast"/>
        <w:ind w:left="851" w:right="227" w:hanging="360"/>
        <w:jc w:val="both"/>
        <w:rPr>
          <w:rFonts w:ascii="Arial" w:hAnsi="Arial" w:cs="Arial"/>
          <w:sz w:val="22"/>
          <w:szCs w:val="22"/>
        </w:rPr>
      </w:pPr>
      <w:r w:rsidRPr="008225BA">
        <w:rPr>
          <w:rFonts w:ascii="Arial" w:hAnsi="Arial" w:cs="Arial"/>
          <w:sz w:val="22"/>
          <w:szCs w:val="22"/>
        </w:rPr>
        <w:t>-</w:t>
      </w:r>
      <w:r>
        <w:rPr>
          <w:rFonts w:ascii="Arial" w:hAnsi="Arial" w:cs="Arial"/>
          <w:sz w:val="22"/>
          <w:szCs w:val="22"/>
        </w:rPr>
        <w:t>     </w:t>
      </w:r>
      <w:r w:rsidRPr="008225BA">
        <w:rPr>
          <w:rFonts w:ascii="Arial" w:hAnsi="Arial" w:cs="Arial"/>
          <w:sz w:val="22"/>
          <w:szCs w:val="22"/>
        </w:rPr>
        <w:t xml:space="preserve">Forum </w:t>
      </w:r>
      <w:proofErr w:type="spellStart"/>
      <w:r w:rsidRPr="008225BA">
        <w:rPr>
          <w:rFonts w:ascii="Arial" w:hAnsi="Arial" w:cs="Arial"/>
          <w:sz w:val="22"/>
          <w:szCs w:val="22"/>
        </w:rPr>
        <w:t>Syriacum</w:t>
      </w:r>
      <w:proofErr w:type="spellEnd"/>
      <w:r w:rsidRPr="008225BA">
        <w:rPr>
          <w:rFonts w:ascii="Arial" w:hAnsi="Arial" w:cs="Arial"/>
          <w:sz w:val="22"/>
          <w:szCs w:val="22"/>
        </w:rPr>
        <w:t xml:space="preserve"> (Gremium von Fachleuten aller neun Kirchen syrischer Tradition des Orients und Indiens)</w:t>
      </w:r>
    </w:p>
    <w:p w:rsidR="008225BA" w:rsidRPr="008225BA" w:rsidRDefault="008225BA" w:rsidP="00E45456">
      <w:pPr>
        <w:pStyle w:val="xmsonospacing"/>
        <w:spacing w:before="80" w:beforeAutospacing="0" w:after="0" w:afterAutospacing="0" w:line="280" w:lineRule="atLeast"/>
        <w:ind w:left="851" w:right="227" w:hanging="360"/>
        <w:jc w:val="both"/>
        <w:rPr>
          <w:rFonts w:ascii="Arial" w:hAnsi="Arial" w:cs="Arial"/>
          <w:sz w:val="22"/>
          <w:szCs w:val="22"/>
        </w:rPr>
      </w:pPr>
      <w:r w:rsidRPr="008225BA">
        <w:rPr>
          <w:rFonts w:ascii="Arial" w:hAnsi="Arial" w:cs="Arial"/>
          <w:sz w:val="22"/>
          <w:szCs w:val="22"/>
        </w:rPr>
        <w:t>-</w:t>
      </w:r>
      <w:r>
        <w:rPr>
          <w:rFonts w:ascii="Arial" w:hAnsi="Arial" w:cs="Arial"/>
          <w:sz w:val="22"/>
          <w:szCs w:val="22"/>
        </w:rPr>
        <w:t>     </w:t>
      </w:r>
      <w:proofErr w:type="spellStart"/>
      <w:r w:rsidRPr="008225BA">
        <w:rPr>
          <w:rFonts w:ascii="Arial" w:hAnsi="Arial" w:cs="Arial"/>
          <w:sz w:val="22"/>
          <w:szCs w:val="22"/>
        </w:rPr>
        <w:t>Commission</w:t>
      </w:r>
      <w:proofErr w:type="spellEnd"/>
      <w:r w:rsidRPr="008225BA">
        <w:rPr>
          <w:rFonts w:ascii="Arial" w:hAnsi="Arial" w:cs="Arial"/>
          <w:sz w:val="22"/>
          <w:szCs w:val="22"/>
        </w:rPr>
        <w:t xml:space="preserve"> </w:t>
      </w:r>
      <w:proofErr w:type="spellStart"/>
      <w:r w:rsidRPr="008225BA">
        <w:rPr>
          <w:rFonts w:ascii="Arial" w:hAnsi="Arial" w:cs="Arial"/>
          <w:sz w:val="22"/>
          <w:szCs w:val="22"/>
        </w:rPr>
        <w:t>for</w:t>
      </w:r>
      <w:proofErr w:type="spellEnd"/>
      <w:r w:rsidRPr="008225BA">
        <w:rPr>
          <w:rFonts w:ascii="Arial" w:hAnsi="Arial" w:cs="Arial"/>
          <w:sz w:val="22"/>
          <w:szCs w:val="22"/>
        </w:rPr>
        <w:t xml:space="preserve"> </w:t>
      </w:r>
      <w:proofErr w:type="spellStart"/>
      <w:r w:rsidRPr="008225BA">
        <w:rPr>
          <w:rFonts w:ascii="Arial" w:hAnsi="Arial" w:cs="Arial"/>
          <w:sz w:val="22"/>
          <w:szCs w:val="22"/>
        </w:rPr>
        <w:t>Ecumenical</w:t>
      </w:r>
      <w:proofErr w:type="spellEnd"/>
      <w:r w:rsidRPr="008225BA">
        <w:rPr>
          <w:rFonts w:ascii="Arial" w:hAnsi="Arial" w:cs="Arial"/>
          <w:sz w:val="22"/>
          <w:szCs w:val="22"/>
        </w:rPr>
        <w:t xml:space="preserve"> Encounter </w:t>
      </w:r>
      <w:proofErr w:type="spellStart"/>
      <w:r w:rsidRPr="008225BA">
        <w:rPr>
          <w:rFonts w:ascii="Arial" w:hAnsi="Arial" w:cs="Arial"/>
          <w:sz w:val="22"/>
          <w:szCs w:val="22"/>
        </w:rPr>
        <w:t>between</w:t>
      </w:r>
      <w:proofErr w:type="spellEnd"/>
      <w:r w:rsidRPr="008225BA">
        <w:rPr>
          <w:rFonts w:ascii="Arial" w:hAnsi="Arial" w:cs="Arial"/>
          <w:sz w:val="22"/>
          <w:szCs w:val="22"/>
        </w:rPr>
        <w:t xml:space="preserve"> </w:t>
      </w:r>
      <w:proofErr w:type="spellStart"/>
      <w:r w:rsidRPr="008225BA">
        <w:rPr>
          <w:rFonts w:ascii="Arial" w:hAnsi="Arial" w:cs="Arial"/>
          <w:sz w:val="22"/>
          <w:szCs w:val="22"/>
        </w:rPr>
        <w:t>the</w:t>
      </w:r>
      <w:proofErr w:type="spellEnd"/>
      <w:r w:rsidRPr="008225BA">
        <w:rPr>
          <w:rFonts w:ascii="Arial" w:hAnsi="Arial" w:cs="Arial"/>
          <w:sz w:val="22"/>
          <w:szCs w:val="22"/>
        </w:rPr>
        <w:t xml:space="preserve"> </w:t>
      </w:r>
      <w:proofErr w:type="spellStart"/>
      <w:r w:rsidRPr="008225BA">
        <w:rPr>
          <w:rFonts w:ascii="Arial" w:hAnsi="Arial" w:cs="Arial"/>
          <w:sz w:val="22"/>
          <w:szCs w:val="22"/>
        </w:rPr>
        <w:t>Oriental</w:t>
      </w:r>
      <w:proofErr w:type="spellEnd"/>
      <w:r w:rsidRPr="008225BA">
        <w:rPr>
          <w:rFonts w:ascii="Arial" w:hAnsi="Arial" w:cs="Arial"/>
          <w:sz w:val="22"/>
          <w:szCs w:val="22"/>
        </w:rPr>
        <w:t xml:space="preserve"> Orthodox </w:t>
      </w:r>
      <w:proofErr w:type="spellStart"/>
      <w:r w:rsidRPr="008225BA">
        <w:rPr>
          <w:rFonts w:ascii="Arial" w:hAnsi="Arial" w:cs="Arial"/>
          <w:sz w:val="22"/>
          <w:szCs w:val="22"/>
        </w:rPr>
        <w:t>Churches</w:t>
      </w:r>
      <w:proofErr w:type="spellEnd"/>
      <w:r w:rsidRPr="008225BA">
        <w:rPr>
          <w:rFonts w:ascii="Arial" w:hAnsi="Arial" w:cs="Arial"/>
          <w:sz w:val="22"/>
          <w:szCs w:val="22"/>
        </w:rPr>
        <w:t xml:space="preserve"> </w:t>
      </w:r>
      <w:proofErr w:type="spellStart"/>
      <w:r w:rsidRPr="008225BA">
        <w:rPr>
          <w:rFonts w:ascii="Arial" w:hAnsi="Arial" w:cs="Arial"/>
          <w:sz w:val="22"/>
          <w:szCs w:val="22"/>
        </w:rPr>
        <w:t>and</w:t>
      </w:r>
      <w:proofErr w:type="spellEnd"/>
      <w:r w:rsidRPr="008225BA">
        <w:rPr>
          <w:rFonts w:ascii="Arial" w:hAnsi="Arial" w:cs="Arial"/>
          <w:sz w:val="22"/>
          <w:szCs w:val="22"/>
        </w:rPr>
        <w:t xml:space="preserve"> </w:t>
      </w:r>
      <w:proofErr w:type="spellStart"/>
      <w:r w:rsidRPr="008225BA">
        <w:rPr>
          <w:rFonts w:ascii="Arial" w:hAnsi="Arial" w:cs="Arial"/>
          <w:sz w:val="22"/>
          <w:szCs w:val="22"/>
        </w:rPr>
        <w:t>the</w:t>
      </w:r>
      <w:proofErr w:type="spellEnd"/>
      <w:r w:rsidRPr="008225BA">
        <w:rPr>
          <w:rFonts w:ascii="Arial" w:hAnsi="Arial" w:cs="Arial"/>
          <w:sz w:val="22"/>
          <w:szCs w:val="22"/>
        </w:rPr>
        <w:t xml:space="preserve"> </w:t>
      </w:r>
      <w:proofErr w:type="spellStart"/>
      <w:r w:rsidRPr="008225BA">
        <w:rPr>
          <w:rFonts w:ascii="Arial" w:hAnsi="Arial" w:cs="Arial"/>
          <w:sz w:val="22"/>
          <w:szCs w:val="22"/>
        </w:rPr>
        <w:t>Catholic</w:t>
      </w:r>
      <w:proofErr w:type="spellEnd"/>
      <w:r w:rsidRPr="008225BA">
        <w:rPr>
          <w:rFonts w:ascii="Arial" w:hAnsi="Arial" w:cs="Arial"/>
          <w:sz w:val="22"/>
          <w:szCs w:val="22"/>
        </w:rPr>
        <w:t xml:space="preserve"> Church (Gremium von Fachleuten aus den orientalisch-orthodoxen Kirchen und der katholischen Kirche)</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D) Kooperationspartner</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Als Kooperationspartner konnte PRO ORIENTE in- und ausländische kirchliche und säkulare (Bildungs-) Einrichtungen, u. a. Universitäten, Akademien sowie Kulturinstitutionen gewinnen. Vor allem aber sind es die Kirchen, mit denen wir eng zusammenarbeiten, mit den Kirchen der Orthodoxie (Ökumenisches Patriarchat, russische, rumänische, bulgarische, griechische usw. Kirche), den orientalisch-orthodoxen Kirchen (koptische, äthiopische, syrische, armenische Kirche).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In Österreich sind fast alle orthodoxen und orientalisch-orthodoxen Kirchen präsent; die Gesamtzahl ihrer Gläubigen auf ca. 500.000 geschätzt.</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0" w:beforeAutospacing="0" w:after="0" w:afterAutospacing="0"/>
        <w:ind w:right="227"/>
        <w:jc w:val="both"/>
        <w:rPr>
          <w:rFonts w:ascii="Arial" w:hAnsi="Arial" w:cs="Arial"/>
          <w:sz w:val="22"/>
          <w:szCs w:val="22"/>
        </w:rPr>
      </w:pPr>
      <w:r w:rsidRPr="008225BA">
        <w:rPr>
          <w:rFonts w:ascii="Arial" w:hAnsi="Arial" w:cs="Arial"/>
          <w:b/>
          <w:bCs/>
          <w:sz w:val="22"/>
          <w:szCs w:val="22"/>
        </w:rPr>
        <w:t>Adresse Generalsekretariat:</w:t>
      </w:r>
    </w:p>
    <w:p w:rsidR="008225BA" w:rsidRPr="008225BA" w:rsidRDefault="008225BA" w:rsidP="00E45456">
      <w:pPr>
        <w:pStyle w:val="xmsonospacing"/>
        <w:spacing w:before="0" w:beforeAutospacing="0" w:after="0" w:afterAutospacing="0"/>
        <w:ind w:right="227"/>
        <w:jc w:val="both"/>
        <w:rPr>
          <w:rFonts w:ascii="Arial" w:hAnsi="Arial" w:cs="Arial"/>
          <w:sz w:val="22"/>
          <w:szCs w:val="22"/>
        </w:rPr>
      </w:pPr>
      <w:r w:rsidRPr="008225BA">
        <w:rPr>
          <w:rFonts w:ascii="Arial" w:hAnsi="Arial" w:cs="Arial"/>
          <w:sz w:val="22"/>
          <w:szCs w:val="22"/>
        </w:rPr>
        <w:t xml:space="preserve">Stiftung PRO ORIENTE </w:t>
      </w:r>
    </w:p>
    <w:p w:rsidR="008225BA" w:rsidRPr="008225BA" w:rsidRDefault="008225BA" w:rsidP="00E45456">
      <w:pPr>
        <w:pStyle w:val="xmsonospacing"/>
        <w:spacing w:before="0" w:beforeAutospacing="0" w:after="0" w:afterAutospacing="0"/>
        <w:ind w:right="227"/>
        <w:jc w:val="both"/>
        <w:rPr>
          <w:rFonts w:ascii="Arial" w:hAnsi="Arial" w:cs="Arial"/>
          <w:sz w:val="22"/>
          <w:szCs w:val="22"/>
        </w:rPr>
      </w:pPr>
      <w:r w:rsidRPr="008225BA">
        <w:rPr>
          <w:rFonts w:ascii="Arial" w:hAnsi="Arial" w:cs="Arial"/>
          <w:sz w:val="22"/>
          <w:szCs w:val="22"/>
        </w:rPr>
        <w:t>Hofburg, Marschallstiege II</w:t>
      </w:r>
    </w:p>
    <w:p w:rsidR="008225BA" w:rsidRPr="008225BA" w:rsidRDefault="008225BA" w:rsidP="00E45456">
      <w:pPr>
        <w:pStyle w:val="xmsonospacing"/>
        <w:spacing w:before="0" w:beforeAutospacing="0" w:after="0" w:afterAutospacing="0"/>
        <w:ind w:right="227"/>
        <w:jc w:val="both"/>
        <w:rPr>
          <w:rFonts w:ascii="Arial" w:hAnsi="Arial" w:cs="Arial"/>
          <w:sz w:val="22"/>
          <w:szCs w:val="22"/>
        </w:rPr>
      </w:pPr>
      <w:r w:rsidRPr="008225BA">
        <w:rPr>
          <w:rFonts w:ascii="Arial" w:hAnsi="Arial" w:cs="Arial"/>
          <w:sz w:val="22"/>
          <w:szCs w:val="22"/>
        </w:rPr>
        <w:t>1010 Wien</w:t>
      </w:r>
    </w:p>
    <w:p w:rsidR="008225BA" w:rsidRPr="008225BA" w:rsidRDefault="008225BA" w:rsidP="00E45456">
      <w:pPr>
        <w:pStyle w:val="xmsonospacing"/>
        <w:spacing w:before="0" w:beforeAutospacing="0" w:after="0" w:afterAutospacing="0"/>
        <w:ind w:right="227"/>
        <w:jc w:val="both"/>
        <w:rPr>
          <w:rFonts w:ascii="Arial" w:hAnsi="Arial" w:cs="Arial"/>
          <w:sz w:val="22"/>
          <w:szCs w:val="22"/>
        </w:rPr>
      </w:pPr>
      <w:r w:rsidRPr="008225BA">
        <w:rPr>
          <w:rFonts w:ascii="Arial" w:hAnsi="Arial" w:cs="Arial"/>
          <w:sz w:val="22"/>
          <w:szCs w:val="22"/>
        </w:rPr>
        <w:t>+43 /1/ 533 80 21</w:t>
      </w:r>
    </w:p>
    <w:p w:rsidR="008225BA" w:rsidRPr="008225BA" w:rsidRDefault="008225BA" w:rsidP="00E45456">
      <w:pPr>
        <w:pStyle w:val="xmsonospacing"/>
        <w:spacing w:before="0" w:beforeAutospacing="0" w:after="0" w:afterAutospacing="0"/>
        <w:ind w:right="227"/>
        <w:jc w:val="both"/>
        <w:rPr>
          <w:rFonts w:ascii="Arial" w:hAnsi="Arial" w:cs="Arial"/>
          <w:sz w:val="22"/>
          <w:szCs w:val="22"/>
        </w:rPr>
      </w:pPr>
      <w:r w:rsidRPr="008225BA">
        <w:rPr>
          <w:rFonts w:ascii="Arial" w:hAnsi="Arial" w:cs="Arial"/>
          <w:sz w:val="22"/>
          <w:szCs w:val="22"/>
        </w:rPr>
        <w:t>http://www.pro-oriente.at/</w:t>
      </w:r>
    </w:p>
    <w:p w:rsidR="008225BA" w:rsidRDefault="008225BA" w:rsidP="00E45456">
      <w:pPr>
        <w:pStyle w:val="xmsonormal"/>
        <w:spacing w:before="80" w:beforeAutospacing="0" w:after="0" w:afterAutospacing="0" w:line="280" w:lineRule="atLeast"/>
        <w:ind w:right="227"/>
        <w:jc w:val="both"/>
        <w:rPr>
          <w:rFonts w:ascii="Arial" w:hAnsi="Arial" w:cs="Arial"/>
          <w:b/>
          <w:bCs/>
          <w:sz w:val="22"/>
          <w:szCs w:val="22"/>
        </w:rPr>
      </w:pPr>
    </w:p>
    <w:p w:rsidR="003F4425" w:rsidRPr="008225BA" w:rsidRDefault="003F4425" w:rsidP="00E45456">
      <w:pPr>
        <w:pStyle w:val="xmsonormal"/>
        <w:spacing w:before="80" w:beforeAutospacing="0" w:after="0" w:afterAutospacing="0" w:line="280" w:lineRule="atLeast"/>
        <w:ind w:right="227"/>
        <w:jc w:val="both"/>
        <w:rPr>
          <w:rFonts w:ascii="Arial" w:hAnsi="Arial" w:cs="Arial"/>
          <w:b/>
          <w:bCs/>
          <w:sz w:val="22"/>
          <w:szCs w:val="22"/>
        </w:rPr>
      </w:pP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r w:rsidRPr="008225BA">
        <w:rPr>
          <w:rFonts w:ascii="Arial" w:hAnsi="Arial" w:cs="Arial"/>
          <w:b/>
          <w:bCs/>
          <w:sz w:val="22"/>
          <w:szCs w:val="22"/>
        </w:rPr>
        <w:t xml:space="preserve">IV) DIE SEKTION LINZ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A) Historischer Abriss</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Auf Betreiben des damaligen Diözesanbischofs Dr. Maximilian Aichern wurde am 12. Oktober 1987 die Sektion Linz gegründet. Die Aufgaben der Gesamtstiftung sollten damit auch in der Diözese Linz vorangetrieben und die Kontakte zu den Kirchen des Ostens verstärkt werden. Vor allem mit den Kirchen in der damaligen Tschechoslowakei wurde eine enge Verbindung gesucht und auf Ebene des ökumenischen Miteinanders der europäische Einigungsprozess in Zeiten des politischen Umbruches gesucht.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In den letzten 30 Jahren standen mehrere verdiente Oberösterreicher an der Spitze der Sektion. Seit 31. Mai 2017 ist nun Landeshauptmann a.D. Dr. Josef Pühringer zum neuen Vorsitzenden bestellt worden, Mag. Florian Wegscheider wurde als Sekretär der Sektion eingesetzt.</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3F4425" w:rsidRDefault="003F4425" w:rsidP="00E45456">
      <w:pPr>
        <w:pStyle w:val="xmsonospacing"/>
        <w:spacing w:before="80" w:beforeAutospacing="0" w:after="0" w:afterAutospacing="0" w:line="280" w:lineRule="atLeast"/>
        <w:ind w:right="227"/>
        <w:jc w:val="both"/>
        <w:rPr>
          <w:rFonts w:ascii="Arial" w:hAnsi="Arial" w:cs="Arial"/>
          <w:sz w:val="22"/>
          <w:szCs w:val="22"/>
        </w:rPr>
      </w:pP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B) Struktur</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Die Sektion Linz setzt sich aus dem Arbeitsausschuss, dem Finanzausschuss und dem Komitee zusammen.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Das </w:t>
      </w:r>
      <w:r w:rsidRPr="008225BA">
        <w:rPr>
          <w:rFonts w:ascii="Arial" w:hAnsi="Arial" w:cs="Arial"/>
          <w:b/>
          <w:bCs/>
          <w:sz w:val="22"/>
          <w:szCs w:val="22"/>
        </w:rPr>
        <w:t>Komitee</w:t>
      </w:r>
      <w:r w:rsidRPr="008225BA">
        <w:rPr>
          <w:rFonts w:ascii="Arial" w:hAnsi="Arial" w:cs="Arial"/>
          <w:sz w:val="22"/>
          <w:szCs w:val="22"/>
        </w:rPr>
        <w:t xml:space="preserve"> tritt jährlich auf Einladung des Diözesanbischofs zusammen und macht dem Arbeitsausschuss thematische Vorschläge und entlastet den Finanzausschuss. Das Komitee selbst setzt sich aus Personen der Politik, Kirche, Wirtschaft und des öffentlichen Lebens zusammen, die alle einen Bezug zu östlichen Ländern bzw. zur Ökumene haben.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Der </w:t>
      </w:r>
      <w:r w:rsidRPr="008225BA">
        <w:rPr>
          <w:rFonts w:ascii="Arial" w:hAnsi="Arial" w:cs="Arial"/>
          <w:b/>
          <w:bCs/>
          <w:sz w:val="22"/>
          <w:szCs w:val="22"/>
        </w:rPr>
        <w:t>Arbeitsausschuss</w:t>
      </w:r>
      <w:r w:rsidRPr="008225BA">
        <w:rPr>
          <w:rFonts w:ascii="Arial" w:hAnsi="Arial" w:cs="Arial"/>
          <w:sz w:val="22"/>
          <w:szCs w:val="22"/>
        </w:rPr>
        <w:t xml:space="preserve"> plant das jährliche Programm der Sektion und setzt im Einvernehmen mit dem Diözesanbischof verschiedene Schwerpunkte. Der Vorsitzende der Sektion leitet zugleich den Arbeitsausschuss, der sich ebenso wie das Komitee aus Personen der Politik, Kirche, Wirtschaft und des öffentlichen Lebens zusammensetzt.</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Der </w:t>
      </w:r>
      <w:r w:rsidRPr="008225BA">
        <w:rPr>
          <w:rFonts w:ascii="Arial" w:hAnsi="Arial" w:cs="Arial"/>
          <w:b/>
          <w:bCs/>
          <w:sz w:val="22"/>
          <w:szCs w:val="22"/>
        </w:rPr>
        <w:t>Finanzausschuss</w:t>
      </w:r>
      <w:r w:rsidRPr="008225BA">
        <w:rPr>
          <w:rFonts w:ascii="Arial" w:hAnsi="Arial" w:cs="Arial"/>
          <w:sz w:val="22"/>
          <w:szCs w:val="22"/>
        </w:rPr>
        <w:t xml:space="preserve"> verwaltet die Spendengelder und achtete auf die Vorgaben durch das Spenden-Gütesiegel. Dabei steht er in engen Kontakt mit der Gesamtstiftung.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Vorsitzender der Sektion: LH a.D. Dr. Josef Pühringer (seit Mai 2017)</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Sekretär der Sektion: Mag. Florian Wegscheider (erneut bestellt Mai 2017)</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Vorsitzender des Finanzausschusses: GD a.D. Dr. Wolfgang </w:t>
      </w:r>
      <w:proofErr w:type="spellStart"/>
      <w:r w:rsidRPr="008225BA">
        <w:rPr>
          <w:rFonts w:ascii="Arial" w:hAnsi="Arial" w:cs="Arial"/>
          <w:sz w:val="22"/>
          <w:szCs w:val="22"/>
        </w:rPr>
        <w:t>Weidl</w:t>
      </w:r>
      <w:proofErr w:type="spellEnd"/>
      <w:r w:rsidRPr="008225BA">
        <w:rPr>
          <w:rFonts w:ascii="Arial" w:hAnsi="Arial" w:cs="Arial"/>
          <w:sz w:val="22"/>
          <w:szCs w:val="22"/>
        </w:rPr>
        <w:t xml:space="preserve"> (erneut bestellt Februar 2017)</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0" w:beforeAutospacing="0" w:after="0" w:afterAutospacing="0"/>
        <w:ind w:right="227"/>
        <w:jc w:val="both"/>
        <w:rPr>
          <w:rFonts w:ascii="Arial" w:hAnsi="Arial" w:cs="Arial"/>
          <w:sz w:val="22"/>
          <w:szCs w:val="22"/>
        </w:rPr>
      </w:pPr>
      <w:r w:rsidRPr="008225BA">
        <w:rPr>
          <w:rFonts w:ascii="Arial" w:hAnsi="Arial" w:cs="Arial"/>
          <w:b/>
          <w:bCs/>
          <w:sz w:val="22"/>
          <w:szCs w:val="22"/>
        </w:rPr>
        <w:t>Adresse Sektion:</w:t>
      </w:r>
    </w:p>
    <w:p w:rsidR="008225BA" w:rsidRPr="008225BA" w:rsidRDefault="008225BA" w:rsidP="00E45456">
      <w:pPr>
        <w:pStyle w:val="xmsonospacing"/>
        <w:spacing w:before="0" w:beforeAutospacing="0" w:after="0" w:afterAutospacing="0"/>
        <w:ind w:right="227"/>
        <w:jc w:val="both"/>
        <w:rPr>
          <w:rFonts w:ascii="Arial" w:hAnsi="Arial" w:cs="Arial"/>
          <w:sz w:val="22"/>
          <w:szCs w:val="22"/>
        </w:rPr>
      </w:pPr>
      <w:r w:rsidRPr="008225BA">
        <w:rPr>
          <w:rFonts w:ascii="Arial" w:hAnsi="Arial" w:cs="Arial"/>
          <w:sz w:val="22"/>
          <w:szCs w:val="22"/>
        </w:rPr>
        <w:t xml:space="preserve">PRO ORIENTE Sektion Linz </w:t>
      </w:r>
    </w:p>
    <w:p w:rsidR="008225BA" w:rsidRPr="008225BA" w:rsidRDefault="008225BA" w:rsidP="00E45456">
      <w:pPr>
        <w:pStyle w:val="xmsonospacing"/>
        <w:spacing w:before="0" w:beforeAutospacing="0" w:after="0" w:afterAutospacing="0"/>
        <w:ind w:right="227"/>
        <w:jc w:val="both"/>
        <w:rPr>
          <w:rFonts w:ascii="Arial" w:hAnsi="Arial" w:cs="Arial"/>
          <w:sz w:val="22"/>
          <w:szCs w:val="22"/>
        </w:rPr>
      </w:pPr>
      <w:r w:rsidRPr="008225BA">
        <w:rPr>
          <w:rFonts w:ascii="Arial" w:hAnsi="Arial" w:cs="Arial"/>
          <w:sz w:val="22"/>
          <w:szCs w:val="22"/>
        </w:rPr>
        <w:t>Kapuzinerstraße 84</w:t>
      </w:r>
    </w:p>
    <w:p w:rsidR="008225BA" w:rsidRPr="008225BA" w:rsidRDefault="008225BA" w:rsidP="00E45456">
      <w:pPr>
        <w:pStyle w:val="xmsonospacing"/>
        <w:spacing w:before="0" w:beforeAutospacing="0" w:after="0" w:afterAutospacing="0"/>
        <w:ind w:right="227"/>
        <w:jc w:val="both"/>
        <w:rPr>
          <w:rFonts w:ascii="Arial" w:hAnsi="Arial" w:cs="Arial"/>
          <w:sz w:val="22"/>
          <w:szCs w:val="22"/>
        </w:rPr>
      </w:pPr>
      <w:r w:rsidRPr="008225BA">
        <w:rPr>
          <w:rFonts w:ascii="Arial" w:hAnsi="Arial" w:cs="Arial"/>
          <w:sz w:val="22"/>
          <w:szCs w:val="22"/>
        </w:rPr>
        <w:t>4020 Linz</w:t>
      </w:r>
    </w:p>
    <w:p w:rsidR="008225BA" w:rsidRPr="008225BA" w:rsidRDefault="008225BA" w:rsidP="00E45456">
      <w:pPr>
        <w:pStyle w:val="xmsonospacing"/>
        <w:spacing w:before="0" w:beforeAutospacing="0" w:after="0" w:afterAutospacing="0"/>
        <w:ind w:right="227"/>
        <w:jc w:val="both"/>
        <w:rPr>
          <w:rFonts w:ascii="Arial" w:hAnsi="Arial" w:cs="Arial"/>
          <w:sz w:val="22"/>
          <w:szCs w:val="22"/>
        </w:rPr>
      </w:pPr>
      <w:r w:rsidRPr="008225BA">
        <w:rPr>
          <w:rFonts w:ascii="Arial" w:hAnsi="Arial" w:cs="Arial"/>
          <w:sz w:val="22"/>
          <w:szCs w:val="22"/>
        </w:rPr>
        <w:t>f.wegscheider@ku-linz.at</w:t>
      </w:r>
    </w:p>
    <w:p w:rsidR="008225BA" w:rsidRPr="008225BA" w:rsidRDefault="008225BA" w:rsidP="00E45456">
      <w:pPr>
        <w:pStyle w:val="xmsonospacing"/>
        <w:spacing w:before="0" w:beforeAutospacing="0" w:after="0" w:afterAutospacing="0"/>
        <w:ind w:right="227"/>
        <w:jc w:val="both"/>
        <w:rPr>
          <w:rFonts w:ascii="Arial" w:hAnsi="Arial" w:cs="Arial"/>
          <w:sz w:val="22"/>
          <w:szCs w:val="22"/>
        </w:rPr>
      </w:pPr>
      <w:r w:rsidRPr="008225BA">
        <w:rPr>
          <w:rFonts w:ascii="Arial" w:hAnsi="Arial" w:cs="Arial"/>
          <w:sz w:val="22"/>
          <w:szCs w:val="22"/>
        </w:rPr>
        <w:t>http://www.pro-oriente.at/</w:t>
      </w:r>
      <w:r w:rsidR="001F2A3C">
        <w:rPr>
          <w:rFonts w:ascii="Arial" w:hAnsi="Arial" w:cs="Arial"/>
          <w:sz w:val="22"/>
          <w:szCs w:val="22"/>
        </w:rPr>
        <w:t>linz</w:t>
      </w:r>
      <w:bookmarkStart w:id="1" w:name="_GoBack"/>
      <w:bookmarkEnd w:id="1"/>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C) Bisherige Tätigkeiten</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Symposien:</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In der Auseinandersetzung mit ausgewählten Ländern, in welchen die Lage für christliche Gruppierungen sowie die politische Situation nicht konfliktfrei sind, werden mithilfe ausgewählter Expertinnen und Experten die Gründe dafür analysiert und etwaige Hilfsmöglichkeiten eruiert. PRO ORIENTE </w:t>
      </w:r>
      <w:proofErr w:type="gramStart"/>
      <w:r w:rsidRPr="008225BA">
        <w:rPr>
          <w:rFonts w:ascii="Arial" w:hAnsi="Arial" w:cs="Arial"/>
          <w:sz w:val="22"/>
          <w:szCs w:val="22"/>
        </w:rPr>
        <w:t>bringt</w:t>
      </w:r>
      <w:proofErr w:type="gramEnd"/>
      <w:r w:rsidRPr="008225BA">
        <w:rPr>
          <w:rFonts w:ascii="Arial" w:hAnsi="Arial" w:cs="Arial"/>
          <w:sz w:val="22"/>
          <w:szCs w:val="22"/>
        </w:rPr>
        <w:t xml:space="preserve"> aufgrund ihrer Überparteilichkeit Personen aus den unterschiedlichen Bereichen zusammen und führt Standpunkte in Gesprächen zusammen, die sonst oftmals nicht gemeinsam thematisiert werden. Daher möchte die Sektion Linz die Möglichkeit bieten, authentische und vertiefte Einblicke in Situationen zu erhalten, die oftmals in dieser Form noch keinen Eingang in Literatur und Presse gefunden hat.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Reisen:</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Die Sektion hat in den letzten dreißig Jahren Reisen in die unterschiedlichsten Länder unternommen. Vor 1989 lag das Hauptaugenmerk auf dem Bereich Osteuropa, für die Sektion Linz nahe liegend die damalige Tschechoslowakei. Aber nach dem Fall des Eisernen Vorhanges und den Jugoslawienkriegen kam auch das gesamte Balkangebiet hinzu. So konnten Hierarchen unterschiedlicher Konfessionen getroffen und ihnen in sinnvoller Weise Hilfe für den teilweise notwendigen Wiederaufbau zugesichert werden. Zunehmend orientierten sich die Reisen auch auf die Kaukasusregion (Armenien, Georgien, Russland, Türkei), Dabei konnte sich die Sektion auch auf politisch und religiös schwierigem Feld gut bewegen, da in den besuchten Ländern immer ein großes Wohlwollen gegenüber PRO ORIENTE spürbar war.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D) Weitere Schwerpunkte</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Die Sektion Linz hat aufgrund der globalen und gesellschaftlichen Entwicklungen zu ihren klassischen Schwerpunkten (wissenschaftlicher Austausch, ökumenische Besuche, Veranstaltung von Symposien und Tagungen, Förderung von Jungwissenschaftlern u.a.) weitere hinzugenommen:</w:t>
      </w:r>
    </w:p>
    <w:p w:rsidR="008225BA" w:rsidRPr="008225BA" w:rsidRDefault="008225BA" w:rsidP="00E45456">
      <w:pPr>
        <w:pStyle w:val="xmsonospacing"/>
        <w:spacing w:before="80" w:beforeAutospacing="0" w:after="0" w:afterAutospacing="0" w:line="280" w:lineRule="atLeast"/>
        <w:ind w:left="720" w:right="227" w:hanging="360"/>
        <w:jc w:val="both"/>
        <w:rPr>
          <w:rFonts w:ascii="Arial" w:hAnsi="Arial" w:cs="Arial"/>
          <w:sz w:val="22"/>
          <w:szCs w:val="22"/>
        </w:rPr>
      </w:pPr>
      <w:r w:rsidRPr="008225BA">
        <w:rPr>
          <w:rFonts w:ascii="Arial" w:hAnsi="Arial" w:cs="Arial"/>
          <w:sz w:val="22"/>
          <w:szCs w:val="22"/>
        </w:rPr>
        <w:t>-        Hilfestellung für verfolgte Christen, besonders im Nahen Osten</w:t>
      </w:r>
    </w:p>
    <w:p w:rsidR="008225BA" w:rsidRPr="008225BA" w:rsidRDefault="008225BA" w:rsidP="00E45456">
      <w:pPr>
        <w:pStyle w:val="xmsonospacing"/>
        <w:spacing w:before="80" w:beforeAutospacing="0" w:after="0" w:afterAutospacing="0" w:line="280" w:lineRule="atLeast"/>
        <w:ind w:left="720" w:right="227" w:hanging="360"/>
        <w:jc w:val="both"/>
        <w:rPr>
          <w:rFonts w:ascii="Arial" w:hAnsi="Arial" w:cs="Arial"/>
          <w:sz w:val="22"/>
          <w:szCs w:val="22"/>
        </w:rPr>
      </w:pPr>
      <w:r w:rsidRPr="008225BA">
        <w:rPr>
          <w:rFonts w:ascii="Arial" w:hAnsi="Arial" w:cs="Arial"/>
          <w:sz w:val="22"/>
          <w:szCs w:val="22"/>
        </w:rPr>
        <w:t>-        Breitenwirksame Darstellung der Lage der christlichen Minderheiten</w:t>
      </w:r>
    </w:p>
    <w:p w:rsidR="008225BA" w:rsidRPr="008225BA" w:rsidRDefault="008225BA" w:rsidP="00E45456">
      <w:pPr>
        <w:pStyle w:val="xmsonospacing"/>
        <w:spacing w:before="80" w:beforeAutospacing="0" w:after="0" w:afterAutospacing="0" w:line="280" w:lineRule="atLeast"/>
        <w:ind w:left="720" w:right="227" w:hanging="360"/>
        <w:jc w:val="both"/>
        <w:rPr>
          <w:rFonts w:ascii="Arial" w:hAnsi="Arial" w:cs="Arial"/>
          <w:sz w:val="22"/>
          <w:szCs w:val="22"/>
        </w:rPr>
      </w:pPr>
      <w:r w:rsidRPr="008225BA">
        <w:rPr>
          <w:rFonts w:ascii="Arial" w:hAnsi="Arial" w:cs="Arial"/>
          <w:sz w:val="22"/>
          <w:szCs w:val="22"/>
        </w:rPr>
        <w:t>-        Verstärke Besuchsökumene, um eine Integration zu fördern</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b/>
          <w:bCs/>
          <w:sz w:val="22"/>
          <w:szCs w:val="22"/>
        </w:rPr>
        <w:t>Hilfestellung für verfolgte Christen, besonders im Nahen Osten</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Aufgrund der Verfolgung der christlichen Minderheiten weltweit und im Nahen Osten im Speziellen, hat sich die Sektion als neuen Schwerpunkt den Einsatz für eben diese gesetzt. Die oberösterreichische Bevölkerung soll durch diverse Veranstaltungen auf das Thema aufmerksam gemacht und animiert werden, durch verschiedene Formen der Unterstützung ihren Beitrag zu leisten. Daraus folgend ist die Sektion im Bereich der allgemeinen Integration von Flüchtlingen bereits tätig und möchte dieses Engagement weiter ausbauen. Die ehrenamtlichen Mitglieder engagieren sich in diversen Flüchtlingsbetreuungseinrichtungen und versuchen auf diesem Weg eine Vernetzung zu erreichen. Dabei kann PRO ORIENTE ihr Know-how einfließen lassen und bei Bedarf über das Konsultoren-Netzwerk rasch Expertinnen und Experten zur Verfügung stellen.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Die jährlichen Besuchsreisen der Sektion werden auch verstärkt in diese Länder führen. Heuer war eine Delegation mit Diözesanbischof Dr. Manfred Scheuer im Irak. Die Vertreter der unterschiedlichen Konfessionen und Religionsgemeinschaften sollen ins Gespräch gebracht werden und PRO ORIENTE ist bemüht, einen konfliktfreien Rahmen zu bieten.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b/>
          <w:bCs/>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b/>
          <w:bCs/>
          <w:sz w:val="22"/>
          <w:szCs w:val="22"/>
        </w:rPr>
        <w:t>Breitenwirksame Darstellung der Lage der christlichen Minderheiten</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xml:space="preserve">Um </w:t>
      </w:r>
      <w:r w:rsidRPr="008225BA">
        <w:rPr>
          <w:rFonts w:ascii="Arial" w:hAnsi="Arial" w:cs="Arial"/>
          <w:strike/>
          <w:sz w:val="22"/>
          <w:szCs w:val="22"/>
        </w:rPr>
        <w:t>eine</w:t>
      </w:r>
      <w:r w:rsidRPr="008225BA">
        <w:rPr>
          <w:rFonts w:ascii="Arial" w:hAnsi="Arial" w:cs="Arial"/>
          <w:sz w:val="22"/>
          <w:szCs w:val="22"/>
        </w:rPr>
        <w:t xml:space="preserve"> breite Bevölkerungsschichten über die größte Christenverfolgung aller Zeiten bzw. Diskriminierung christlicher Minderheiten zu informieren, organisiert PRO ORIENTE diverse Veranstaltungen mit fundierten Expertinnen und Experten, um einen authentischen Lagebericht geben zu können. Dabei geht es der Sektion nicht um Panik, sondern um eine Darstellung der tatsächlichen Situation ohne polemisch zu werden oder Feindbilder zu konstruieren. Der Dialog ist der Grundauftrag von PRO ORIENTE und steht auch in dieser Situation an oberster Stelle. Daher ist eine Differenzierung notwendig, der eine klare Analyse vorhergeht. Hilfestellung soll nicht losgelöst von der heimischen Bevölkerung erfolgen, sondern diese in angemessener Form einbinden. Durch unterschiedliche Formate werden dabei Betroffene der Verfolgung mit Interessierten ins Gespräch gebracht, um authentische Erfahrungsberichte zu bieten und etwaige Vorurteile abzubauen.</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Die Veranstaltungen umfassen u.a. folgende Formate: Länderspezifische Symposien, Sprachkurse für Sprachen des Nahen Ostens, Publikationen, Expertengespräche, Mitwirkung im Bereich der Flüchtlingsintegration</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pStyle w:val="xmsonospacing"/>
        <w:spacing w:before="80" w:beforeAutospacing="0" w:after="0" w:afterAutospacing="0" w:line="280" w:lineRule="atLeast"/>
        <w:ind w:right="227"/>
        <w:jc w:val="both"/>
        <w:rPr>
          <w:rFonts w:ascii="Arial" w:hAnsi="Arial" w:cs="Arial"/>
          <w:b/>
          <w:bCs/>
          <w:sz w:val="22"/>
          <w:szCs w:val="22"/>
        </w:rPr>
      </w:pPr>
    </w:p>
    <w:p w:rsidR="008225BA" w:rsidRPr="008225BA" w:rsidRDefault="008225BA" w:rsidP="00E45456">
      <w:pPr>
        <w:pStyle w:val="xmsonospacing"/>
        <w:spacing w:before="80" w:beforeAutospacing="0" w:after="0" w:afterAutospacing="0" w:line="280" w:lineRule="atLeast"/>
        <w:ind w:right="227"/>
        <w:jc w:val="both"/>
        <w:rPr>
          <w:rFonts w:ascii="Arial" w:hAnsi="Arial" w:cs="Arial"/>
          <w:b/>
          <w:bCs/>
          <w:sz w:val="22"/>
          <w:szCs w:val="22"/>
        </w:rPr>
      </w:pP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b/>
          <w:bCs/>
          <w:sz w:val="22"/>
          <w:szCs w:val="22"/>
        </w:rPr>
        <w:t>Verstärke Besuchsökumene, um eine Integration zu fördern</w:t>
      </w:r>
    </w:p>
    <w:p w:rsidR="008225BA" w:rsidRPr="008225BA" w:rsidRDefault="008225BA" w:rsidP="00E45456">
      <w:pPr>
        <w:pStyle w:val="xmsonospacing"/>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Durch den verstärkten Zuzug von Menschen aus anderen christlichen Konfessionen (der Anteil orthodoxer Christen hat sich im Laufe der letzten 15 Jahre beinahe verdreifacht) stellt sich die Herausforderung, diese in angemessener Form zu integrieren. PRO ORIENTE wird daher zweimal im Jahr eine orthodoxe oder orientalische Gemeinde in Oberösterreich besuchen und versuchen die Verbindung und Kooperation zu stärken. Anhand des aufgebauten Netzwerkes Richtung Gesellschaft, Politik und Wirtschaft setzt sich PRO ORIENTE für die Bedürfnisse dieser Gemeinden (mintunter haben sie keinen geeigneten Gottesdienstraum) ein. Die bisherige Tradition der Besuchsökumene wird daher weiter ausgebaut und verstärkt werden. Durch das gegenseitige Kennenlernen sollen auch die möglichen beidseitigen Sorgen Gehör finden und in verschiedener Weise beachtet</w:t>
      </w:r>
      <w:r w:rsidRPr="008225BA">
        <w:rPr>
          <w:rFonts w:ascii="Arial" w:hAnsi="Arial" w:cs="Arial"/>
          <w:strike/>
          <w:sz w:val="22"/>
          <w:szCs w:val="22"/>
        </w:rPr>
        <w:t>e</w:t>
      </w:r>
      <w:r w:rsidRPr="008225BA">
        <w:rPr>
          <w:rFonts w:ascii="Arial" w:hAnsi="Arial" w:cs="Arial"/>
          <w:sz w:val="22"/>
          <w:szCs w:val="22"/>
        </w:rPr>
        <w:t xml:space="preserve"> werden. So können Kooperationsveranstaltungen gegenseitig befruchtend sein. Birgt doch die östliche Tradition (orthodoxe und orientalische Kirchen) einen ungemeinen Reichtum, der auch vom Westen erst entdeckt zu werden beginnt. Im gemeinsamen Feiern kann somit nicht nur die jeweilige Geschichte und Prägung der „anderen“ besser verstanden, sondern auch die eigene neu vertieft werden.</w:t>
      </w:r>
    </w:p>
    <w:p w:rsidR="008225BA" w:rsidRPr="008225BA" w:rsidRDefault="008225BA" w:rsidP="00E45456">
      <w:pPr>
        <w:pStyle w:val="xmsonormal"/>
        <w:spacing w:before="80" w:beforeAutospacing="0" w:after="0" w:afterAutospacing="0" w:line="280" w:lineRule="atLeast"/>
        <w:ind w:right="227"/>
        <w:jc w:val="both"/>
        <w:rPr>
          <w:rFonts w:ascii="Arial" w:hAnsi="Arial" w:cs="Arial"/>
          <w:sz w:val="22"/>
          <w:szCs w:val="22"/>
        </w:rPr>
      </w:pPr>
      <w:r w:rsidRPr="008225BA">
        <w:rPr>
          <w:rFonts w:ascii="Arial" w:hAnsi="Arial" w:cs="Arial"/>
          <w:sz w:val="22"/>
          <w:szCs w:val="22"/>
        </w:rPr>
        <w:t> </w:t>
      </w:r>
    </w:p>
    <w:p w:rsidR="008225BA" w:rsidRPr="008225BA" w:rsidRDefault="008225BA" w:rsidP="00E45456">
      <w:pPr>
        <w:spacing w:before="80" w:line="280" w:lineRule="atLeast"/>
        <w:ind w:right="227"/>
        <w:jc w:val="both"/>
        <w:rPr>
          <w:b/>
          <w:bCs/>
          <w:szCs w:val="22"/>
        </w:rPr>
      </w:pPr>
      <w:proofErr w:type="spellStart"/>
      <w:r w:rsidRPr="008225BA">
        <w:rPr>
          <w:b/>
          <w:bCs/>
          <w:szCs w:val="22"/>
        </w:rPr>
        <w:t>GesprächspartnerInnen</w:t>
      </w:r>
      <w:proofErr w:type="spellEnd"/>
      <w:r w:rsidRPr="008225BA">
        <w:rPr>
          <w:b/>
          <w:bCs/>
          <w:szCs w:val="22"/>
        </w:rPr>
        <w:t>:</w:t>
      </w:r>
    </w:p>
    <w:p w:rsidR="008225BA" w:rsidRPr="008225BA" w:rsidRDefault="008225BA" w:rsidP="00E45456">
      <w:pPr>
        <w:spacing w:before="80" w:line="280" w:lineRule="atLeast"/>
        <w:ind w:right="227"/>
        <w:jc w:val="both"/>
        <w:rPr>
          <w:szCs w:val="22"/>
        </w:rPr>
      </w:pPr>
    </w:p>
    <w:p w:rsidR="008225BA" w:rsidRPr="008225BA" w:rsidRDefault="008225BA" w:rsidP="00E45456">
      <w:pPr>
        <w:spacing w:before="80" w:line="280" w:lineRule="atLeast"/>
        <w:ind w:right="227"/>
        <w:jc w:val="both"/>
        <w:rPr>
          <w:b/>
          <w:bCs/>
          <w:szCs w:val="22"/>
        </w:rPr>
      </w:pPr>
      <w:r w:rsidRPr="008225BA">
        <w:rPr>
          <w:b/>
          <w:bCs/>
          <w:szCs w:val="22"/>
        </w:rPr>
        <w:t>Dr. Manfred Scheuer</w:t>
      </w:r>
    </w:p>
    <w:p w:rsidR="008225BA" w:rsidRPr="008225BA" w:rsidRDefault="008225BA" w:rsidP="00E45456">
      <w:pPr>
        <w:spacing w:before="80" w:line="280" w:lineRule="atLeast"/>
        <w:ind w:right="227"/>
        <w:jc w:val="both"/>
        <w:rPr>
          <w:szCs w:val="22"/>
        </w:rPr>
      </w:pPr>
      <w:r w:rsidRPr="008225BA">
        <w:rPr>
          <w:szCs w:val="22"/>
        </w:rPr>
        <w:t xml:space="preserve">Geb.: 10.8.1955, </w:t>
      </w:r>
      <w:proofErr w:type="spellStart"/>
      <w:r w:rsidRPr="008225BA">
        <w:rPr>
          <w:szCs w:val="22"/>
        </w:rPr>
        <w:t>Haibach</w:t>
      </w:r>
      <w:proofErr w:type="spellEnd"/>
      <w:r w:rsidRPr="008225BA">
        <w:rPr>
          <w:szCs w:val="22"/>
        </w:rPr>
        <w:t xml:space="preserve"> ob der Donau</w:t>
      </w:r>
    </w:p>
    <w:p w:rsidR="008225BA" w:rsidRDefault="008225BA" w:rsidP="00E45456">
      <w:pPr>
        <w:spacing w:line="280" w:lineRule="atLeast"/>
        <w:ind w:right="227"/>
        <w:rPr>
          <w:szCs w:val="22"/>
        </w:rPr>
      </w:pPr>
    </w:p>
    <w:p w:rsidR="008225BA" w:rsidRPr="008225BA" w:rsidRDefault="008225BA" w:rsidP="00E45456">
      <w:pPr>
        <w:spacing w:line="280" w:lineRule="atLeast"/>
        <w:ind w:right="227"/>
        <w:rPr>
          <w:szCs w:val="22"/>
        </w:rPr>
      </w:pPr>
      <w:r w:rsidRPr="008225BA">
        <w:rPr>
          <w:szCs w:val="22"/>
        </w:rPr>
        <w:t>Kirchliche Funktionen</w:t>
      </w:r>
    </w:p>
    <w:p w:rsidR="008225BA" w:rsidRPr="008225BA" w:rsidRDefault="008225BA" w:rsidP="00E45456">
      <w:pPr>
        <w:pStyle w:val="Listenabsatz"/>
        <w:numPr>
          <w:ilvl w:val="0"/>
          <w:numId w:val="2"/>
        </w:numPr>
        <w:suppressAutoHyphens w:val="0"/>
        <w:autoSpaceDN/>
        <w:spacing w:before="80" w:line="280" w:lineRule="atLeast"/>
        <w:ind w:right="227"/>
        <w:rPr>
          <w:szCs w:val="22"/>
        </w:rPr>
      </w:pPr>
      <w:r w:rsidRPr="008225BA">
        <w:rPr>
          <w:szCs w:val="22"/>
        </w:rPr>
        <w:t xml:space="preserve">Seelsorger in Steyr-Tabor und anschließend in St. Georgen an der </w:t>
      </w:r>
      <w:proofErr w:type="spellStart"/>
      <w:r w:rsidRPr="008225BA">
        <w:rPr>
          <w:szCs w:val="22"/>
        </w:rPr>
        <w:t>Gusen</w:t>
      </w:r>
      <w:proofErr w:type="spellEnd"/>
      <w:r w:rsidRPr="008225BA">
        <w:rPr>
          <w:szCs w:val="22"/>
        </w:rPr>
        <w:t xml:space="preserve"> 1980–1985 </w:t>
      </w:r>
    </w:p>
    <w:p w:rsidR="008225BA" w:rsidRPr="008225BA" w:rsidRDefault="008225BA" w:rsidP="00E45456">
      <w:pPr>
        <w:pStyle w:val="Listenabsatz"/>
        <w:numPr>
          <w:ilvl w:val="0"/>
          <w:numId w:val="2"/>
        </w:numPr>
        <w:suppressAutoHyphens w:val="0"/>
        <w:autoSpaceDN/>
        <w:spacing w:before="80" w:line="280" w:lineRule="atLeast"/>
        <w:ind w:right="227"/>
        <w:rPr>
          <w:szCs w:val="22"/>
        </w:rPr>
      </w:pPr>
      <w:r w:rsidRPr="008225BA">
        <w:rPr>
          <w:szCs w:val="22"/>
        </w:rPr>
        <w:t xml:space="preserve">Assistent bei Prof. Gisbert </w:t>
      </w:r>
      <w:proofErr w:type="spellStart"/>
      <w:r w:rsidRPr="008225BA">
        <w:rPr>
          <w:szCs w:val="22"/>
        </w:rPr>
        <w:t>Greshake</w:t>
      </w:r>
      <w:proofErr w:type="spellEnd"/>
      <w:r w:rsidRPr="008225BA">
        <w:rPr>
          <w:szCs w:val="22"/>
        </w:rPr>
        <w:t xml:space="preserve"> am Institut für Dogmatik und Ökumene (Freiburg) 1985–1988 </w:t>
      </w:r>
    </w:p>
    <w:p w:rsidR="008225BA" w:rsidRPr="008225BA" w:rsidRDefault="008225BA" w:rsidP="00E45456">
      <w:pPr>
        <w:pStyle w:val="Listenabsatz"/>
        <w:numPr>
          <w:ilvl w:val="0"/>
          <w:numId w:val="2"/>
        </w:numPr>
        <w:suppressAutoHyphens w:val="0"/>
        <w:autoSpaceDN/>
        <w:spacing w:before="80" w:line="280" w:lineRule="atLeast"/>
        <w:ind w:right="227"/>
        <w:rPr>
          <w:szCs w:val="22"/>
        </w:rPr>
      </w:pPr>
      <w:r w:rsidRPr="008225BA">
        <w:rPr>
          <w:szCs w:val="22"/>
        </w:rPr>
        <w:t xml:space="preserve">Spiritual am Priesterseminar Linz 1988–1996 </w:t>
      </w:r>
    </w:p>
    <w:p w:rsidR="008225BA" w:rsidRPr="008225BA" w:rsidRDefault="008225BA" w:rsidP="00E45456">
      <w:pPr>
        <w:pStyle w:val="Listenabsatz"/>
        <w:numPr>
          <w:ilvl w:val="0"/>
          <w:numId w:val="2"/>
        </w:numPr>
        <w:suppressAutoHyphens w:val="0"/>
        <w:autoSpaceDN/>
        <w:spacing w:before="80" w:line="280" w:lineRule="atLeast"/>
        <w:ind w:right="227"/>
        <w:rPr>
          <w:szCs w:val="22"/>
        </w:rPr>
      </w:pPr>
      <w:r w:rsidRPr="008225BA">
        <w:rPr>
          <w:szCs w:val="22"/>
        </w:rPr>
        <w:t xml:space="preserve">Studentenseelsorger in Freiburg 1997–1999  </w:t>
      </w:r>
    </w:p>
    <w:p w:rsidR="008225BA" w:rsidRPr="008225BA" w:rsidRDefault="008225BA" w:rsidP="00E45456">
      <w:pPr>
        <w:pStyle w:val="Listenabsatz"/>
        <w:numPr>
          <w:ilvl w:val="0"/>
          <w:numId w:val="2"/>
        </w:numPr>
        <w:suppressAutoHyphens w:val="0"/>
        <w:autoSpaceDN/>
        <w:spacing w:before="80" w:line="280" w:lineRule="atLeast"/>
        <w:ind w:right="227"/>
        <w:rPr>
          <w:szCs w:val="22"/>
        </w:rPr>
      </w:pPr>
      <w:r w:rsidRPr="008225BA">
        <w:rPr>
          <w:szCs w:val="22"/>
        </w:rPr>
        <w:t xml:space="preserve">Lehrtätigkeiten in Freiburg, Salzburg und St. Pölten 1999–2000  </w:t>
      </w:r>
    </w:p>
    <w:p w:rsidR="008225BA" w:rsidRPr="008225BA" w:rsidRDefault="008225BA" w:rsidP="00E45456">
      <w:pPr>
        <w:pStyle w:val="Listenabsatz"/>
        <w:numPr>
          <w:ilvl w:val="0"/>
          <w:numId w:val="2"/>
        </w:numPr>
        <w:suppressAutoHyphens w:val="0"/>
        <w:autoSpaceDN/>
        <w:spacing w:before="80" w:line="280" w:lineRule="atLeast"/>
        <w:ind w:right="227"/>
        <w:rPr>
          <w:szCs w:val="22"/>
        </w:rPr>
      </w:pPr>
      <w:r w:rsidRPr="008225BA">
        <w:rPr>
          <w:szCs w:val="22"/>
        </w:rPr>
        <w:t xml:space="preserve">Professor für Dogmatik und Dogmengeschichte an der Theologischen Fakultät Trier 2000–2003 </w:t>
      </w:r>
    </w:p>
    <w:p w:rsidR="008225BA" w:rsidRPr="008225BA" w:rsidRDefault="008225BA" w:rsidP="00E45456">
      <w:pPr>
        <w:pStyle w:val="Listenabsatz"/>
        <w:numPr>
          <w:ilvl w:val="0"/>
          <w:numId w:val="2"/>
        </w:numPr>
        <w:suppressAutoHyphens w:val="0"/>
        <w:autoSpaceDN/>
        <w:spacing w:before="80" w:line="280" w:lineRule="atLeast"/>
        <w:ind w:right="227"/>
        <w:rPr>
          <w:szCs w:val="22"/>
        </w:rPr>
      </w:pPr>
      <w:r w:rsidRPr="008225BA">
        <w:rPr>
          <w:szCs w:val="22"/>
        </w:rPr>
        <w:t>Diözesanbischof von Innsbruck 2003–2015</w:t>
      </w:r>
    </w:p>
    <w:p w:rsidR="008225BA" w:rsidRPr="008225BA" w:rsidRDefault="008225BA" w:rsidP="00E45456">
      <w:pPr>
        <w:pStyle w:val="Listenabsatz"/>
        <w:numPr>
          <w:ilvl w:val="0"/>
          <w:numId w:val="2"/>
        </w:numPr>
        <w:suppressAutoHyphens w:val="0"/>
        <w:autoSpaceDN/>
        <w:spacing w:before="80" w:line="280" w:lineRule="atLeast"/>
        <w:ind w:right="227"/>
        <w:rPr>
          <w:szCs w:val="22"/>
        </w:rPr>
      </w:pPr>
      <w:r w:rsidRPr="008225BA">
        <w:rPr>
          <w:szCs w:val="22"/>
        </w:rPr>
        <w:t>Diözesanbischof von Linz seit 18.11.2015</w:t>
      </w:r>
    </w:p>
    <w:p w:rsidR="008225BA" w:rsidRPr="008225BA" w:rsidRDefault="008225BA" w:rsidP="00E45456">
      <w:pPr>
        <w:spacing w:before="80" w:line="280" w:lineRule="atLeast"/>
        <w:ind w:right="227"/>
        <w:rPr>
          <w:szCs w:val="22"/>
        </w:rPr>
      </w:pPr>
      <w:r w:rsidRPr="008225BA">
        <w:rPr>
          <w:szCs w:val="22"/>
        </w:rPr>
        <w:t>Referate innerhalb der Bischofskonferenz</w:t>
      </w:r>
    </w:p>
    <w:p w:rsidR="008225BA" w:rsidRPr="008225BA" w:rsidRDefault="008225BA" w:rsidP="00E45456">
      <w:pPr>
        <w:pStyle w:val="Listenabsatz"/>
        <w:numPr>
          <w:ilvl w:val="0"/>
          <w:numId w:val="3"/>
        </w:numPr>
        <w:suppressAutoHyphens w:val="0"/>
        <w:autoSpaceDN/>
        <w:spacing w:before="80" w:line="280" w:lineRule="atLeast"/>
        <w:ind w:right="227"/>
        <w:rPr>
          <w:szCs w:val="22"/>
        </w:rPr>
      </w:pPr>
      <w:r w:rsidRPr="008225BA">
        <w:rPr>
          <w:szCs w:val="22"/>
        </w:rPr>
        <w:t>Ökumene (Ökumene-Kommission; Gemischte Kommission; Ökumenischer Rat der Kirchen in Österreich/ÖRKÖ) und Kontakte zum Judentum</w:t>
      </w:r>
    </w:p>
    <w:p w:rsidR="008225BA" w:rsidRPr="008225BA" w:rsidRDefault="008225BA" w:rsidP="00E45456">
      <w:pPr>
        <w:pStyle w:val="Listenabsatz"/>
        <w:numPr>
          <w:ilvl w:val="0"/>
          <w:numId w:val="3"/>
        </w:numPr>
        <w:suppressAutoHyphens w:val="0"/>
        <w:autoSpaceDN/>
        <w:spacing w:before="80" w:line="280" w:lineRule="atLeast"/>
        <w:ind w:right="227"/>
        <w:rPr>
          <w:szCs w:val="22"/>
        </w:rPr>
      </w:pPr>
      <w:r w:rsidRPr="008225BA">
        <w:rPr>
          <w:szCs w:val="22"/>
        </w:rPr>
        <w:t>Missionsverkehrsanstalt/MIVA</w:t>
      </w:r>
    </w:p>
    <w:p w:rsidR="008225BA" w:rsidRPr="008225BA" w:rsidRDefault="008225BA" w:rsidP="00E45456">
      <w:pPr>
        <w:pStyle w:val="Listenabsatz"/>
        <w:numPr>
          <w:ilvl w:val="0"/>
          <w:numId w:val="3"/>
        </w:numPr>
        <w:suppressAutoHyphens w:val="0"/>
        <w:autoSpaceDN/>
        <w:spacing w:before="80" w:line="280" w:lineRule="atLeast"/>
        <w:ind w:right="227"/>
        <w:rPr>
          <w:szCs w:val="22"/>
        </w:rPr>
      </w:pPr>
      <w:r w:rsidRPr="008225BA">
        <w:rPr>
          <w:szCs w:val="22"/>
        </w:rPr>
        <w:t>Mauthausen Komitee</w:t>
      </w:r>
    </w:p>
    <w:p w:rsidR="008225BA" w:rsidRPr="008225BA" w:rsidRDefault="008225BA" w:rsidP="00E45456">
      <w:pPr>
        <w:pStyle w:val="Listenabsatz"/>
        <w:numPr>
          <w:ilvl w:val="0"/>
          <w:numId w:val="3"/>
        </w:numPr>
        <w:suppressAutoHyphens w:val="0"/>
        <w:autoSpaceDN/>
        <w:spacing w:before="80" w:line="280" w:lineRule="atLeast"/>
        <w:ind w:right="227"/>
        <w:rPr>
          <w:szCs w:val="22"/>
        </w:rPr>
      </w:pPr>
      <w:r w:rsidRPr="008225BA">
        <w:rPr>
          <w:szCs w:val="22"/>
        </w:rPr>
        <w:t>Nationalfonds für Opfer des Nationalsozialismus</w:t>
      </w:r>
    </w:p>
    <w:p w:rsidR="008225BA" w:rsidRPr="008225BA" w:rsidRDefault="008225BA" w:rsidP="00E45456">
      <w:pPr>
        <w:pStyle w:val="Listenabsatz"/>
        <w:numPr>
          <w:ilvl w:val="0"/>
          <w:numId w:val="3"/>
        </w:numPr>
        <w:suppressAutoHyphens w:val="0"/>
        <w:autoSpaceDN/>
        <w:spacing w:before="80" w:line="280" w:lineRule="atLeast"/>
        <w:ind w:right="227"/>
        <w:rPr>
          <w:szCs w:val="22"/>
        </w:rPr>
      </w:pPr>
      <w:r w:rsidRPr="008225BA">
        <w:rPr>
          <w:szCs w:val="22"/>
        </w:rPr>
        <w:t xml:space="preserve">Pro </w:t>
      </w:r>
      <w:proofErr w:type="spellStart"/>
      <w:r w:rsidRPr="008225BA">
        <w:rPr>
          <w:szCs w:val="22"/>
        </w:rPr>
        <w:t>Scientia</w:t>
      </w:r>
      <w:proofErr w:type="spellEnd"/>
    </w:p>
    <w:p w:rsidR="008225BA" w:rsidRPr="008225BA" w:rsidRDefault="008225BA" w:rsidP="00E45456">
      <w:pPr>
        <w:spacing w:before="80" w:line="280" w:lineRule="atLeast"/>
        <w:ind w:right="227"/>
        <w:rPr>
          <w:szCs w:val="22"/>
        </w:rPr>
      </w:pPr>
      <w:r w:rsidRPr="008225BA">
        <w:rPr>
          <w:szCs w:val="22"/>
        </w:rPr>
        <w:t>Bildungsweg</w:t>
      </w:r>
    </w:p>
    <w:p w:rsidR="008225BA" w:rsidRPr="008225BA" w:rsidRDefault="008225BA" w:rsidP="00E45456">
      <w:pPr>
        <w:pStyle w:val="Listenabsatz"/>
        <w:numPr>
          <w:ilvl w:val="0"/>
          <w:numId w:val="4"/>
        </w:numPr>
        <w:suppressAutoHyphens w:val="0"/>
        <w:autoSpaceDN/>
        <w:spacing w:before="80" w:line="280" w:lineRule="atLeast"/>
        <w:ind w:right="227"/>
        <w:rPr>
          <w:szCs w:val="22"/>
        </w:rPr>
      </w:pPr>
      <w:proofErr w:type="spellStart"/>
      <w:r w:rsidRPr="008225BA">
        <w:rPr>
          <w:szCs w:val="22"/>
        </w:rPr>
        <w:t>Doktoratsstudium</w:t>
      </w:r>
      <w:proofErr w:type="spellEnd"/>
      <w:r w:rsidRPr="008225BA">
        <w:rPr>
          <w:szCs w:val="22"/>
        </w:rPr>
        <w:t xml:space="preserve"> in Freiburg (Dr. </w:t>
      </w:r>
      <w:proofErr w:type="spellStart"/>
      <w:r w:rsidRPr="008225BA">
        <w:rPr>
          <w:szCs w:val="22"/>
        </w:rPr>
        <w:t>theol</w:t>
      </w:r>
      <w:proofErr w:type="spellEnd"/>
      <w:r w:rsidRPr="008225BA">
        <w:rPr>
          <w:szCs w:val="22"/>
        </w:rPr>
        <w:t xml:space="preserve">.) 1985–1988 </w:t>
      </w:r>
    </w:p>
    <w:p w:rsidR="008225BA" w:rsidRPr="008225BA" w:rsidRDefault="008225BA" w:rsidP="00E45456">
      <w:pPr>
        <w:pStyle w:val="Listenabsatz"/>
        <w:numPr>
          <w:ilvl w:val="0"/>
          <w:numId w:val="4"/>
        </w:numPr>
        <w:suppressAutoHyphens w:val="0"/>
        <w:autoSpaceDN/>
        <w:spacing w:before="80" w:line="280" w:lineRule="atLeast"/>
        <w:ind w:right="227"/>
        <w:rPr>
          <w:szCs w:val="22"/>
        </w:rPr>
      </w:pPr>
      <w:r w:rsidRPr="008225BA">
        <w:rPr>
          <w:szCs w:val="22"/>
        </w:rPr>
        <w:t xml:space="preserve">Studium der Theologie in Linz und Rom Abschluss mit dem Lizentiat 1974–1981 </w:t>
      </w:r>
    </w:p>
    <w:p w:rsidR="008225BA" w:rsidRPr="008225BA" w:rsidRDefault="008225BA" w:rsidP="00E45456">
      <w:pPr>
        <w:pStyle w:val="Listenabsatz"/>
        <w:numPr>
          <w:ilvl w:val="0"/>
          <w:numId w:val="4"/>
        </w:numPr>
        <w:suppressAutoHyphens w:val="0"/>
        <w:autoSpaceDN/>
        <w:spacing w:before="80" w:line="280" w:lineRule="atLeast"/>
        <w:ind w:right="227"/>
        <w:rPr>
          <w:szCs w:val="22"/>
        </w:rPr>
      </w:pPr>
      <w:r w:rsidRPr="008225BA">
        <w:rPr>
          <w:szCs w:val="22"/>
        </w:rPr>
        <w:t xml:space="preserve">Bischöfliches Gymnasium </w:t>
      </w:r>
      <w:proofErr w:type="spellStart"/>
      <w:r w:rsidRPr="008225BA">
        <w:rPr>
          <w:szCs w:val="22"/>
        </w:rPr>
        <w:t>Petrinum</w:t>
      </w:r>
      <w:proofErr w:type="spellEnd"/>
      <w:r w:rsidRPr="008225BA">
        <w:rPr>
          <w:szCs w:val="22"/>
        </w:rPr>
        <w:t xml:space="preserve"> Linz</w:t>
      </w:r>
    </w:p>
    <w:p w:rsidR="008225BA" w:rsidRPr="008225BA" w:rsidRDefault="008225BA" w:rsidP="00E45456">
      <w:pPr>
        <w:pStyle w:val="Listenabsatz"/>
        <w:numPr>
          <w:ilvl w:val="0"/>
          <w:numId w:val="4"/>
        </w:numPr>
        <w:suppressAutoHyphens w:val="0"/>
        <w:autoSpaceDN/>
        <w:spacing w:before="80" w:line="280" w:lineRule="atLeast"/>
        <w:ind w:right="227"/>
        <w:jc w:val="both"/>
        <w:rPr>
          <w:szCs w:val="22"/>
        </w:rPr>
      </w:pPr>
      <w:r w:rsidRPr="008225BA">
        <w:rPr>
          <w:szCs w:val="22"/>
        </w:rPr>
        <w:t>Pflichtschule</w:t>
      </w:r>
    </w:p>
    <w:p w:rsidR="008225BA" w:rsidRPr="008225BA" w:rsidRDefault="008225BA" w:rsidP="00E45456">
      <w:pPr>
        <w:spacing w:before="80" w:line="280" w:lineRule="atLeast"/>
        <w:ind w:right="227"/>
        <w:rPr>
          <w:szCs w:val="22"/>
        </w:rPr>
      </w:pPr>
      <w:r w:rsidRPr="008225BA">
        <w:rPr>
          <w:szCs w:val="22"/>
        </w:rPr>
        <w:tab/>
      </w:r>
    </w:p>
    <w:p w:rsidR="008225BA" w:rsidRPr="008225BA" w:rsidRDefault="008225BA" w:rsidP="00E45456">
      <w:pPr>
        <w:spacing w:before="80" w:line="280" w:lineRule="atLeast"/>
        <w:ind w:right="227"/>
        <w:jc w:val="both"/>
        <w:rPr>
          <w:szCs w:val="22"/>
        </w:rPr>
      </w:pPr>
    </w:p>
    <w:p w:rsidR="008225BA" w:rsidRPr="008225BA" w:rsidRDefault="008225BA" w:rsidP="00E45456">
      <w:pPr>
        <w:spacing w:before="80" w:line="280" w:lineRule="atLeast"/>
        <w:ind w:right="227"/>
        <w:jc w:val="both"/>
        <w:rPr>
          <w:b/>
          <w:bCs/>
          <w:szCs w:val="22"/>
        </w:rPr>
      </w:pPr>
      <w:r w:rsidRPr="008225BA">
        <w:rPr>
          <w:b/>
          <w:bCs/>
          <w:szCs w:val="22"/>
        </w:rPr>
        <w:t>Dr. Josef Pühringer</w:t>
      </w:r>
    </w:p>
    <w:p w:rsidR="008225BA" w:rsidRPr="008225BA" w:rsidRDefault="008225BA" w:rsidP="00E45456">
      <w:pPr>
        <w:spacing w:before="80" w:line="280" w:lineRule="atLeast"/>
        <w:ind w:right="227"/>
        <w:rPr>
          <w:szCs w:val="22"/>
        </w:rPr>
      </w:pPr>
      <w:r w:rsidRPr="008225BA">
        <w:rPr>
          <w:szCs w:val="22"/>
        </w:rPr>
        <w:t>Geb.: 30.10.1949, Traun</w:t>
      </w:r>
    </w:p>
    <w:p w:rsidR="008225BA" w:rsidRPr="008225BA" w:rsidRDefault="008225BA" w:rsidP="00E45456">
      <w:pPr>
        <w:spacing w:before="80" w:line="280" w:lineRule="atLeast"/>
        <w:ind w:right="227"/>
        <w:rPr>
          <w:szCs w:val="22"/>
        </w:rPr>
      </w:pPr>
      <w:r w:rsidRPr="008225BA">
        <w:rPr>
          <w:szCs w:val="22"/>
        </w:rPr>
        <w:t xml:space="preserve">Vorsitzender von PRO ORIENTE Linz seit 31.5.2017  </w:t>
      </w:r>
    </w:p>
    <w:p w:rsidR="008225BA" w:rsidRPr="008225BA" w:rsidRDefault="008225BA" w:rsidP="00E45456">
      <w:pPr>
        <w:spacing w:line="280" w:lineRule="atLeast"/>
        <w:ind w:right="227"/>
        <w:rPr>
          <w:szCs w:val="22"/>
        </w:rPr>
      </w:pPr>
    </w:p>
    <w:p w:rsidR="008225BA" w:rsidRPr="008225BA" w:rsidRDefault="008225BA" w:rsidP="00E45456">
      <w:pPr>
        <w:spacing w:line="280" w:lineRule="atLeast"/>
        <w:ind w:right="227"/>
        <w:rPr>
          <w:szCs w:val="22"/>
        </w:rPr>
      </w:pPr>
      <w:r w:rsidRPr="008225BA">
        <w:rPr>
          <w:szCs w:val="22"/>
        </w:rPr>
        <w:t>Politische Funktionen</w:t>
      </w:r>
    </w:p>
    <w:p w:rsidR="008225BA" w:rsidRPr="008225BA" w:rsidRDefault="008225BA" w:rsidP="00E45456">
      <w:pPr>
        <w:pStyle w:val="Listenabsatz"/>
        <w:numPr>
          <w:ilvl w:val="0"/>
          <w:numId w:val="5"/>
        </w:numPr>
        <w:suppressAutoHyphens w:val="0"/>
        <w:autoSpaceDN/>
        <w:spacing w:before="80" w:line="280" w:lineRule="atLeast"/>
        <w:ind w:right="227"/>
        <w:rPr>
          <w:szCs w:val="22"/>
        </w:rPr>
      </w:pPr>
      <w:r w:rsidRPr="008225BA">
        <w:rPr>
          <w:szCs w:val="22"/>
        </w:rPr>
        <w:t>Mitglied des Österreich-Konvents 30.6.2003–31.1.2005</w:t>
      </w:r>
    </w:p>
    <w:p w:rsidR="008225BA" w:rsidRPr="008225BA" w:rsidRDefault="008225BA" w:rsidP="00E45456">
      <w:pPr>
        <w:pStyle w:val="Listenabsatz"/>
        <w:numPr>
          <w:ilvl w:val="0"/>
          <w:numId w:val="5"/>
        </w:numPr>
        <w:suppressAutoHyphens w:val="0"/>
        <w:autoSpaceDN/>
        <w:spacing w:before="80" w:line="280" w:lineRule="atLeast"/>
        <w:ind w:right="227"/>
        <w:rPr>
          <w:szCs w:val="22"/>
        </w:rPr>
      </w:pPr>
      <w:r w:rsidRPr="008225BA">
        <w:rPr>
          <w:szCs w:val="22"/>
        </w:rPr>
        <w:t>Vizebürgermeister der Stadtgemeinde Traun 1985–1988</w:t>
      </w:r>
    </w:p>
    <w:p w:rsidR="008225BA" w:rsidRPr="008225BA" w:rsidRDefault="008225BA" w:rsidP="00E45456">
      <w:pPr>
        <w:pStyle w:val="Listenabsatz"/>
        <w:numPr>
          <w:ilvl w:val="0"/>
          <w:numId w:val="5"/>
        </w:numPr>
        <w:suppressAutoHyphens w:val="0"/>
        <w:autoSpaceDN/>
        <w:spacing w:before="80" w:line="280" w:lineRule="atLeast"/>
        <w:ind w:right="227"/>
        <w:rPr>
          <w:szCs w:val="22"/>
        </w:rPr>
      </w:pPr>
      <w:r w:rsidRPr="008225BA">
        <w:rPr>
          <w:szCs w:val="22"/>
        </w:rPr>
        <w:t>Stadtrat von Traun</w:t>
      </w:r>
    </w:p>
    <w:p w:rsidR="008225BA" w:rsidRPr="008225BA" w:rsidRDefault="008225BA" w:rsidP="00E45456">
      <w:pPr>
        <w:pStyle w:val="Listenabsatz"/>
        <w:numPr>
          <w:ilvl w:val="0"/>
          <w:numId w:val="5"/>
        </w:numPr>
        <w:suppressAutoHyphens w:val="0"/>
        <w:autoSpaceDN/>
        <w:spacing w:before="80" w:line="280" w:lineRule="atLeast"/>
        <w:ind w:right="227"/>
        <w:rPr>
          <w:szCs w:val="22"/>
        </w:rPr>
      </w:pPr>
      <w:r w:rsidRPr="008225BA">
        <w:rPr>
          <w:szCs w:val="22"/>
        </w:rPr>
        <w:t>Abgeordneter zum Oberösterreichischen Landtag bis 1979</w:t>
      </w:r>
    </w:p>
    <w:p w:rsidR="008225BA" w:rsidRPr="008225BA" w:rsidRDefault="008225BA" w:rsidP="00E45456">
      <w:pPr>
        <w:pStyle w:val="Listenabsatz"/>
        <w:numPr>
          <w:ilvl w:val="0"/>
          <w:numId w:val="5"/>
        </w:numPr>
        <w:suppressAutoHyphens w:val="0"/>
        <w:autoSpaceDN/>
        <w:spacing w:before="80" w:line="280" w:lineRule="atLeast"/>
        <w:ind w:right="227"/>
        <w:rPr>
          <w:szCs w:val="22"/>
        </w:rPr>
      </w:pPr>
      <w:r w:rsidRPr="008225BA">
        <w:rPr>
          <w:szCs w:val="22"/>
        </w:rPr>
        <w:t>Stadtparteiobmann der ÖVP Traun bis 1981</w:t>
      </w:r>
    </w:p>
    <w:p w:rsidR="008225BA" w:rsidRPr="008225BA" w:rsidRDefault="008225BA" w:rsidP="00E45456">
      <w:pPr>
        <w:pStyle w:val="Listenabsatz"/>
        <w:numPr>
          <w:ilvl w:val="0"/>
          <w:numId w:val="5"/>
        </w:numPr>
        <w:suppressAutoHyphens w:val="0"/>
        <w:autoSpaceDN/>
        <w:spacing w:before="80" w:line="280" w:lineRule="atLeast"/>
        <w:ind w:right="227"/>
        <w:rPr>
          <w:szCs w:val="22"/>
        </w:rPr>
      </w:pPr>
      <w:r w:rsidRPr="008225BA">
        <w:rPr>
          <w:szCs w:val="22"/>
        </w:rPr>
        <w:t>Landesobmann der Jungen Volkspartei Oberösterreich 1974–1983</w:t>
      </w:r>
    </w:p>
    <w:p w:rsidR="008225BA" w:rsidRPr="008225BA" w:rsidRDefault="008225BA" w:rsidP="00E45456">
      <w:pPr>
        <w:pStyle w:val="Listenabsatz"/>
        <w:numPr>
          <w:ilvl w:val="0"/>
          <w:numId w:val="5"/>
        </w:numPr>
        <w:suppressAutoHyphens w:val="0"/>
        <w:autoSpaceDN/>
        <w:spacing w:before="80" w:line="280" w:lineRule="atLeast"/>
        <w:ind w:right="227"/>
        <w:rPr>
          <w:szCs w:val="22"/>
        </w:rPr>
      </w:pPr>
      <w:r w:rsidRPr="008225BA">
        <w:rPr>
          <w:szCs w:val="22"/>
        </w:rPr>
        <w:t>Landesparteiobmann-Stellvertreter der ÖVP Oberösterreich bis 1990</w:t>
      </w:r>
    </w:p>
    <w:p w:rsidR="008225BA" w:rsidRPr="008225BA" w:rsidRDefault="008225BA" w:rsidP="00E45456">
      <w:pPr>
        <w:pStyle w:val="Listenabsatz"/>
        <w:numPr>
          <w:ilvl w:val="0"/>
          <w:numId w:val="5"/>
        </w:numPr>
        <w:suppressAutoHyphens w:val="0"/>
        <w:autoSpaceDN/>
        <w:spacing w:before="80" w:line="280" w:lineRule="atLeast"/>
        <w:ind w:right="227"/>
        <w:rPr>
          <w:szCs w:val="22"/>
        </w:rPr>
      </w:pPr>
      <w:r w:rsidRPr="008225BA">
        <w:rPr>
          <w:szCs w:val="22"/>
        </w:rPr>
        <w:t>Landesparteisekretär der ÖVP Oberösterreich 1986–1987</w:t>
      </w:r>
    </w:p>
    <w:p w:rsidR="008225BA" w:rsidRPr="008225BA" w:rsidRDefault="008225BA" w:rsidP="00E45456">
      <w:pPr>
        <w:pStyle w:val="Listenabsatz"/>
        <w:numPr>
          <w:ilvl w:val="0"/>
          <w:numId w:val="5"/>
        </w:numPr>
        <w:suppressAutoHyphens w:val="0"/>
        <w:autoSpaceDN/>
        <w:spacing w:before="80" w:line="280" w:lineRule="atLeast"/>
        <w:ind w:right="227"/>
        <w:rPr>
          <w:szCs w:val="22"/>
        </w:rPr>
      </w:pPr>
      <w:r w:rsidRPr="008225BA">
        <w:rPr>
          <w:szCs w:val="22"/>
        </w:rPr>
        <w:t>Landesrat der ÖVP Oberösterreich 9.12.1987</w:t>
      </w:r>
    </w:p>
    <w:p w:rsidR="008225BA" w:rsidRPr="008225BA" w:rsidRDefault="008225BA" w:rsidP="00E45456">
      <w:pPr>
        <w:pStyle w:val="Listenabsatz"/>
        <w:numPr>
          <w:ilvl w:val="0"/>
          <w:numId w:val="5"/>
        </w:numPr>
        <w:suppressAutoHyphens w:val="0"/>
        <w:autoSpaceDN/>
        <w:spacing w:before="80" w:line="280" w:lineRule="atLeast"/>
        <w:ind w:right="227"/>
        <w:rPr>
          <w:szCs w:val="22"/>
        </w:rPr>
      </w:pPr>
      <w:r w:rsidRPr="008225BA">
        <w:rPr>
          <w:szCs w:val="22"/>
        </w:rPr>
        <w:t>Landesparteiobmann der ÖVP Oberösterreich 11.2.1995–1.4.2017</w:t>
      </w:r>
    </w:p>
    <w:p w:rsidR="008225BA" w:rsidRPr="008225BA" w:rsidRDefault="008225BA" w:rsidP="00E45456">
      <w:pPr>
        <w:pStyle w:val="Listenabsatz"/>
        <w:numPr>
          <w:ilvl w:val="0"/>
          <w:numId w:val="5"/>
        </w:numPr>
        <w:suppressAutoHyphens w:val="0"/>
        <w:autoSpaceDN/>
        <w:spacing w:before="80" w:line="280" w:lineRule="atLeast"/>
        <w:ind w:right="227"/>
        <w:rPr>
          <w:szCs w:val="22"/>
        </w:rPr>
      </w:pPr>
      <w:r w:rsidRPr="008225BA">
        <w:rPr>
          <w:szCs w:val="22"/>
        </w:rPr>
        <w:t>Bezirksparteiobmann von Linz-Land 1984–1995</w:t>
      </w:r>
    </w:p>
    <w:p w:rsidR="008225BA" w:rsidRPr="008225BA" w:rsidRDefault="008225BA" w:rsidP="00E45456">
      <w:pPr>
        <w:pStyle w:val="Listenabsatz"/>
        <w:numPr>
          <w:ilvl w:val="0"/>
          <w:numId w:val="5"/>
        </w:numPr>
        <w:suppressAutoHyphens w:val="0"/>
        <w:autoSpaceDN/>
        <w:spacing w:before="80" w:line="280" w:lineRule="atLeast"/>
        <w:ind w:right="227"/>
        <w:rPr>
          <w:szCs w:val="22"/>
        </w:rPr>
      </w:pPr>
      <w:r w:rsidRPr="008225BA">
        <w:rPr>
          <w:szCs w:val="22"/>
        </w:rPr>
        <w:t>Landeshauptmann von Oberösterreich 2.3.1995–5.4.2017</w:t>
      </w:r>
    </w:p>
    <w:p w:rsidR="008225BA" w:rsidRPr="008225BA" w:rsidRDefault="008225BA" w:rsidP="00E45456">
      <w:pPr>
        <w:spacing w:before="80" w:line="280" w:lineRule="atLeast"/>
        <w:ind w:right="227"/>
        <w:rPr>
          <w:szCs w:val="22"/>
        </w:rPr>
      </w:pPr>
      <w:r w:rsidRPr="008225BA">
        <w:rPr>
          <w:szCs w:val="22"/>
        </w:rPr>
        <w:t>Beruflicher Werdegang</w:t>
      </w:r>
    </w:p>
    <w:p w:rsidR="008225BA" w:rsidRPr="008225BA" w:rsidRDefault="008225BA" w:rsidP="00E45456">
      <w:pPr>
        <w:pStyle w:val="Listenabsatz"/>
        <w:numPr>
          <w:ilvl w:val="0"/>
          <w:numId w:val="6"/>
        </w:numPr>
        <w:suppressAutoHyphens w:val="0"/>
        <w:autoSpaceDN/>
        <w:spacing w:before="80" w:line="280" w:lineRule="atLeast"/>
        <w:ind w:right="227"/>
        <w:rPr>
          <w:szCs w:val="22"/>
        </w:rPr>
      </w:pPr>
      <w:r w:rsidRPr="008225BA">
        <w:rPr>
          <w:szCs w:val="22"/>
        </w:rPr>
        <w:t>Beim Amt der Oberösterreichischen Landesregierung, Kulturabteilung bis 1976</w:t>
      </w:r>
    </w:p>
    <w:p w:rsidR="008225BA" w:rsidRPr="008225BA" w:rsidRDefault="008225BA" w:rsidP="00E45456">
      <w:pPr>
        <w:pStyle w:val="Listenabsatz"/>
        <w:numPr>
          <w:ilvl w:val="0"/>
          <w:numId w:val="6"/>
        </w:numPr>
        <w:suppressAutoHyphens w:val="0"/>
        <w:autoSpaceDN/>
        <w:spacing w:before="80" w:line="280" w:lineRule="atLeast"/>
        <w:ind w:right="227"/>
        <w:rPr>
          <w:szCs w:val="22"/>
        </w:rPr>
      </w:pPr>
      <w:r w:rsidRPr="008225BA">
        <w:rPr>
          <w:szCs w:val="22"/>
        </w:rPr>
        <w:t>Während des Studiums Religionslehrer in Traun 1970–1976</w:t>
      </w:r>
    </w:p>
    <w:p w:rsidR="008225BA" w:rsidRPr="008225BA" w:rsidRDefault="008225BA" w:rsidP="00E45456">
      <w:pPr>
        <w:spacing w:before="80" w:line="280" w:lineRule="atLeast"/>
        <w:ind w:right="227"/>
        <w:rPr>
          <w:szCs w:val="22"/>
        </w:rPr>
      </w:pPr>
      <w:r w:rsidRPr="008225BA">
        <w:rPr>
          <w:szCs w:val="22"/>
        </w:rPr>
        <w:t>Bildungsweg</w:t>
      </w:r>
    </w:p>
    <w:p w:rsidR="008225BA" w:rsidRPr="008225BA" w:rsidRDefault="008225BA" w:rsidP="00E45456">
      <w:pPr>
        <w:pStyle w:val="Listenabsatz"/>
        <w:numPr>
          <w:ilvl w:val="0"/>
          <w:numId w:val="7"/>
        </w:numPr>
        <w:suppressAutoHyphens w:val="0"/>
        <w:autoSpaceDN/>
        <w:spacing w:before="80" w:line="280" w:lineRule="atLeast"/>
        <w:ind w:right="227"/>
        <w:rPr>
          <w:szCs w:val="22"/>
        </w:rPr>
      </w:pPr>
      <w:r w:rsidRPr="008225BA">
        <w:rPr>
          <w:szCs w:val="22"/>
        </w:rPr>
        <w:t xml:space="preserve">Studium der Rechtswissenschaften an der Johannes Kepler Universität in Linz (Dr. </w:t>
      </w:r>
      <w:proofErr w:type="spellStart"/>
      <w:r w:rsidRPr="008225BA">
        <w:rPr>
          <w:szCs w:val="22"/>
        </w:rPr>
        <w:t>iur</w:t>
      </w:r>
      <w:proofErr w:type="spellEnd"/>
      <w:r w:rsidRPr="008225BA">
        <w:rPr>
          <w:szCs w:val="22"/>
        </w:rPr>
        <w:t>) 1970–1976</w:t>
      </w:r>
    </w:p>
    <w:p w:rsidR="008225BA" w:rsidRPr="008225BA" w:rsidRDefault="008225BA" w:rsidP="00E45456">
      <w:pPr>
        <w:pStyle w:val="Listenabsatz"/>
        <w:numPr>
          <w:ilvl w:val="0"/>
          <w:numId w:val="7"/>
        </w:numPr>
        <w:suppressAutoHyphens w:val="0"/>
        <w:autoSpaceDN/>
        <w:spacing w:before="80" w:line="280" w:lineRule="atLeast"/>
        <w:ind w:right="227"/>
        <w:rPr>
          <w:szCs w:val="22"/>
        </w:rPr>
      </w:pPr>
      <w:r w:rsidRPr="008225BA">
        <w:rPr>
          <w:szCs w:val="22"/>
        </w:rPr>
        <w:t>Oberstufenrealgymnasium Linz</w:t>
      </w:r>
    </w:p>
    <w:p w:rsidR="008225BA" w:rsidRPr="008225BA" w:rsidRDefault="008225BA" w:rsidP="00E45456">
      <w:pPr>
        <w:pStyle w:val="Listenabsatz"/>
        <w:numPr>
          <w:ilvl w:val="0"/>
          <w:numId w:val="7"/>
        </w:numPr>
        <w:suppressAutoHyphens w:val="0"/>
        <w:autoSpaceDN/>
        <w:spacing w:before="80" w:line="280" w:lineRule="atLeast"/>
        <w:ind w:right="227"/>
        <w:jc w:val="both"/>
        <w:rPr>
          <w:szCs w:val="22"/>
        </w:rPr>
      </w:pPr>
      <w:r w:rsidRPr="008225BA">
        <w:rPr>
          <w:szCs w:val="22"/>
        </w:rPr>
        <w:t>Pflichtschule</w:t>
      </w:r>
    </w:p>
    <w:p w:rsidR="008225BA" w:rsidRPr="008225BA" w:rsidRDefault="008225BA" w:rsidP="00E45456">
      <w:pPr>
        <w:spacing w:before="80" w:line="280" w:lineRule="atLeast"/>
        <w:ind w:right="227"/>
        <w:jc w:val="both"/>
        <w:rPr>
          <w:szCs w:val="22"/>
        </w:rPr>
      </w:pPr>
    </w:p>
    <w:p w:rsidR="008225BA" w:rsidRPr="008225BA" w:rsidRDefault="008225BA" w:rsidP="00E45456">
      <w:pPr>
        <w:spacing w:before="80" w:line="280" w:lineRule="atLeast"/>
        <w:ind w:right="227"/>
        <w:jc w:val="both"/>
        <w:rPr>
          <w:szCs w:val="22"/>
        </w:rPr>
      </w:pPr>
    </w:p>
    <w:p w:rsidR="008225BA" w:rsidRPr="008225BA" w:rsidRDefault="008225BA" w:rsidP="00E45456">
      <w:pPr>
        <w:spacing w:before="80" w:line="280" w:lineRule="atLeast"/>
        <w:ind w:right="227"/>
        <w:jc w:val="both"/>
        <w:rPr>
          <w:b/>
          <w:bCs/>
          <w:szCs w:val="22"/>
        </w:rPr>
      </w:pPr>
      <w:proofErr w:type="spellStart"/>
      <w:r w:rsidRPr="008225BA">
        <w:rPr>
          <w:b/>
          <w:bCs/>
          <w:szCs w:val="22"/>
        </w:rPr>
        <w:t>Mag.</w:t>
      </w:r>
      <w:r w:rsidR="00AA06D8" w:rsidRPr="00AA06D8">
        <w:rPr>
          <w:b/>
          <w:bCs/>
          <w:szCs w:val="22"/>
          <w:vertAlign w:val="superscript"/>
        </w:rPr>
        <w:t>a</w:t>
      </w:r>
      <w:proofErr w:type="spellEnd"/>
      <w:r w:rsidRPr="008225BA">
        <w:rPr>
          <w:b/>
          <w:bCs/>
          <w:szCs w:val="22"/>
        </w:rPr>
        <w:t xml:space="preserve"> Dr.</w:t>
      </w:r>
      <w:r w:rsidR="00AA06D8" w:rsidRPr="00AA06D8">
        <w:rPr>
          <w:b/>
          <w:bCs/>
          <w:szCs w:val="22"/>
          <w:vertAlign w:val="superscript"/>
        </w:rPr>
        <w:t>in</w:t>
      </w:r>
      <w:r w:rsidRPr="008225BA">
        <w:rPr>
          <w:b/>
          <w:bCs/>
          <w:szCs w:val="22"/>
        </w:rPr>
        <w:t xml:space="preserve"> Regina Augustin</w:t>
      </w:r>
    </w:p>
    <w:p w:rsidR="008225BA" w:rsidRPr="008225BA" w:rsidRDefault="008225BA" w:rsidP="00E45456">
      <w:pPr>
        <w:spacing w:before="80" w:line="280" w:lineRule="atLeast"/>
        <w:ind w:right="227"/>
        <w:rPr>
          <w:szCs w:val="22"/>
        </w:rPr>
      </w:pPr>
      <w:r w:rsidRPr="008225BA">
        <w:rPr>
          <w:szCs w:val="22"/>
        </w:rPr>
        <w:t>Geb.: 22.10.1980, Villach</w:t>
      </w:r>
    </w:p>
    <w:p w:rsidR="008225BA" w:rsidRPr="008225BA" w:rsidRDefault="008225BA" w:rsidP="00E45456">
      <w:pPr>
        <w:spacing w:before="80" w:line="280" w:lineRule="atLeast"/>
        <w:ind w:right="227"/>
        <w:rPr>
          <w:szCs w:val="22"/>
        </w:rPr>
      </w:pPr>
      <w:r w:rsidRPr="008225BA">
        <w:rPr>
          <w:szCs w:val="22"/>
        </w:rPr>
        <w:t xml:space="preserve">Leiterin des Generalsekretariates von PRO ORIENTE   </w:t>
      </w:r>
    </w:p>
    <w:p w:rsidR="008225BA" w:rsidRPr="008225BA" w:rsidRDefault="008225BA" w:rsidP="00E45456">
      <w:pPr>
        <w:spacing w:line="280" w:lineRule="atLeast"/>
        <w:ind w:right="227"/>
        <w:rPr>
          <w:szCs w:val="22"/>
        </w:rPr>
      </w:pPr>
    </w:p>
    <w:p w:rsidR="008225BA" w:rsidRPr="008225BA" w:rsidRDefault="008225BA" w:rsidP="00E45456">
      <w:pPr>
        <w:spacing w:line="280" w:lineRule="atLeast"/>
        <w:ind w:right="227"/>
        <w:rPr>
          <w:szCs w:val="22"/>
        </w:rPr>
      </w:pPr>
      <w:r w:rsidRPr="008225BA">
        <w:rPr>
          <w:szCs w:val="22"/>
        </w:rPr>
        <w:t>Beruflicher Werdegang</w:t>
      </w:r>
    </w:p>
    <w:p w:rsidR="008225BA" w:rsidRPr="008225BA" w:rsidRDefault="008225BA" w:rsidP="00E45456">
      <w:pPr>
        <w:pStyle w:val="Listenabsatz"/>
        <w:numPr>
          <w:ilvl w:val="0"/>
          <w:numId w:val="6"/>
        </w:numPr>
        <w:suppressAutoHyphens w:val="0"/>
        <w:autoSpaceDN/>
        <w:spacing w:before="80" w:line="280" w:lineRule="atLeast"/>
        <w:ind w:right="227"/>
        <w:rPr>
          <w:szCs w:val="22"/>
        </w:rPr>
      </w:pPr>
      <w:r w:rsidRPr="008225BA">
        <w:rPr>
          <w:szCs w:val="22"/>
        </w:rPr>
        <w:t>Studierendenseelsorge beim Salzburger Studentenwerl</w:t>
      </w:r>
    </w:p>
    <w:p w:rsidR="008225BA" w:rsidRPr="008225BA" w:rsidRDefault="008225BA" w:rsidP="00E45456">
      <w:pPr>
        <w:pStyle w:val="Listenabsatz"/>
        <w:numPr>
          <w:ilvl w:val="0"/>
          <w:numId w:val="6"/>
        </w:numPr>
        <w:suppressAutoHyphens w:val="0"/>
        <w:autoSpaceDN/>
        <w:spacing w:before="80" w:line="280" w:lineRule="atLeast"/>
        <w:ind w:right="227"/>
        <w:rPr>
          <w:szCs w:val="22"/>
        </w:rPr>
      </w:pPr>
      <w:r w:rsidRPr="008225BA">
        <w:rPr>
          <w:szCs w:val="22"/>
        </w:rPr>
        <w:t>Theologische Kurse Wien</w:t>
      </w:r>
    </w:p>
    <w:p w:rsidR="008225BA" w:rsidRPr="008225BA" w:rsidRDefault="008225BA" w:rsidP="00E45456">
      <w:pPr>
        <w:pStyle w:val="Listenabsatz"/>
        <w:numPr>
          <w:ilvl w:val="0"/>
          <w:numId w:val="6"/>
        </w:numPr>
        <w:suppressAutoHyphens w:val="0"/>
        <w:autoSpaceDN/>
        <w:spacing w:before="80" w:line="280" w:lineRule="atLeast"/>
        <w:ind w:right="227"/>
        <w:rPr>
          <w:szCs w:val="22"/>
        </w:rPr>
      </w:pPr>
      <w:r w:rsidRPr="008225BA">
        <w:rPr>
          <w:szCs w:val="22"/>
        </w:rPr>
        <w:t>Bildungshaus St. Virgil Salzburg</w:t>
      </w:r>
    </w:p>
    <w:p w:rsidR="008225BA" w:rsidRPr="008225BA" w:rsidRDefault="008225BA" w:rsidP="00E45456">
      <w:pPr>
        <w:spacing w:before="80" w:line="280" w:lineRule="atLeast"/>
        <w:ind w:right="227"/>
        <w:rPr>
          <w:szCs w:val="22"/>
        </w:rPr>
      </w:pPr>
      <w:r w:rsidRPr="008225BA">
        <w:rPr>
          <w:szCs w:val="22"/>
        </w:rPr>
        <w:t>Bildungsweg</w:t>
      </w:r>
    </w:p>
    <w:p w:rsidR="008225BA" w:rsidRPr="008225BA" w:rsidRDefault="008225BA" w:rsidP="00E45456">
      <w:pPr>
        <w:pStyle w:val="Listenabsatz"/>
        <w:numPr>
          <w:ilvl w:val="0"/>
          <w:numId w:val="7"/>
        </w:numPr>
        <w:suppressAutoHyphens w:val="0"/>
        <w:autoSpaceDN/>
        <w:spacing w:before="80" w:line="280" w:lineRule="atLeast"/>
        <w:ind w:right="227"/>
        <w:rPr>
          <w:szCs w:val="22"/>
        </w:rPr>
      </w:pPr>
      <w:proofErr w:type="spellStart"/>
      <w:r w:rsidRPr="008225BA">
        <w:rPr>
          <w:szCs w:val="22"/>
        </w:rPr>
        <w:t>Doktoratsstudium</w:t>
      </w:r>
      <w:proofErr w:type="spellEnd"/>
      <w:r w:rsidRPr="008225BA">
        <w:rPr>
          <w:szCs w:val="22"/>
        </w:rPr>
        <w:t xml:space="preserve"> an der Katholisch-Theologischen Fakultät Salzburg (Dr. </w:t>
      </w:r>
      <w:proofErr w:type="spellStart"/>
      <w:r w:rsidRPr="008225BA">
        <w:rPr>
          <w:szCs w:val="22"/>
        </w:rPr>
        <w:t>theol</w:t>
      </w:r>
      <w:proofErr w:type="spellEnd"/>
      <w:r w:rsidRPr="008225BA">
        <w:rPr>
          <w:szCs w:val="22"/>
        </w:rPr>
        <w:t>.)</w:t>
      </w:r>
    </w:p>
    <w:p w:rsidR="008225BA" w:rsidRPr="008225BA" w:rsidRDefault="008225BA" w:rsidP="00E45456">
      <w:pPr>
        <w:pStyle w:val="Listenabsatz"/>
        <w:numPr>
          <w:ilvl w:val="0"/>
          <w:numId w:val="7"/>
        </w:numPr>
        <w:suppressAutoHyphens w:val="0"/>
        <w:autoSpaceDN/>
        <w:spacing w:before="80" w:line="280" w:lineRule="atLeast"/>
        <w:ind w:right="227"/>
        <w:rPr>
          <w:szCs w:val="22"/>
        </w:rPr>
      </w:pPr>
      <w:r w:rsidRPr="008225BA">
        <w:rPr>
          <w:szCs w:val="22"/>
        </w:rPr>
        <w:t>Studium der Fachtheologie an der Katholisch-Theologischen Fakultät Salzburg</w:t>
      </w:r>
    </w:p>
    <w:p w:rsidR="008225BA" w:rsidRPr="008225BA" w:rsidRDefault="008225BA" w:rsidP="00E45456">
      <w:pPr>
        <w:pStyle w:val="Listenabsatz"/>
        <w:numPr>
          <w:ilvl w:val="0"/>
          <w:numId w:val="7"/>
        </w:numPr>
        <w:suppressAutoHyphens w:val="0"/>
        <w:autoSpaceDN/>
        <w:spacing w:before="80" w:line="280" w:lineRule="atLeast"/>
        <w:ind w:right="227"/>
        <w:rPr>
          <w:szCs w:val="22"/>
        </w:rPr>
      </w:pPr>
      <w:r w:rsidRPr="008225BA">
        <w:rPr>
          <w:szCs w:val="22"/>
        </w:rPr>
        <w:t>HBLA-</w:t>
      </w:r>
      <w:proofErr w:type="spellStart"/>
      <w:r w:rsidRPr="008225BA">
        <w:rPr>
          <w:szCs w:val="22"/>
        </w:rPr>
        <w:t>Pitzelstätten</w:t>
      </w:r>
      <w:proofErr w:type="spellEnd"/>
      <w:r w:rsidRPr="008225BA">
        <w:rPr>
          <w:szCs w:val="22"/>
        </w:rPr>
        <w:t>/Klagenfurt für Land- und Ernährungswirtschaft</w:t>
      </w:r>
    </w:p>
    <w:p w:rsidR="008225BA" w:rsidRPr="008225BA" w:rsidRDefault="008225BA" w:rsidP="00E45456">
      <w:pPr>
        <w:pStyle w:val="Listenabsatz"/>
        <w:numPr>
          <w:ilvl w:val="0"/>
          <w:numId w:val="7"/>
        </w:numPr>
        <w:suppressAutoHyphens w:val="0"/>
        <w:autoSpaceDN/>
        <w:spacing w:before="80" w:line="280" w:lineRule="atLeast"/>
        <w:ind w:right="227"/>
        <w:jc w:val="both"/>
        <w:rPr>
          <w:szCs w:val="22"/>
        </w:rPr>
      </w:pPr>
      <w:r w:rsidRPr="008225BA">
        <w:rPr>
          <w:szCs w:val="22"/>
        </w:rPr>
        <w:t>Pflichtschule</w:t>
      </w:r>
    </w:p>
    <w:p w:rsidR="008225BA" w:rsidRPr="008225BA" w:rsidRDefault="008225BA" w:rsidP="00E45456">
      <w:pPr>
        <w:spacing w:before="80" w:line="280" w:lineRule="atLeast"/>
        <w:ind w:right="227"/>
        <w:jc w:val="both"/>
        <w:rPr>
          <w:szCs w:val="22"/>
        </w:rPr>
      </w:pPr>
    </w:p>
    <w:p w:rsidR="008225BA" w:rsidRPr="008225BA" w:rsidRDefault="008225BA" w:rsidP="00E45456">
      <w:pPr>
        <w:spacing w:before="80" w:line="280" w:lineRule="atLeast"/>
        <w:ind w:right="227"/>
        <w:jc w:val="both"/>
        <w:rPr>
          <w:szCs w:val="22"/>
        </w:rPr>
      </w:pPr>
    </w:p>
    <w:p w:rsidR="008225BA" w:rsidRPr="008225BA" w:rsidRDefault="008225BA" w:rsidP="00E45456">
      <w:pPr>
        <w:spacing w:before="80" w:line="280" w:lineRule="atLeast"/>
        <w:ind w:right="227"/>
        <w:jc w:val="both"/>
        <w:rPr>
          <w:b/>
          <w:bCs/>
          <w:szCs w:val="22"/>
        </w:rPr>
      </w:pPr>
      <w:proofErr w:type="spellStart"/>
      <w:r w:rsidRPr="008225BA">
        <w:rPr>
          <w:b/>
          <w:bCs/>
          <w:szCs w:val="22"/>
        </w:rPr>
        <w:t>MMag</w:t>
      </w:r>
      <w:proofErr w:type="spellEnd"/>
      <w:r w:rsidRPr="008225BA">
        <w:rPr>
          <w:b/>
          <w:bCs/>
          <w:szCs w:val="22"/>
        </w:rPr>
        <w:t>. Florian Wegscheider</w:t>
      </w:r>
    </w:p>
    <w:p w:rsidR="008225BA" w:rsidRPr="008225BA" w:rsidRDefault="008225BA" w:rsidP="00E45456">
      <w:pPr>
        <w:spacing w:before="80" w:line="280" w:lineRule="atLeast"/>
        <w:ind w:right="227"/>
        <w:jc w:val="both"/>
        <w:rPr>
          <w:szCs w:val="22"/>
        </w:rPr>
      </w:pPr>
      <w:r w:rsidRPr="008225BA">
        <w:rPr>
          <w:szCs w:val="22"/>
        </w:rPr>
        <w:t>Geb.: 26.12.1988, Kirchdorf an der Krems</w:t>
      </w:r>
    </w:p>
    <w:p w:rsidR="008225BA" w:rsidRPr="008225BA" w:rsidRDefault="008225BA" w:rsidP="00E45456">
      <w:pPr>
        <w:spacing w:before="80" w:line="280" w:lineRule="atLeast"/>
        <w:ind w:right="227"/>
        <w:jc w:val="both"/>
        <w:rPr>
          <w:szCs w:val="22"/>
        </w:rPr>
      </w:pPr>
      <w:r w:rsidRPr="008225BA">
        <w:rPr>
          <w:szCs w:val="22"/>
        </w:rPr>
        <w:t>Sekretär von PRO ORIENTE Linz seit 31.5.2017</w:t>
      </w:r>
    </w:p>
    <w:p w:rsidR="008225BA" w:rsidRPr="008225BA" w:rsidRDefault="008225BA" w:rsidP="00E45456">
      <w:pPr>
        <w:spacing w:line="280" w:lineRule="atLeast"/>
        <w:ind w:right="227"/>
        <w:jc w:val="both"/>
        <w:rPr>
          <w:szCs w:val="22"/>
        </w:rPr>
      </w:pPr>
    </w:p>
    <w:p w:rsidR="008225BA" w:rsidRPr="008225BA" w:rsidRDefault="008225BA" w:rsidP="00E45456">
      <w:pPr>
        <w:spacing w:line="280" w:lineRule="atLeast"/>
        <w:ind w:right="227"/>
        <w:rPr>
          <w:szCs w:val="22"/>
        </w:rPr>
      </w:pPr>
      <w:r w:rsidRPr="008225BA">
        <w:rPr>
          <w:szCs w:val="22"/>
        </w:rPr>
        <w:t>Beruflicher Werdegang</w:t>
      </w:r>
    </w:p>
    <w:p w:rsidR="008225BA" w:rsidRPr="008225BA" w:rsidRDefault="008225BA" w:rsidP="00E45456">
      <w:pPr>
        <w:pStyle w:val="Listenabsatz"/>
        <w:numPr>
          <w:ilvl w:val="0"/>
          <w:numId w:val="6"/>
        </w:numPr>
        <w:suppressAutoHyphens w:val="0"/>
        <w:autoSpaceDN/>
        <w:spacing w:before="80" w:line="280" w:lineRule="atLeast"/>
        <w:ind w:right="227"/>
        <w:jc w:val="both"/>
        <w:rPr>
          <w:szCs w:val="22"/>
        </w:rPr>
      </w:pPr>
      <w:r w:rsidRPr="008225BA">
        <w:rPr>
          <w:szCs w:val="22"/>
        </w:rPr>
        <w:t xml:space="preserve">Referent für Berufungspastoral und Erwachsenenbildung der Diözese Linz seit 2016 </w:t>
      </w:r>
    </w:p>
    <w:p w:rsidR="008225BA" w:rsidRPr="008225BA" w:rsidRDefault="008225BA" w:rsidP="00E45456">
      <w:pPr>
        <w:pStyle w:val="Listenabsatz"/>
        <w:numPr>
          <w:ilvl w:val="0"/>
          <w:numId w:val="6"/>
        </w:numPr>
        <w:suppressAutoHyphens w:val="0"/>
        <w:autoSpaceDN/>
        <w:spacing w:before="80" w:line="280" w:lineRule="atLeast"/>
        <w:ind w:right="227"/>
        <w:jc w:val="both"/>
        <w:rPr>
          <w:szCs w:val="22"/>
        </w:rPr>
      </w:pPr>
      <w:r w:rsidRPr="008225BA">
        <w:rPr>
          <w:szCs w:val="22"/>
        </w:rPr>
        <w:t xml:space="preserve">Gymnasiallehrer am BORG </w:t>
      </w:r>
      <w:proofErr w:type="spellStart"/>
      <w:r w:rsidRPr="008225BA">
        <w:rPr>
          <w:szCs w:val="22"/>
        </w:rPr>
        <w:t>Honauerstraße</w:t>
      </w:r>
      <w:proofErr w:type="spellEnd"/>
      <w:r w:rsidRPr="008225BA">
        <w:rPr>
          <w:szCs w:val="22"/>
        </w:rPr>
        <w:t xml:space="preserve"> 2013–2016 </w:t>
      </w:r>
    </w:p>
    <w:p w:rsidR="008225BA" w:rsidRPr="008225BA" w:rsidRDefault="008225BA" w:rsidP="00E45456">
      <w:pPr>
        <w:pStyle w:val="Listenabsatz"/>
        <w:numPr>
          <w:ilvl w:val="0"/>
          <w:numId w:val="6"/>
        </w:numPr>
        <w:suppressAutoHyphens w:val="0"/>
        <w:autoSpaceDN/>
        <w:spacing w:before="80" w:line="280" w:lineRule="atLeast"/>
        <w:ind w:right="227"/>
        <w:jc w:val="both"/>
        <w:rPr>
          <w:szCs w:val="22"/>
        </w:rPr>
      </w:pPr>
      <w:r w:rsidRPr="008225BA">
        <w:rPr>
          <w:szCs w:val="22"/>
        </w:rPr>
        <w:t xml:space="preserve">Assistent für Liturgiewissenschaft an der Katholischen Privat-Universität Linz seit 2013  </w:t>
      </w:r>
    </w:p>
    <w:p w:rsidR="008225BA" w:rsidRPr="008225BA" w:rsidRDefault="008225BA" w:rsidP="00E45456">
      <w:pPr>
        <w:spacing w:before="80" w:line="280" w:lineRule="atLeast"/>
        <w:ind w:right="227"/>
        <w:rPr>
          <w:szCs w:val="22"/>
        </w:rPr>
      </w:pPr>
      <w:r w:rsidRPr="008225BA">
        <w:rPr>
          <w:szCs w:val="22"/>
        </w:rPr>
        <w:t>Bildungsweg</w:t>
      </w:r>
    </w:p>
    <w:p w:rsidR="008225BA" w:rsidRPr="008225BA" w:rsidRDefault="008225BA" w:rsidP="00E45456">
      <w:pPr>
        <w:pStyle w:val="Listenabsatz"/>
        <w:numPr>
          <w:ilvl w:val="0"/>
          <w:numId w:val="4"/>
        </w:numPr>
        <w:suppressAutoHyphens w:val="0"/>
        <w:autoSpaceDN/>
        <w:spacing w:before="80" w:line="280" w:lineRule="atLeast"/>
        <w:ind w:right="227"/>
        <w:rPr>
          <w:szCs w:val="22"/>
        </w:rPr>
      </w:pPr>
      <w:proofErr w:type="spellStart"/>
      <w:r w:rsidRPr="008225BA">
        <w:rPr>
          <w:szCs w:val="22"/>
        </w:rPr>
        <w:t>Doktoratsstudium</w:t>
      </w:r>
      <w:proofErr w:type="spellEnd"/>
      <w:r w:rsidRPr="008225BA">
        <w:rPr>
          <w:szCs w:val="22"/>
        </w:rPr>
        <w:t xml:space="preserve"> der Theologie an der Katholischen Privat-Universität Linz seit 2014 </w:t>
      </w:r>
    </w:p>
    <w:p w:rsidR="008225BA" w:rsidRPr="008225BA" w:rsidRDefault="008225BA" w:rsidP="00E45456">
      <w:pPr>
        <w:pStyle w:val="Listenabsatz"/>
        <w:numPr>
          <w:ilvl w:val="0"/>
          <w:numId w:val="4"/>
        </w:numPr>
        <w:suppressAutoHyphens w:val="0"/>
        <w:autoSpaceDN/>
        <w:spacing w:before="80" w:line="280" w:lineRule="atLeast"/>
        <w:ind w:right="227"/>
        <w:rPr>
          <w:szCs w:val="22"/>
        </w:rPr>
      </w:pPr>
      <w:r w:rsidRPr="008225BA">
        <w:rPr>
          <w:szCs w:val="22"/>
        </w:rPr>
        <w:t>Studium der Theologie und Religionspädagogik in Linz, Salzburg und Rom 2007–2013</w:t>
      </w:r>
    </w:p>
    <w:p w:rsidR="008225BA" w:rsidRPr="008225BA" w:rsidRDefault="008225BA" w:rsidP="00E45456">
      <w:pPr>
        <w:pStyle w:val="Listenabsatz"/>
        <w:numPr>
          <w:ilvl w:val="0"/>
          <w:numId w:val="4"/>
        </w:numPr>
        <w:suppressAutoHyphens w:val="0"/>
        <w:autoSpaceDN/>
        <w:spacing w:before="80" w:line="280" w:lineRule="atLeast"/>
        <w:ind w:right="227"/>
        <w:rPr>
          <w:szCs w:val="22"/>
        </w:rPr>
      </w:pPr>
      <w:r w:rsidRPr="008225BA">
        <w:rPr>
          <w:szCs w:val="22"/>
        </w:rPr>
        <w:t xml:space="preserve">Stiftsgymnasium </w:t>
      </w:r>
      <w:proofErr w:type="spellStart"/>
      <w:r w:rsidRPr="008225BA">
        <w:rPr>
          <w:szCs w:val="22"/>
        </w:rPr>
        <w:t>Schlierbach</w:t>
      </w:r>
      <w:proofErr w:type="spellEnd"/>
    </w:p>
    <w:p w:rsidR="008225BA" w:rsidRPr="008225BA" w:rsidRDefault="008225BA" w:rsidP="00E45456">
      <w:pPr>
        <w:pStyle w:val="Listenabsatz"/>
        <w:numPr>
          <w:ilvl w:val="0"/>
          <w:numId w:val="4"/>
        </w:numPr>
        <w:suppressAutoHyphens w:val="0"/>
        <w:autoSpaceDN/>
        <w:spacing w:before="80" w:line="280" w:lineRule="atLeast"/>
        <w:ind w:right="227"/>
        <w:jc w:val="both"/>
        <w:rPr>
          <w:szCs w:val="22"/>
        </w:rPr>
      </w:pPr>
      <w:r w:rsidRPr="008225BA">
        <w:rPr>
          <w:szCs w:val="22"/>
        </w:rPr>
        <w:t>Pflichtschule</w:t>
      </w:r>
    </w:p>
    <w:p w:rsidR="008225BA" w:rsidRPr="008225BA" w:rsidRDefault="008225BA" w:rsidP="00E45456">
      <w:pPr>
        <w:spacing w:before="80" w:line="280" w:lineRule="atLeast"/>
        <w:ind w:right="227"/>
        <w:jc w:val="both"/>
        <w:rPr>
          <w:szCs w:val="22"/>
        </w:rPr>
      </w:pPr>
    </w:p>
    <w:p w:rsidR="008225BA" w:rsidRPr="008225BA" w:rsidRDefault="008225BA" w:rsidP="00E45456">
      <w:pPr>
        <w:spacing w:before="80" w:line="280" w:lineRule="atLeast"/>
        <w:ind w:right="227"/>
        <w:jc w:val="both"/>
        <w:rPr>
          <w:szCs w:val="22"/>
        </w:rPr>
      </w:pPr>
    </w:p>
    <w:p w:rsidR="008225BA" w:rsidRPr="008225BA" w:rsidRDefault="008225BA" w:rsidP="00E45456">
      <w:pPr>
        <w:spacing w:before="80" w:line="280" w:lineRule="atLeast"/>
        <w:ind w:right="227"/>
        <w:jc w:val="both"/>
        <w:rPr>
          <w:b/>
          <w:bCs/>
          <w:szCs w:val="22"/>
        </w:rPr>
      </w:pPr>
      <w:r w:rsidRPr="008225BA">
        <w:rPr>
          <w:b/>
          <w:bCs/>
          <w:szCs w:val="22"/>
        </w:rPr>
        <w:t xml:space="preserve">Dr. Wolfgang </w:t>
      </w:r>
      <w:proofErr w:type="spellStart"/>
      <w:r w:rsidRPr="008225BA">
        <w:rPr>
          <w:b/>
          <w:bCs/>
          <w:szCs w:val="22"/>
        </w:rPr>
        <w:t>Weidl</w:t>
      </w:r>
      <w:proofErr w:type="spellEnd"/>
    </w:p>
    <w:p w:rsidR="008225BA" w:rsidRPr="008225BA" w:rsidRDefault="008225BA" w:rsidP="00E45456">
      <w:pPr>
        <w:spacing w:before="80" w:line="280" w:lineRule="atLeast"/>
        <w:ind w:right="227"/>
        <w:jc w:val="both"/>
        <w:rPr>
          <w:szCs w:val="22"/>
        </w:rPr>
      </w:pPr>
      <w:r w:rsidRPr="008225BA">
        <w:rPr>
          <w:szCs w:val="22"/>
        </w:rPr>
        <w:t>Geb.: 19.4.1945, Suhl</w:t>
      </w:r>
    </w:p>
    <w:p w:rsidR="008225BA" w:rsidRPr="008225BA" w:rsidRDefault="008225BA" w:rsidP="00E45456">
      <w:pPr>
        <w:spacing w:before="80" w:line="280" w:lineRule="atLeast"/>
        <w:ind w:right="227"/>
        <w:rPr>
          <w:szCs w:val="22"/>
        </w:rPr>
      </w:pPr>
      <w:r w:rsidRPr="008225BA">
        <w:rPr>
          <w:szCs w:val="22"/>
        </w:rPr>
        <w:t xml:space="preserve">Vorsitzender des Finanzausschusses PRO ORIENTE Linz seit 21.2.2017 (wiederbestellt)  </w:t>
      </w:r>
    </w:p>
    <w:p w:rsidR="008225BA" w:rsidRPr="008225BA" w:rsidRDefault="008225BA" w:rsidP="00E45456">
      <w:pPr>
        <w:spacing w:line="280" w:lineRule="atLeast"/>
        <w:ind w:right="227"/>
        <w:jc w:val="both"/>
        <w:rPr>
          <w:szCs w:val="22"/>
        </w:rPr>
      </w:pPr>
    </w:p>
    <w:p w:rsidR="008225BA" w:rsidRPr="008225BA" w:rsidRDefault="008225BA" w:rsidP="00E45456">
      <w:pPr>
        <w:spacing w:line="280" w:lineRule="atLeast"/>
        <w:ind w:right="227"/>
        <w:rPr>
          <w:szCs w:val="22"/>
        </w:rPr>
      </w:pPr>
      <w:r w:rsidRPr="008225BA">
        <w:rPr>
          <w:szCs w:val="22"/>
        </w:rPr>
        <w:t>Beruflicher Werdegang</w:t>
      </w:r>
    </w:p>
    <w:p w:rsidR="008225BA" w:rsidRPr="008225BA" w:rsidRDefault="008225BA" w:rsidP="00E45456">
      <w:pPr>
        <w:pStyle w:val="Listenabsatz"/>
        <w:numPr>
          <w:ilvl w:val="0"/>
          <w:numId w:val="6"/>
        </w:numPr>
        <w:suppressAutoHyphens w:val="0"/>
        <w:autoSpaceDN/>
        <w:spacing w:before="80" w:line="280" w:lineRule="atLeast"/>
        <w:ind w:right="227"/>
        <w:rPr>
          <w:szCs w:val="22"/>
        </w:rPr>
      </w:pPr>
      <w:r w:rsidRPr="008225BA">
        <w:rPr>
          <w:szCs w:val="22"/>
        </w:rPr>
        <w:t xml:space="preserve">juristischer Sachbearbeiter, Leiter der Rechtsstelle und Vorstandsassistent 1968–1980  </w:t>
      </w:r>
    </w:p>
    <w:p w:rsidR="008225BA" w:rsidRPr="008225BA" w:rsidRDefault="008225BA" w:rsidP="00E45456">
      <w:pPr>
        <w:pStyle w:val="Listenabsatz"/>
        <w:numPr>
          <w:ilvl w:val="0"/>
          <w:numId w:val="6"/>
        </w:numPr>
        <w:suppressAutoHyphens w:val="0"/>
        <w:autoSpaceDN/>
        <w:spacing w:before="80" w:line="280" w:lineRule="atLeast"/>
        <w:ind w:right="227"/>
        <w:jc w:val="both"/>
        <w:rPr>
          <w:szCs w:val="22"/>
        </w:rPr>
      </w:pPr>
      <w:r w:rsidRPr="008225BA">
        <w:rPr>
          <w:szCs w:val="22"/>
        </w:rPr>
        <w:t xml:space="preserve">Prokurist der Oberösterreichischen Versicherung 1980–1989 </w:t>
      </w:r>
    </w:p>
    <w:p w:rsidR="008225BA" w:rsidRPr="008225BA" w:rsidRDefault="008225BA" w:rsidP="00E45456">
      <w:pPr>
        <w:pStyle w:val="Listenabsatz"/>
        <w:numPr>
          <w:ilvl w:val="0"/>
          <w:numId w:val="6"/>
        </w:numPr>
        <w:suppressAutoHyphens w:val="0"/>
        <w:autoSpaceDN/>
        <w:spacing w:before="80" w:line="280" w:lineRule="atLeast"/>
        <w:ind w:right="227"/>
        <w:jc w:val="both"/>
        <w:rPr>
          <w:szCs w:val="22"/>
        </w:rPr>
      </w:pPr>
      <w:r w:rsidRPr="008225BA">
        <w:rPr>
          <w:szCs w:val="22"/>
        </w:rPr>
        <w:t xml:space="preserve">Mitglied des Vorstandes 1990–1997 </w:t>
      </w:r>
    </w:p>
    <w:p w:rsidR="008225BA" w:rsidRPr="008225BA" w:rsidRDefault="008225BA" w:rsidP="00E45456">
      <w:pPr>
        <w:pStyle w:val="Listenabsatz"/>
        <w:numPr>
          <w:ilvl w:val="0"/>
          <w:numId w:val="6"/>
        </w:numPr>
        <w:suppressAutoHyphens w:val="0"/>
        <w:autoSpaceDN/>
        <w:spacing w:before="80" w:line="280" w:lineRule="atLeast"/>
        <w:ind w:right="227"/>
        <w:jc w:val="both"/>
        <w:rPr>
          <w:szCs w:val="22"/>
        </w:rPr>
      </w:pPr>
      <w:r w:rsidRPr="008225BA">
        <w:rPr>
          <w:szCs w:val="22"/>
        </w:rPr>
        <w:t xml:space="preserve">Vorstandsvorsitzender der Oberösterreichischen Versicherung 1997–2011 </w:t>
      </w:r>
    </w:p>
    <w:p w:rsidR="008225BA" w:rsidRPr="008225BA" w:rsidRDefault="008225BA" w:rsidP="00E45456">
      <w:pPr>
        <w:spacing w:before="80" w:line="280" w:lineRule="atLeast"/>
        <w:ind w:right="227"/>
        <w:rPr>
          <w:szCs w:val="22"/>
        </w:rPr>
      </w:pPr>
      <w:r w:rsidRPr="008225BA">
        <w:rPr>
          <w:szCs w:val="22"/>
        </w:rPr>
        <w:t>Bildungsweg</w:t>
      </w:r>
    </w:p>
    <w:p w:rsidR="008225BA" w:rsidRPr="008225BA" w:rsidRDefault="008225BA" w:rsidP="00E45456">
      <w:pPr>
        <w:pStyle w:val="Listenabsatz"/>
        <w:numPr>
          <w:ilvl w:val="0"/>
          <w:numId w:val="4"/>
        </w:numPr>
        <w:suppressAutoHyphens w:val="0"/>
        <w:autoSpaceDN/>
        <w:spacing w:before="80" w:line="280" w:lineRule="atLeast"/>
        <w:ind w:right="227"/>
        <w:rPr>
          <w:szCs w:val="22"/>
        </w:rPr>
      </w:pPr>
      <w:r w:rsidRPr="008225BA">
        <w:rPr>
          <w:szCs w:val="22"/>
        </w:rPr>
        <w:t xml:space="preserve">Studium der Betriebswirtschaftslehre an der Johannes-Kepler-Universität in Linz 1969–1975 </w:t>
      </w:r>
    </w:p>
    <w:p w:rsidR="008225BA" w:rsidRPr="008225BA" w:rsidRDefault="008225BA" w:rsidP="00E45456">
      <w:pPr>
        <w:pStyle w:val="Listenabsatz"/>
        <w:numPr>
          <w:ilvl w:val="0"/>
          <w:numId w:val="4"/>
        </w:numPr>
        <w:suppressAutoHyphens w:val="0"/>
        <w:autoSpaceDN/>
        <w:spacing w:before="80" w:line="280" w:lineRule="atLeast"/>
        <w:ind w:right="227"/>
        <w:rPr>
          <w:szCs w:val="22"/>
        </w:rPr>
      </w:pPr>
      <w:r w:rsidRPr="008225BA">
        <w:rPr>
          <w:szCs w:val="22"/>
        </w:rPr>
        <w:t xml:space="preserve">Studium der Rechtswissenschaften an Universität Wien (Dr. </w:t>
      </w:r>
      <w:proofErr w:type="spellStart"/>
      <w:r w:rsidRPr="008225BA">
        <w:rPr>
          <w:szCs w:val="22"/>
        </w:rPr>
        <w:t>iur</w:t>
      </w:r>
      <w:proofErr w:type="spellEnd"/>
      <w:r w:rsidRPr="008225BA">
        <w:rPr>
          <w:szCs w:val="22"/>
        </w:rPr>
        <w:t>) 1963–1968</w:t>
      </w:r>
    </w:p>
    <w:p w:rsidR="008225BA" w:rsidRPr="008225BA" w:rsidRDefault="008225BA" w:rsidP="00E45456">
      <w:pPr>
        <w:pStyle w:val="Listenabsatz"/>
        <w:numPr>
          <w:ilvl w:val="0"/>
          <w:numId w:val="4"/>
        </w:numPr>
        <w:suppressAutoHyphens w:val="0"/>
        <w:autoSpaceDN/>
        <w:spacing w:before="80" w:line="280" w:lineRule="atLeast"/>
        <w:ind w:right="227"/>
        <w:rPr>
          <w:szCs w:val="22"/>
        </w:rPr>
      </w:pPr>
      <w:r w:rsidRPr="008225BA">
        <w:rPr>
          <w:szCs w:val="22"/>
        </w:rPr>
        <w:t xml:space="preserve">Stiftsgymnasium </w:t>
      </w:r>
      <w:proofErr w:type="spellStart"/>
      <w:r w:rsidRPr="008225BA">
        <w:rPr>
          <w:szCs w:val="22"/>
        </w:rPr>
        <w:t>Wilhering</w:t>
      </w:r>
      <w:proofErr w:type="spellEnd"/>
    </w:p>
    <w:p w:rsidR="008225BA" w:rsidRPr="008225BA" w:rsidRDefault="008225BA" w:rsidP="00E45456">
      <w:pPr>
        <w:pStyle w:val="Listenabsatz"/>
        <w:numPr>
          <w:ilvl w:val="0"/>
          <w:numId w:val="4"/>
        </w:numPr>
        <w:suppressAutoHyphens w:val="0"/>
        <w:autoSpaceDN/>
        <w:spacing w:before="80" w:line="280" w:lineRule="atLeast"/>
        <w:ind w:right="227"/>
        <w:jc w:val="both"/>
        <w:rPr>
          <w:szCs w:val="22"/>
        </w:rPr>
      </w:pPr>
      <w:r w:rsidRPr="008225BA">
        <w:rPr>
          <w:szCs w:val="22"/>
        </w:rPr>
        <w:t>Pflichtschule</w:t>
      </w:r>
    </w:p>
    <w:p w:rsidR="008225BA" w:rsidRPr="008225BA" w:rsidRDefault="008225BA" w:rsidP="00E45456">
      <w:pPr>
        <w:spacing w:before="80" w:line="280" w:lineRule="atLeast"/>
        <w:ind w:right="227"/>
        <w:jc w:val="both"/>
        <w:rPr>
          <w:szCs w:val="22"/>
        </w:rPr>
      </w:pPr>
    </w:p>
    <w:p w:rsidR="00FC3358" w:rsidRPr="008225BA" w:rsidRDefault="00FC3358" w:rsidP="00E45456">
      <w:pPr>
        <w:pStyle w:val="western"/>
        <w:suppressAutoHyphens w:val="0"/>
        <w:spacing w:before="80" w:after="0" w:line="280" w:lineRule="atLeast"/>
        <w:ind w:right="227"/>
      </w:pPr>
    </w:p>
    <w:p w:rsidR="008225BA" w:rsidRDefault="008225BA" w:rsidP="00E45456">
      <w:pPr>
        <w:pStyle w:val="western"/>
        <w:suppressAutoHyphens w:val="0"/>
        <w:spacing w:before="80" w:after="0" w:line="280" w:lineRule="atLeast"/>
        <w:ind w:right="227"/>
      </w:pPr>
    </w:p>
    <w:p w:rsidR="001F2A3C" w:rsidRPr="008225BA" w:rsidRDefault="001F2A3C" w:rsidP="00E45456">
      <w:pPr>
        <w:pStyle w:val="western"/>
        <w:suppressAutoHyphens w:val="0"/>
        <w:spacing w:before="80" w:after="0" w:line="280" w:lineRule="atLeast"/>
        <w:ind w:right="227"/>
      </w:pPr>
    </w:p>
    <w:sectPr w:rsidR="001F2A3C" w:rsidRPr="008225BA" w:rsidSect="003F4425">
      <w:footerReference w:type="default" r:id="rId7"/>
      <w:headerReference w:type="first" r:id="rId8"/>
      <w:footerReference w:type="first" r:id="rId9"/>
      <w:pgSz w:w="11907" w:h="16840" w:code="9"/>
      <w:pgMar w:top="1276" w:right="907" w:bottom="284" w:left="1134" w:header="567"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7D90" w:rsidRDefault="0003669A">
      <w:r>
        <w:separator/>
      </w:r>
    </w:p>
  </w:endnote>
  <w:endnote w:type="continuationSeparator" w:id="0">
    <w:p w:rsidR="00517D90" w:rsidRDefault="00036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1F2A3C"/>
  <w:p w:rsidR="003F4425" w:rsidRDefault="003F442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0D603A" w:rsidP="001B1052">
          <w:pPr>
            <w:pStyle w:val="Fuzeile"/>
            <w:rPr>
              <w:sz w:val="16"/>
            </w:rPr>
          </w:pPr>
          <w:r>
            <w:rPr>
              <w:sz w:val="16"/>
            </w:rPr>
            <w:t>Diözese Linz</w:t>
          </w:r>
        </w:p>
        <w:p w:rsidR="001B1052" w:rsidRDefault="000D603A" w:rsidP="001B1052">
          <w:pPr>
            <w:pStyle w:val="Fuzeile"/>
            <w:rPr>
              <w:sz w:val="16"/>
            </w:rPr>
          </w:pPr>
          <w:r>
            <w:rPr>
              <w:sz w:val="16"/>
            </w:rPr>
            <w:t>Kommunikation/Presse</w:t>
          </w:r>
        </w:p>
        <w:p w:rsidR="001B1052" w:rsidRDefault="000D603A" w:rsidP="001B1052">
          <w:pPr>
            <w:pStyle w:val="Fuzeile"/>
            <w:rPr>
              <w:sz w:val="16"/>
            </w:rPr>
          </w:pPr>
          <w:r>
            <w:rPr>
              <w:sz w:val="16"/>
            </w:rPr>
            <w:t>Verantwortlich:</w:t>
          </w:r>
        </w:p>
        <w:p w:rsidR="001B1052" w:rsidRDefault="000D603A" w:rsidP="001B1052">
          <w:pPr>
            <w:pStyle w:val="Fuzeile"/>
            <w:rPr>
              <w:sz w:val="16"/>
            </w:rPr>
          </w:pPr>
          <w:r>
            <w:rPr>
              <w:sz w:val="16"/>
            </w:rPr>
            <w:t xml:space="preserve">Michael Kraml </w:t>
          </w:r>
        </w:p>
      </w:tc>
      <w:tc>
        <w:tcPr>
          <w:tcW w:w="2551" w:type="dxa"/>
        </w:tcPr>
        <w:p w:rsidR="001B1052" w:rsidRDefault="000D603A" w:rsidP="001B1052">
          <w:pPr>
            <w:pStyle w:val="Fuzeile"/>
            <w:ind w:left="-70"/>
            <w:rPr>
              <w:sz w:val="16"/>
            </w:rPr>
          </w:pPr>
          <w:r>
            <w:rPr>
              <w:sz w:val="16"/>
            </w:rPr>
            <w:t>4021 Linz</w:t>
          </w:r>
        </w:p>
        <w:p w:rsidR="001B1052" w:rsidRDefault="000D603A" w:rsidP="001B1052">
          <w:pPr>
            <w:pStyle w:val="Fuzeile"/>
            <w:ind w:left="-70"/>
            <w:rPr>
              <w:sz w:val="16"/>
            </w:rPr>
          </w:pPr>
          <w:r>
            <w:rPr>
              <w:sz w:val="16"/>
            </w:rPr>
            <w:t>Herrenstraße 19, Pf. 251</w:t>
          </w:r>
        </w:p>
        <w:p w:rsidR="001B1052" w:rsidRDefault="000D603A" w:rsidP="001B1052">
          <w:pPr>
            <w:pStyle w:val="Fuzeile"/>
            <w:ind w:left="-70"/>
            <w:rPr>
              <w:sz w:val="16"/>
            </w:rPr>
          </w:pPr>
          <w:r>
            <w:rPr>
              <w:sz w:val="16"/>
            </w:rPr>
            <w:t>Telefon 0732 / 772676 - 1130</w:t>
          </w:r>
        </w:p>
        <w:p w:rsidR="001B1052" w:rsidRDefault="000D603A" w:rsidP="001B1052">
          <w:pPr>
            <w:pStyle w:val="Fuzeile"/>
            <w:ind w:left="-70"/>
            <w:rPr>
              <w:sz w:val="16"/>
            </w:rPr>
          </w:pPr>
          <w:r>
            <w:rPr>
              <w:sz w:val="16"/>
            </w:rPr>
            <w:t>Fax 0732 / 772676 - 1175</w:t>
          </w:r>
        </w:p>
      </w:tc>
      <w:tc>
        <w:tcPr>
          <w:tcW w:w="4462" w:type="dxa"/>
        </w:tcPr>
        <w:p w:rsidR="001B1052" w:rsidRDefault="000D603A" w:rsidP="001B1052">
          <w:pPr>
            <w:pStyle w:val="Fuzeile"/>
            <w:rPr>
              <w:sz w:val="16"/>
            </w:rPr>
          </w:pPr>
          <w:r>
            <w:rPr>
              <w:sz w:val="16"/>
            </w:rPr>
            <w:t xml:space="preserve">E-Mail: </w:t>
          </w:r>
          <w:hyperlink r:id="rId1" w:history="1">
            <w:r>
              <w:rPr>
                <w:rStyle w:val="Hyperlink"/>
                <w:sz w:val="16"/>
              </w:rPr>
              <w:t>presse@dioezese-linz.at</w:t>
            </w:r>
          </w:hyperlink>
        </w:p>
        <w:p w:rsidR="001B1052" w:rsidRDefault="000D603A"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F2A3C" w:rsidP="001B1052">
          <w:pPr>
            <w:pStyle w:val="Fuzeile"/>
            <w:rPr>
              <w:sz w:val="16"/>
            </w:rPr>
          </w:pPr>
        </w:p>
        <w:p w:rsidR="001B1052" w:rsidRDefault="000D603A"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F2A3C" w:rsidP="001B1052">
          <w:pPr>
            <w:pStyle w:val="Fuzeile"/>
            <w:rPr>
              <w:sz w:val="16"/>
            </w:rPr>
          </w:pPr>
        </w:p>
      </w:tc>
    </w:tr>
  </w:tbl>
  <w:p w:rsidR="001B1052" w:rsidRDefault="001F2A3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1F2A3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0D603A">
          <w:pPr>
            <w:pStyle w:val="Fuzeile"/>
            <w:rPr>
              <w:sz w:val="16"/>
            </w:rPr>
          </w:pPr>
          <w:r>
            <w:rPr>
              <w:sz w:val="16"/>
            </w:rPr>
            <w:t>Diözese Linz</w:t>
          </w:r>
        </w:p>
        <w:p w:rsidR="00CB767C" w:rsidRDefault="000D603A">
          <w:pPr>
            <w:pStyle w:val="Fuzeile"/>
            <w:rPr>
              <w:sz w:val="16"/>
            </w:rPr>
          </w:pPr>
          <w:r>
            <w:rPr>
              <w:sz w:val="16"/>
            </w:rPr>
            <w:t>Kommunikation/Presse</w:t>
          </w:r>
        </w:p>
        <w:p w:rsidR="00CB767C" w:rsidRDefault="000D603A">
          <w:pPr>
            <w:pStyle w:val="Fuzeile"/>
            <w:rPr>
              <w:sz w:val="16"/>
            </w:rPr>
          </w:pPr>
          <w:r>
            <w:rPr>
              <w:sz w:val="16"/>
            </w:rPr>
            <w:t>Verantwortlich:</w:t>
          </w:r>
        </w:p>
        <w:p w:rsidR="00CB767C" w:rsidRDefault="000D603A">
          <w:pPr>
            <w:pStyle w:val="Fuzeile"/>
            <w:rPr>
              <w:sz w:val="16"/>
            </w:rPr>
          </w:pPr>
          <w:r>
            <w:rPr>
              <w:sz w:val="16"/>
            </w:rPr>
            <w:t xml:space="preserve">Michael Kraml </w:t>
          </w:r>
        </w:p>
      </w:tc>
      <w:tc>
        <w:tcPr>
          <w:tcW w:w="2551" w:type="dxa"/>
        </w:tcPr>
        <w:p w:rsidR="00CB767C" w:rsidRDefault="000D603A" w:rsidP="00714F83">
          <w:pPr>
            <w:pStyle w:val="Fuzeile"/>
            <w:ind w:left="-70"/>
            <w:rPr>
              <w:sz w:val="16"/>
            </w:rPr>
          </w:pPr>
          <w:r>
            <w:rPr>
              <w:sz w:val="16"/>
            </w:rPr>
            <w:t>4021 Linz</w:t>
          </w:r>
        </w:p>
        <w:p w:rsidR="00CB767C" w:rsidRDefault="000D603A" w:rsidP="00714F83">
          <w:pPr>
            <w:pStyle w:val="Fuzeile"/>
            <w:ind w:left="-70"/>
            <w:rPr>
              <w:sz w:val="16"/>
            </w:rPr>
          </w:pPr>
          <w:r>
            <w:rPr>
              <w:sz w:val="16"/>
            </w:rPr>
            <w:t>Herrenstraße 19, Pf. 251</w:t>
          </w:r>
        </w:p>
        <w:p w:rsidR="00CB767C" w:rsidRDefault="000D603A" w:rsidP="00714F83">
          <w:pPr>
            <w:pStyle w:val="Fuzeile"/>
            <w:ind w:left="-70"/>
            <w:rPr>
              <w:sz w:val="16"/>
            </w:rPr>
          </w:pPr>
          <w:r>
            <w:rPr>
              <w:sz w:val="16"/>
            </w:rPr>
            <w:t>Telefon 0732 / 772676 - 1130</w:t>
          </w:r>
        </w:p>
        <w:p w:rsidR="00CB767C" w:rsidRDefault="000D603A" w:rsidP="00714F83">
          <w:pPr>
            <w:pStyle w:val="Fuzeile"/>
            <w:ind w:left="-70"/>
            <w:rPr>
              <w:sz w:val="16"/>
            </w:rPr>
          </w:pPr>
          <w:r>
            <w:rPr>
              <w:sz w:val="16"/>
            </w:rPr>
            <w:t>Fax 0732 / 772676 - 1175</w:t>
          </w:r>
        </w:p>
      </w:tc>
      <w:tc>
        <w:tcPr>
          <w:tcW w:w="4462" w:type="dxa"/>
        </w:tcPr>
        <w:p w:rsidR="00CB767C" w:rsidRDefault="000D603A">
          <w:pPr>
            <w:pStyle w:val="Fuzeile"/>
            <w:rPr>
              <w:sz w:val="16"/>
            </w:rPr>
          </w:pPr>
          <w:r>
            <w:rPr>
              <w:sz w:val="16"/>
            </w:rPr>
            <w:t xml:space="preserve">E-Mail: </w:t>
          </w:r>
          <w:hyperlink r:id="rId1" w:history="1">
            <w:r>
              <w:rPr>
                <w:rStyle w:val="Hyperlink"/>
                <w:sz w:val="16"/>
              </w:rPr>
              <w:t>presse@dioezese-linz.at</w:t>
            </w:r>
          </w:hyperlink>
        </w:p>
        <w:p w:rsidR="00CB767C" w:rsidRDefault="000D603A">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CB767C" w:rsidRDefault="001F2A3C">
          <w:pPr>
            <w:pStyle w:val="Fuzeile"/>
            <w:rPr>
              <w:sz w:val="16"/>
            </w:rPr>
          </w:pPr>
        </w:p>
        <w:p w:rsidR="00CB767C" w:rsidRDefault="000D603A">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F2A3C">
          <w:pPr>
            <w:pStyle w:val="Fuzeile"/>
            <w:rPr>
              <w:sz w:val="16"/>
            </w:rPr>
          </w:pPr>
        </w:p>
      </w:tc>
    </w:tr>
  </w:tbl>
  <w:p w:rsidR="00CB767C" w:rsidRDefault="001F2A3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7D90" w:rsidRDefault="0003669A">
      <w:r>
        <w:separator/>
      </w:r>
    </w:p>
  </w:footnote>
  <w:footnote w:type="continuationSeparator" w:id="0">
    <w:p w:rsidR="00517D90" w:rsidRDefault="00036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D1060E" w:rsidP="00E45456">
    <w:pPr>
      <w:pStyle w:val="Kopfzeile"/>
      <w:tabs>
        <w:tab w:val="clear" w:pos="9072"/>
        <w:tab w:val="left" w:pos="450"/>
        <w:tab w:val="right" w:pos="9781"/>
        <w:tab w:val="right" w:pos="9866"/>
      </w:tabs>
      <w:rPr>
        <w:sz w:val="24"/>
      </w:rPr>
    </w:pPr>
    <w:r>
      <w:rPr>
        <w:noProof/>
        <w:sz w:val="24"/>
      </w:rPr>
      <w:drawing>
        <wp:inline distT="0" distB="0" distL="0" distR="0">
          <wp:extent cx="2157984" cy="841248"/>
          <wp:effectExtent l="0" t="0" r="0"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ologo1.jpg"/>
                  <pic:cNvPicPr/>
                </pic:nvPicPr>
                <pic:blipFill>
                  <a:blip r:embed="rId1">
                    <a:extLst>
                      <a:ext uri="{28A0092B-C50C-407E-A947-70E740481C1C}">
                        <a14:useLocalDpi xmlns:a14="http://schemas.microsoft.com/office/drawing/2010/main" val="0"/>
                      </a:ext>
                    </a:extLst>
                  </a:blip>
                  <a:stretch>
                    <a:fillRect/>
                  </a:stretch>
                </pic:blipFill>
                <pic:spPr>
                  <a:xfrm>
                    <a:off x="0" y="0"/>
                    <a:ext cx="2157984" cy="841248"/>
                  </a:xfrm>
                  <a:prstGeom prst="rect">
                    <a:avLst/>
                  </a:prstGeom>
                </pic:spPr>
              </pic:pic>
            </a:graphicData>
          </a:graphic>
        </wp:inline>
      </w:drawing>
    </w:r>
    <w:r>
      <w:rPr>
        <w:sz w:val="24"/>
      </w:rPr>
      <w:tab/>
    </w:r>
    <w:r>
      <w:rPr>
        <w:sz w:val="24"/>
      </w:rPr>
      <w:tab/>
    </w:r>
    <w:r w:rsidR="00E45456">
      <w:rPr>
        <w:sz w:val="24"/>
      </w:rPr>
      <w:t xml:space="preserve">  </w:t>
    </w:r>
    <w:r w:rsidR="00E45456">
      <w:rPr>
        <w:noProof/>
        <w:sz w:val="24"/>
      </w:rPr>
      <w:drawing>
        <wp:inline distT="0" distB="0" distL="0" distR="0">
          <wp:extent cx="2486025" cy="1160238"/>
          <wp:effectExtent l="0" t="0" r="0" b="1905"/>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KathKircheOberösterreich.t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14566" cy="1173558"/>
                  </a:xfrm>
                  <a:prstGeom prst="rect">
                    <a:avLst/>
                  </a:prstGeom>
                </pic:spPr>
              </pic:pic>
            </a:graphicData>
          </a:graphic>
        </wp:inline>
      </w:drawing>
    </w:r>
  </w:p>
  <w:p w:rsidR="00CB767C" w:rsidRDefault="001F2A3C" w:rsidP="00E45456">
    <w:pPr>
      <w:pStyle w:val="Kopfzeile"/>
      <w:tabs>
        <w:tab w:val="clear" w:pos="9072"/>
        <w:tab w:val="right" w:pos="9639"/>
      </w:tabs>
      <w:spacing w:before="60"/>
      <w:jc w:val="center"/>
      <w:rPr>
        <w:b/>
        <w:spacing w:val="70"/>
        <w:sz w:val="24"/>
      </w:rPr>
    </w:pPr>
  </w:p>
  <w:p w:rsidR="00E45456" w:rsidRDefault="00E45456" w:rsidP="00E45456">
    <w:pPr>
      <w:pStyle w:val="Kopfzeile"/>
      <w:tabs>
        <w:tab w:val="clear" w:pos="9072"/>
        <w:tab w:val="right" w:pos="9639"/>
      </w:tabs>
      <w:spacing w:before="60"/>
      <w:jc w:val="center"/>
      <w:rPr>
        <w:b/>
        <w:spacing w:val="70"/>
        <w:sz w:val="24"/>
      </w:rPr>
    </w:pPr>
  </w:p>
  <w:p w:rsidR="00CB767C" w:rsidRDefault="001F2A3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E69BF"/>
    <w:multiLevelType w:val="hybridMultilevel"/>
    <w:tmpl w:val="3A2E720C"/>
    <w:lvl w:ilvl="0" w:tplc="B8BEC0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94E7DFC"/>
    <w:multiLevelType w:val="hybridMultilevel"/>
    <w:tmpl w:val="005E9528"/>
    <w:lvl w:ilvl="0" w:tplc="B8BEC0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9712BE4"/>
    <w:multiLevelType w:val="hybridMultilevel"/>
    <w:tmpl w:val="01F8CBBE"/>
    <w:lvl w:ilvl="0" w:tplc="B8BEC0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9705B9B"/>
    <w:multiLevelType w:val="hybridMultilevel"/>
    <w:tmpl w:val="37842DD6"/>
    <w:lvl w:ilvl="0" w:tplc="B8BEC0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A38627A"/>
    <w:multiLevelType w:val="hybridMultilevel"/>
    <w:tmpl w:val="F6825E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8C527A6"/>
    <w:multiLevelType w:val="hybridMultilevel"/>
    <w:tmpl w:val="753E255E"/>
    <w:lvl w:ilvl="0" w:tplc="B8BEC0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D227ECB"/>
    <w:multiLevelType w:val="hybridMultilevel"/>
    <w:tmpl w:val="1FD8EEF8"/>
    <w:lvl w:ilvl="0" w:tplc="B8BEC0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C4A"/>
    <w:rsid w:val="0003669A"/>
    <w:rsid w:val="000600B6"/>
    <w:rsid w:val="00094246"/>
    <w:rsid w:val="000D603A"/>
    <w:rsid w:val="00127355"/>
    <w:rsid w:val="00165084"/>
    <w:rsid w:val="001F2A3C"/>
    <w:rsid w:val="00295E9B"/>
    <w:rsid w:val="003F4425"/>
    <w:rsid w:val="004046F4"/>
    <w:rsid w:val="004A49BD"/>
    <w:rsid w:val="004F2A0D"/>
    <w:rsid w:val="004F6E11"/>
    <w:rsid w:val="00517D90"/>
    <w:rsid w:val="0060676E"/>
    <w:rsid w:val="00607BCC"/>
    <w:rsid w:val="00616CD6"/>
    <w:rsid w:val="006566B6"/>
    <w:rsid w:val="00677E95"/>
    <w:rsid w:val="006A7462"/>
    <w:rsid w:val="00784600"/>
    <w:rsid w:val="008225BA"/>
    <w:rsid w:val="009237B5"/>
    <w:rsid w:val="009E03C1"/>
    <w:rsid w:val="00A56744"/>
    <w:rsid w:val="00A75E08"/>
    <w:rsid w:val="00AA06D8"/>
    <w:rsid w:val="00B62767"/>
    <w:rsid w:val="00C11559"/>
    <w:rsid w:val="00C27B5C"/>
    <w:rsid w:val="00D1060E"/>
    <w:rsid w:val="00D35804"/>
    <w:rsid w:val="00D51BCC"/>
    <w:rsid w:val="00DE443E"/>
    <w:rsid w:val="00DE4BF5"/>
    <w:rsid w:val="00E45456"/>
    <w:rsid w:val="00EB6580"/>
    <w:rsid w:val="00EF3C4A"/>
    <w:rsid w:val="00F86D7F"/>
    <w:rsid w:val="00FC335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D09E14F-AC12-46A0-9434-ED5CADCE0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F3C4A"/>
    <w:pPr>
      <w:suppressAutoHyphens/>
      <w:autoSpaceDN w:val="0"/>
      <w:spacing w:after="0" w:line="240" w:lineRule="auto"/>
    </w:pPr>
    <w:rPr>
      <w:rFonts w:ascii="Arial" w:eastAsia="Times New Roman" w:hAnsi="Arial" w:cs="Arial"/>
      <w:kern w:val="3"/>
      <w:szCs w:val="20"/>
      <w:lang w:eastAsia="zh-C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F3C4A"/>
    <w:pPr>
      <w:tabs>
        <w:tab w:val="center" w:pos="4536"/>
        <w:tab w:val="right" w:pos="9072"/>
      </w:tabs>
      <w:suppressAutoHyphens w:val="0"/>
      <w:autoSpaceDN/>
    </w:pPr>
    <w:rPr>
      <w:rFonts w:cs="Times New Roman"/>
      <w:kern w:val="0"/>
      <w:lang w:eastAsia="de-DE"/>
    </w:rPr>
  </w:style>
  <w:style w:type="character" w:customStyle="1" w:styleId="KopfzeileZchn">
    <w:name w:val="Kopfzeile Zchn"/>
    <w:basedOn w:val="Absatz-Standardschriftart"/>
    <w:link w:val="Kopfzeile"/>
    <w:rsid w:val="00EF3C4A"/>
    <w:rPr>
      <w:rFonts w:ascii="Arial" w:eastAsia="Times New Roman" w:hAnsi="Arial" w:cs="Times New Roman"/>
      <w:szCs w:val="20"/>
      <w:lang w:eastAsia="de-DE"/>
    </w:rPr>
  </w:style>
  <w:style w:type="paragraph" w:styleId="Fuzeile">
    <w:name w:val="footer"/>
    <w:basedOn w:val="Standard"/>
    <w:link w:val="FuzeileZchn"/>
    <w:rsid w:val="00EF3C4A"/>
    <w:pPr>
      <w:tabs>
        <w:tab w:val="center" w:pos="4536"/>
        <w:tab w:val="right" w:pos="9072"/>
      </w:tabs>
      <w:suppressAutoHyphens w:val="0"/>
      <w:autoSpaceDN/>
    </w:pPr>
    <w:rPr>
      <w:rFonts w:cs="Times New Roman"/>
      <w:kern w:val="0"/>
      <w:lang w:eastAsia="de-DE"/>
    </w:rPr>
  </w:style>
  <w:style w:type="character" w:customStyle="1" w:styleId="FuzeileZchn">
    <w:name w:val="Fußzeile Zchn"/>
    <w:basedOn w:val="Absatz-Standardschriftart"/>
    <w:link w:val="Fuzeile"/>
    <w:rsid w:val="00EF3C4A"/>
    <w:rPr>
      <w:rFonts w:ascii="Arial" w:eastAsia="Times New Roman" w:hAnsi="Arial" w:cs="Times New Roman"/>
      <w:szCs w:val="20"/>
      <w:lang w:eastAsia="de-DE"/>
    </w:rPr>
  </w:style>
  <w:style w:type="character" w:styleId="Hyperlink">
    <w:name w:val="Hyperlink"/>
    <w:rsid w:val="00EF3C4A"/>
    <w:rPr>
      <w:color w:val="0000FF"/>
      <w:u w:val="single"/>
    </w:rPr>
  </w:style>
  <w:style w:type="paragraph" w:customStyle="1" w:styleId="Textbody">
    <w:name w:val="Text body"/>
    <w:basedOn w:val="Standard"/>
    <w:rsid w:val="00EF3C4A"/>
    <w:pPr>
      <w:spacing w:after="120"/>
    </w:pPr>
  </w:style>
  <w:style w:type="paragraph" w:customStyle="1" w:styleId="western">
    <w:name w:val="western"/>
    <w:basedOn w:val="Standard"/>
    <w:rsid w:val="00EF3C4A"/>
    <w:pPr>
      <w:autoSpaceDN/>
      <w:spacing w:before="100" w:after="119"/>
    </w:pPr>
    <w:rPr>
      <w:color w:val="000000"/>
      <w:kern w:val="0"/>
      <w:szCs w:val="22"/>
    </w:rPr>
  </w:style>
  <w:style w:type="paragraph" w:styleId="Listenabsatz">
    <w:name w:val="List Paragraph"/>
    <w:basedOn w:val="Standard"/>
    <w:uiPriority w:val="34"/>
    <w:qFormat/>
    <w:rsid w:val="00FC3358"/>
    <w:pPr>
      <w:ind w:left="720"/>
      <w:contextualSpacing/>
    </w:pPr>
  </w:style>
  <w:style w:type="paragraph" w:customStyle="1" w:styleId="xmsolistparagraph">
    <w:name w:val="x_msolistparagraph"/>
    <w:basedOn w:val="Standard"/>
    <w:rsid w:val="008225BA"/>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xmsonormal">
    <w:name w:val="x_msonormal"/>
    <w:basedOn w:val="Standard"/>
    <w:rsid w:val="008225BA"/>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xmsonospacing">
    <w:name w:val="x_msonospacing"/>
    <w:basedOn w:val="Standard"/>
    <w:rsid w:val="008225BA"/>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styleId="Sprechblasentext">
    <w:name w:val="Balloon Text"/>
    <w:basedOn w:val="Standard"/>
    <w:link w:val="SprechblasentextZchn"/>
    <w:uiPriority w:val="99"/>
    <w:semiHidden/>
    <w:unhideWhenUsed/>
    <w:rsid w:val="004046F4"/>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046F4"/>
    <w:rPr>
      <w:rFonts w:ascii="Segoe UI" w:eastAsia="Times New Roman" w:hAnsi="Segoe UI" w:cs="Segoe UI"/>
      <w:kern w:val="3"/>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tiff"/><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2487</Words>
  <Characters>15671</Characters>
  <Application>Microsoft Office Word</Application>
  <DocSecurity>0</DocSecurity>
  <Lines>130</Lines>
  <Paragraphs>36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18122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Kraml</dc:creator>
  <cp:keywords/>
  <dc:description/>
  <cp:lastModifiedBy>Elisabeth Jank</cp:lastModifiedBy>
  <cp:revision>7</cp:revision>
  <cp:lastPrinted>2017-09-18T13:43:00Z</cp:lastPrinted>
  <dcterms:created xsi:type="dcterms:W3CDTF">2017-09-18T13:37:00Z</dcterms:created>
  <dcterms:modified xsi:type="dcterms:W3CDTF">2017-09-18T13:50:00Z</dcterms:modified>
</cp:coreProperties>
</file>