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2B8A" w:rsidRPr="00762B8A" w:rsidRDefault="00762B8A" w:rsidP="00762B8A">
      <w:pPr>
        <w:jc w:val="right"/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4AD323" wp14:editId="3192DF1A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Square wrapText="bothSides"/>
                <wp:docPr id="1" name="Textfel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62B8A" w:rsidRPr="00762B8A" w:rsidRDefault="00762B8A" w:rsidP="00762B8A">
                            <w:pPr>
                              <w:jc w:val="center"/>
                              <w:rPr>
                                <w:b/>
                                <w:color w:val="E7E6E6" w:themeColor="background2"/>
                                <w:spacing w:val="10"/>
                                <w:sz w:val="72"/>
                                <w:szCs w:val="72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62B8A">
                              <w:rPr>
                                <w:b/>
                                <w:color w:val="E7E6E6" w:themeColor="background2"/>
                                <w:spacing w:val="10"/>
                                <w:sz w:val="72"/>
                                <w:szCs w:val="72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„Die Hochzeitskerze spricht“: Eine Alternative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04AD323" id="_x0000_t202" coordsize="21600,21600" o:spt="202" path="m,l,21600r21600,l21600,xe">
                <v:stroke joinstyle="miter"/>
                <v:path gradientshapeok="t" o:connecttype="rect"/>
              </v:shapetype>
              <v:shape id="Textfeld 1" o:spid="_x0000_s1026" type="#_x0000_t202" style="position:absolute;left:0;text-align:left;margin-left:0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" filled="f" stroked="f">
                <v:fill o:detectmouseclick="t"/>
                <v:textbox style="mso-fit-shape-to-text:t">
                  <w:txbxContent>
                    <w:p w:rsidR="00762B8A" w:rsidRPr="00762B8A" w:rsidRDefault="00762B8A" w:rsidP="00762B8A">
                      <w:pPr>
                        <w:jc w:val="center"/>
                        <w:rPr>
                          <w:b/>
                          <w:color w:val="E7E6E6" w:themeColor="background2"/>
                          <w:spacing w:val="10"/>
                          <w:sz w:val="72"/>
                          <w:szCs w:val="72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62B8A">
                        <w:rPr>
                          <w:b/>
                          <w:color w:val="E7E6E6" w:themeColor="background2"/>
                          <w:spacing w:val="10"/>
                          <w:sz w:val="72"/>
                          <w:szCs w:val="72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„Die Hochzeitskerze spricht“: Eine Alternative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762B8A">
        <w:rPr>
          <w:i/>
        </w:rPr>
        <w:t>Die folgenden Worte stellen eine mögliche Alternative zu dem gerne im Rahmen der Feier der Trauung verwendeten, aber liturgisch problematischen Text „Die Hochzeitskerze spricht“ dar:</w:t>
      </w:r>
    </w:p>
    <w:p w:rsidR="009254B0" w:rsidRDefault="009254B0">
      <w:pPr>
        <w:rPr>
          <w:b/>
          <w:sz w:val="28"/>
          <w:szCs w:val="28"/>
        </w:rPr>
      </w:pPr>
    </w:p>
    <w:p w:rsidR="00762B8A" w:rsidRPr="009254B0" w:rsidRDefault="009254B0">
      <w:pPr>
        <w:rPr>
          <w:b/>
          <w:sz w:val="28"/>
          <w:szCs w:val="28"/>
        </w:rPr>
      </w:pPr>
      <w:r w:rsidRPr="009254B0">
        <w:rPr>
          <w:b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12065</wp:posOffset>
                </wp:positionV>
                <wp:extent cx="5760720" cy="6448425"/>
                <wp:effectExtent l="0" t="0" r="0" b="9525"/>
                <wp:wrapNone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0720" cy="6448425"/>
                        </a:xfrm>
                        <a:prstGeom prst="rect">
                          <a:avLst/>
                        </a:prstGeom>
                        <a:gradFill>
                          <a:gsLst>
                            <a:gs pos="58978">
                              <a:srgbClr val="C2DAF0"/>
                            </a:gs>
                            <a:gs pos="48322">
                              <a:srgbClr val="CCE0F2"/>
                            </a:gs>
                            <a:gs pos="38776">
                              <a:srgbClr val="D4E5F4"/>
                            </a:gs>
                            <a:gs pos="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74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1"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54B0" w:rsidRDefault="009254B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2" o:spid="_x0000_s1027" type="#_x0000_t202" style="position:absolute;margin-left:402.4pt;margin-top:.95pt;width:453.6pt;height:507.75pt;z-index:-25165516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" fillcolor="#f7fafd [180]" stroked="f">
                <v:fill color2="#cde0f2 [980]" colors="0 #f7fafd;25412f #d4e5f4;31668f #cce0f2;38652f #c2daf0;48497f #b5d2ec;54395f #b5d2ec;1 #cee1f2" focus="100%" type="gradient"/>
                <v:textbox>
                  <w:txbxContent>
                    <w:p w:rsidR="009254B0" w:rsidRDefault="009254B0"/>
                  </w:txbxContent>
                </v:textbox>
                <w10:wrap anchorx="margin"/>
              </v:shape>
            </w:pict>
          </mc:Fallback>
        </mc:AlternateContent>
      </w:r>
      <w:r w:rsidR="00762B8A" w:rsidRPr="009254B0">
        <w:rPr>
          <w:b/>
          <w:sz w:val="28"/>
          <w:szCs w:val="28"/>
        </w:rPr>
        <w:t>Lieber …, liebe …,</w:t>
      </w:r>
    </w:p>
    <w:p w:rsidR="00762B8A" w:rsidRPr="009254B0" w:rsidRDefault="00762B8A">
      <w:pPr>
        <w:rPr>
          <w:sz w:val="28"/>
          <w:szCs w:val="28"/>
        </w:rPr>
      </w:pPr>
      <w:r w:rsidRPr="009254B0">
        <w:rPr>
          <w:sz w:val="28"/>
          <w:szCs w:val="28"/>
        </w:rPr>
        <w:t xml:space="preserve">Jesus spricht: „Ich bin das Licht der Welt!“ </w:t>
      </w:r>
      <w:r w:rsidR="009254B0" w:rsidRPr="009254B0">
        <w:rPr>
          <w:sz w:val="28"/>
          <w:szCs w:val="28"/>
        </w:rPr>
        <w:br/>
      </w:r>
      <w:r w:rsidRPr="009254B0">
        <w:rPr>
          <w:sz w:val="28"/>
          <w:szCs w:val="28"/>
        </w:rPr>
        <w:t xml:space="preserve">Er scheint auf allen unseren Wegen. </w:t>
      </w:r>
      <w:r w:rsidR="009254B0" w:rsidRPr="009254B0">
        <w:rPr>
          <w:sz w:val="28"/>
          <w:szCs w:val="28"/>
        </w:rPr>
        <w:br/>
      </w:r>
      <w:r w:rsidRPr="009254B0">
        <w:rPr>
          <w:sz w:val="28"/>
          <w:szCs w:val="28"/>
        </w:rPr>
        <w:t xml:space="preserve">Sein Feuer sollen wir nicht für uns behalten, </w:t>
      </w:r>
      <w:r w:rsidR="009254B0">
        <w:rPr>
          <w:sz w:val="28"/>
          <w:szCs w:val="28"/>
        </w:rPr>
        <w:br/>
        <w:t xml:space="preserve">    </w:t>
      </w:r>
      <w:r w:rsidRPr="009254B0">
        <w:rPr>
          <w:sz w:val="28"/>
          <w:szCs w:val="28"/>
        </w:rPr>
        <w:t xml:space="preserve">sondern mit allen Menschen teilen. </w:t>
      </w:r>
      <w:r w:rsidR="009254B0" w:rsidRPr="009254B0">
        <w:rPr>
          <w:sz w:val="28"/>
          <w:szCs w:val="28"/>
        </w:rPr>
        <w:br/>
      </w:r>
      <w:r w:rsidRPr="009254B0">
        <w:rPr>
          <w:sz w:val="28"/>
          <w:szCs w:val="28"/>
        </w:rPr>
        <w:t>Daran erinnert die Flamme der Hochzeitskerze, die wir euch schenken.</w:t>
      </w:r>
    </w:p>
    <w:p w:rsidR="00762B8A" w:rsidRPr="009254B0" w:rsidRDefault="00762B8A">
      <w:pPr>
        <w:rPr>
          <w:sz w:val="28"/>
          <w:szCs w:val="28"/>
        </w:rPr>
      </w:pPr>
      <w:r w:rsidRPr="009254B0">
        <w:rPr>
          <w:sz w:val="28"/>
          <w:szCs w:val="28"/>
        </w:rPr>
        <w:t>Jesus leuchte euch, …</w:t>
      </w:r>
    </w:p>
    <w:p w:rsidR="00762B8A" w:rsidRPr="009254B0" w:rsidRDefault="009254B0" w:rsidP="00762B8A">
      <w:pPr>
        <w:pStyle w:val="Listenabsatz"/>
        <w:numPr>
          <w:ilvl w:val="0"/>
          <w:numId w:val="1"/>
        </w:numPr>
        <w:rPr>
          <w:sz w:val="28"/>
          <w:szCs w:val="28"/>
        </w:rPr>
      </w:pPr>
      <w:proofErr w:type="gramStart"/>
      <w:r w:rsidRPr="009254B0">
        <w:rPr>
          <w:sz w:val="28"/>
          <w:szCs w:val="28"/>
        </w:rPr>
        <w:t>w</w:t>
      </w:r>
      <w:r w:rsidR="00762B8A" w:rsidRPr="009254B0">
        <w:rPr>
          <w:sz w:val="28"/>
          <w:szCs w:val="28"/>
        </w:rPr>
        <w:t>enn</w:t>
      </w:r>
      <w:proofErr w:type="gramEnd"/>
      <w:r w:rsidR="00762B8A" w:rsidRPr="009254B0">
        <w:rPr>
          <w:sz w:val="28"/>
          <w:szCs w:val="28"/>
        </w:rPr>
        <w:t xml:space="preserve"> die richtigen Worte fehlen.</w:t>
      </w:r>
    </w:p>
    <w:p w:rsidR="00762B8A" w:rsidRPr="009254B0" w:rsidRDefault="009254B0" w:rsidP="00762B8A">
      <w:pPr>
        <w:pStyle w:val="Listenabsatz"/>
        <w:numPr>
          <w:ilvl w:val="0"/>
          <w:numId w:val="1"/>
        </w:numPr>
        <w:rPr>
          <w:sz w:val="28"/>
          <w:szCs w:val="28"/>
        </w:rPr>
      </w:pPr>
      <w:proofErr w:type="gramStart"/>
      <w:r w:rsidRPr="009254B0">
        <w:rPr>
          <w:sz w:val="28"/>
          <w:szCs w:val="28"/>
        </w:rPr>
        <w:t>w</w:t>
      </w:r>
      <w:r w:rsidR="00762B8A" w:rsidRPr="009254B0">
        <w:rPr>
          <w:sz w:val="28"/>
          <w:szCs w:val="28"/>
        </w:rPr>
        <w:t>enn</w:t>
      </w:r>
      <w:proofErr w:type="gramEnd"/>
      <w:r w:rsidR="00762B8A" w:rsidRPr="009254B0">
        <w:rPr>
          <w:sz w:val="28"/>
          <w:szCs w:val="28"/>
        </w:rPr>
        <w:t xml:space="preserve"> der Mut zum ersten Schritt fehlt.</w:t>
      </w:r>
      <w:bookmarkStart w:id="0" w:name="_GoBack"/>
      <w:bookmarkEnd w:id="0"/>
    </w:p>
    <w:p w:rsidR="00762B8A" w:rsidRPr="009254B0" w:rsidRDefault="009254B0" w:rsidP="00762B8A">
      <w:pPr>
        <w:pStyle w:val="Listenabsatz"/>
        <w:numPr>
          <w:ilvl w:val="0"/>
          <w:numId w:val="1"/>
        </w:numPr>
        <w:rPr>
          <w:sz w:val="28"/>
          <w:szCs w:val="28"/>
        </w:rPr>
      </w:pPr>
      <w:proofErr w:type="gramStart"/>
      <w:r w:rsidRPr="009254B0">
        <w:rPr>
          <w:sz w:val="28"/>
          <w:szCs w:val="28"/>
        </w:rPr>
        <w:t>w</w:t>
      </w:r>
      <w:r w:rsidR="00762B8A" w:rsidRPr="009254B0">
        <w:rPr>
          <w:sz w:val="28"/>
          <w:szCs w:val="28"/>
        </w:rPr>
        <w:t>enn</w:t>
      </w:r>
      <w:proofErr w:type="gramEnd"/>
      <w:r w:rsidR="00762B8A" w:rsidRPr="009254B0">
        <w:rPr>
          <w:sz w:val="28"/>
          <w:szCs w:val="28"/>
        </w:rPr>
        <w:t xml:space="preserve"> ihr traurig seid.</w:t>
      </w:r>
    </w:p>
    <w:p w:rsidR="00762B8A" w:rsidRPr="009254B0" w:rsidRDefault="00762B8A" w:rsidP="00762B8A">
      <w:pPr>
        <w:rPr>
          <w:sz w:val="28"/>
          <w:szCs w:val="28"/>
        </w:rPr>
      </w:pPr>
      <w:r w:rsidRPr="009254B0">
        <w:rPr>
          <w:sz w:val="28"/>
          <w:szCs w:val="28"/>
        </w:rPr>
        <w:t>Er begleite euch in schweren Stunden. Jesus leuchte euch, …</w:t>
      </w:r>
    </w:p>
    <w:p w:rsidR="00762B8A" w:rsidRPr="009254B0" w:rsidRDefault="009254B0" w:rsidP="00762B8A">
      <w:pPr>
        <w:pStyle w:val="Listenabsatz"/>
        <w:numPr>
          <w:ilvl w:val="0"/>
          <w:numId w:val="1"/>
        </w:numPr>
        <w:rPr>
          <w:sz w:val="28"/>
          <w:szCs w:val="28"/>
        </w:rPr>
      </w:pPr>
      <w:proofErr w:type="gramStart"/>
      <w:r w:rsidRPr="009254B0">
        <w:rPr>
          <w:sz w:val="28"/>
          <w:szCs w:val="28"/>
        </w:rPr>
        <w:t>w</w:t>
      </w:r>
      <w:r w:rsidR="00762B8A" w:rsidRPr="009254B0">
        <w:rPr>
          <w:sz w:val="28"/>
          <w:szCs w:val="28"/>
        </w:rPr>
        <w:t>enn</w:t>
      </w:r>
      <w:proofErr w:type="gramEnd"/>
      <w:r w:rsidR="00762B8A" w:rsidRPr="009254B0">
        <w:rPr>
          <w:sz w:val="28"/>
          <w:szCs w:val="28"/>
        </w:rPr>
        <w:t xml:space="preserve"> der Himmel wolkenverhangen ist.</w:t>
      </w:r>
    </w:p>
    <w:p w:rsidR="00762B8A" w:rsidRPr="009254B0" w:rsidRDefault="009254B0" w:rsidP="00762B8A">
      <w:pPr>
        <w:pStyle w:val="Listenabsatz"/>
        <w:numPr>
          <w:ilvl w:val="0"/>
          <w:numId w:val="1"/>
        </w:numPr>
        <w:rPr>
          <w:sz w:val="28"/>
          <w:szCs w:val="28"/>
        </w:rPr>
      </w:pPr>
      <w:proofErr w:type="gramStart"/>
      <w:r w:rsidRPr="009254B0">
        <w:rPr>
          <w:sz w:val="28"/>
          <w:szCs w:val="28"/>
        </w:rPr>
        <w:t>w</w:t>
      </w:r>
      <w:r w:rsidR="00762B8A" w:rsidRPr="009254B0">
        <w:rPr>
          <w:sz w:val="28"/>
          <w:szCs w:val="28"/>
        </w:rPr>
        <w:t>enn</w:t>
      </w:r>
      <w:proofErr w:type="gramEnd"/>
      <w:r w:rsidR="00762B8A" w:rsidRPr="009254B0">
        <w:rPr>
          <w:sz w:val="28"/>
          <w:szCs w:val="28"/>
        </w:rPr>
        <w:t xml:space="preserve"> die Zukunft im Nebel liegt.</w:t>
      </w:r>
    </w:p>
    <w:p w:rsidR="00762B8A" w:rsidRPr="009254B0" w:rsidRDefault="009254B0" w:rsidP="00762B8A">
      <w:pPr>
        <w:pStyle w:val="Listenabsatz"/>
        <w:numPr>
          <w:ilvl w:val="0"/>
          <w:numId w:val="1"/>
        </w:numPr>
        <w:rPr>
          <w:sz w:val="28"/>
          <w:szCs w:val="28"/>
        </w:rPr>
      </w:pPr>
      <w:proofErr w:type="gramStart"/>
      <w:r w:rsidRPr="009254B0">
        <w:rPr>
          <w:sz w:val="28"/>
          <w:szCs w:val="28"/>
        </w:rPr>
        <w:t>w</w:t>
      </w:r>
      <w:r w:rsidR="00762B8A" w:rsidRPr="009254B0">
        <w:rPr>
          <w:sz w:val="28"/>
          <w:szCs w:val="28"/>
        </w:rPr>
        <w:t>enn</w:t>
      </w:r>
      <w:proofErr w:type="gramEnd"/>
      <w:r w:rsidR="00762B8A" w:rsidRPr="009254B0">
        <w:rPr>
          <w:sz w:val="28"/>
          <w:szCs w:val="28"/>
        </w:rPr>
        <w:t xml:space="preserve"> wichtige Entscheidungen anstehen.</w:t>
      </w:r>
    </w:p>
    <w:p w:rsidR="00762B8A" w:rsidRPr="009254B0" w:rsidRDefault="00762B8A" w:rsidP="00762B8A">
      <w:pPr>
        <w:rPr>
          <w:sz w:val="28"/>
          <w:szCs w:val="28"/>
        </w:rPr>
      </w:pPr>
      <w:r w:rsidRPr="009254B0">
        <w:rPr>
          <w:sz w:val="28"/>
          <w:szCs w:val="28"/>
        </w:rPr>
        <w:t>Er begleite euch in ungewissen Stunden. Jesus leuchte euch, …</w:t>
      </w:r>
    </w:p>
    <w:p w:rsidR="00762B8A" w:rsidRPr="009254B0" w:rsidRDefault="009254B0" w:rsidP="00762B8A">
      <w:pPr>
        <w:pStyle w:val="Listenabsatz"/>
        <w:numPr>
          <w:ilvl w:val="0"/>
          <w:numId w:val="1"/>
        </w:numPr>
        <w:rPr>
          <w:sz w:val="28"/>
          <w:szCs w:val="28"/>
        </w:rPr>
      </w:pPr>
      <w:proofErr w:type="gramStart"/>
      <w:r w:rsidRPr="009254B0">
        <w:rPr>
          <w:sz w:val="28"/>
          <w:szCs w:val="28"/>
        </w:rPr>
        <w:t>w</w:t>
      </w:r>
      <w:r w:rsidR="00762B8A" w:rsidRPr="009254B0">
        <w:rPr>
          <w:sz w:val="28"/>
          <w:szCs w:val="28"/>
        </w:rPr>
        <w:t>enn</w:t>
      </w:r>
      <w:proofErr w:type="gramEnd"/>
      <w:r w:rsidR="00762B8A" w:rsidRPr="009254B0">
        <w:rPr>
          <w:sz w:val="28"/>
          <w:szCs w:val="28"/>
        </w:rPr>
        <w:t xml:space="preserve"> ihr euch an den heutigen Tag erinnert.</w:t>
      </w:r>
    </w:p>
    <w:p w:rsidR="00762B8A" w:rsidRPr="009254B0" w:rsidRDefault="009254B0" w:rsidP="00762B8A">
      <w:pPr>
        <w:pStyle w:val="Listenabsatz"/>
        <w:numPr>
          <w:ilvl w:val="0"/>
          <w:numId w:val="1"/>
        </w:numPr>
        <w:rPr>
          <w:sz w:val="28"/>
          <w:szCs w:val="28"/>
        </w:rPr>
      </w:pPr>
      <w:proofErr w:type="gramStart"/>
      <w:r w:rsidRPr="009254B0">
        <w:rPr>
          <w:sz w:val="28"/>
          <w:szCs w:val="28"/>
        </w:rPr>
        <w:t>w</w:t>
      </w:r>
      <w:r w:rsidR="00762B8A" w:rsidRPr="009254B0">
        <w:rPr>
          <w:sz w:val="28"/>
          <w:szCs w:val="28"/>
        </w:rPr>
        <w:t>enn</w:t>
      </w:r>
      <w:proofErr w:type="gramEnd"/>
      <w:r w:rsidR="00762B8A" w:rsidRPr="009254B0">
        <w:rPr>
          <w:sz w:val="28"/>
          <w:szCs w:val="28"/>
        </w:rPr>
        <w:t xml:space="preserve"> ihr dankbar Rückschau haltet.</w:t>
      </w:r>
    </w:p>
    <w:p w:rsidR="00762B8A" w:rsidRPr="009254B0" w:rsidRDefault="009254B0" w:rsidP="00762B8A">
      <w:pPr>
        <w:pStyle w:val="Listenabsatz"/>
        <w:numPr>
          <w:ilvl w:val="0"/>
          <w:numId w:val="1"/>
        </w:numPr>
        <w:rPr>
          <w:sz w:val="28"/>
          <w:szCs w:val="28"/>
        </w:rPr>
      </w:pPr>
      <w:proofErr w:type="gramStart"/>
      <w:r w:rsidRPr="009254B0">
        <w:rPr>
          <w:sz w:val="28"/>
          <w:szCs w:val="28"/>
        </w:rPr>
        <w:t>w</w:t>
      </w:r>
      <w:r w:rsidR="00762B8A" w:rsidRPr="009254B0">
        <w:rPr>
          <w:sz w:val="28"/>
          <w:szCs w:val="28"/>
        </w:rPr>
        <w:t>enn</w:t>
      </w:r>
      <w:proofErr w:type="gramEnd"/>
      <w:r w:rsidR="00762B8A" w:rsidRPr="009254B0">
        <w:rPr>
          <w:sz w:val="28"/>
          <w:szCs w:val="28"/>
        </w:rPr>
        <w:t xml:space="preserve"> ihr gemeinsam betet.</w:t>
      </w:r>
    </w:p>
    <w:p w:rsidR="00762B8A" w:rsidRPr="009254B0" w:rsidRDefault="00762B8A" w:rsidP="00762B8A">
      <w:pPr>
        <w:rPr>
          <w:sz w:val="28"/>
          <w:szCs w:val="28"/>
        </w:rPr>
      </w:pPr>
      <w:r w:rsidRPr="009254B0">
        <w:rPr>
          <w:sz w:val="28"/>
          <w:szCs w:val="28"/>
        </w:rPr>
        <w:t>Er begleitet euch in frohen Stunden. Jesus leuchtet euch, …</w:t>
      </w:r>
    </w:p>
    <w:p w:rsidR="00762B8A" w:rsidRPr="009254B0" w:rsidRDefault="009254B0" w:rsidP="00762B8A">
      <w:pPr>
        <w:pStyle w:val="Listenabsatz"/>
        <w:numPr>
          <w:ilvl w:val="0"/>
          <w:numId w:val="1"/>
        </w:numPr>
        <w:rPr>
          <w:sz w:val="28"/>
          <w:szCs w:val="28"/>
        </w:rPr>
      </w:pPr>
      <w:proofErr w:type="gramStart"/>
      <w:r w:rsidRPr="009254B0">
        <w:rPr>
          <w:sz w:val="28"/>
          <w:szCs w:val="28"/>
        </w:rPr>
        <w:t>w</w:t>
      </w:r>
      <w:r w:rsidR="00762B8A" w:rsidRPr="009254B0">
        <w:rPr>
          <w:sz w:val="28"/>
          <w:szCs w:val="28"/>
        </w:rPr>
        <w:t>enn</w:t>
      </w:r>
      <w:proofErr w:type="gramEnd"/>
      <w:r w:rsidR="00762B8A" w:rsidRPr="009254B0">
        <w:rPr>
          <w:sz w:val="28"/>
          <w:szCs w:val="28"/>
        </w:rPr>
        <w:t xml:space="preserve"> ihr an eurem Lebenshaus baut.</w:t>
      </w:r>
    </w:p>
    <w:p w:rsidR="00762B8A" w:rsidRPr="009254B0" w:rsidRDefault="009254B0" w:rsidP="00762B8A">
      <w:pPr>
        <w:pStyle w:val="Listenabsatz"/>
        <w:numPr>
          <w:ilvl w:val="0"/>
          <w:numId w:val="1"/>
        </w:numPr>
        <w:rPr>
          <w:sz w:val="28"/>
          <w:szCs w:val="28"/>
        </w:rPr>
      </w:pPr>
      <w:proofErr w:type="gramStart"/>
      <w:r w:rsidRPr="009254B0">
        <w:rPr>
          <w:sz w:val="28"/>
          <w:szCs w:val="28"/>
        </w:rPr>
        <w:t>w</w:t>
      </w:r>
      <w:r w:rsidR="00762B8A" w:rsidRPr="009254B0">
        <w:rPr>
          <w:sz w:val="28"/>
          <w:szCs w:val="28"/>
        </w:rPr>
        <w:t>enn</w:t>
      </w:r>
      <w:proofErr w:type="gramEnd"/>
      <w:r w:rsidR="00762B8A" w:rsidRPr="009254B0">
        <w:rPr>
          <w:sz w:val="28"/>
          <w:szCs w:val="28"/>
        </w:rPr>
        <w:t xml:space="preserve"> Freunde an eure Tür klopfen.</w:t>
      </w:r>
    </w:p>
    <w:p w:rsidR="00762B8A" w:rsidRPr="009254B0" w:rsidRDefault="009254B0" w:rsidP="009254B0">
      <w:pPr>
        <w:pStyle w:val="Listenabsatz"/>
        <w:numPr>
          <w:ilvl w:val="0"/>
          <w:numId w:val="1"/>
        </w:numPr>
        <w:rPr>
          <w:sz w:val="28"/>
          <w:szCs w:val="28"/>
        </w:rPr>
      </w:pPr>
      <w:proofErr w:type="gramStart"/>
      <w:r w:rsidRPr="009254B0">
        <w:rPr>
          <w:sz w:val="28"/>
          <w:szCs w:val="28"/>
        </w:rPr>
        <w:t>w</w:t>
      </w:r>
      <w:r w:rsidR="00762B8A" w:rsidRPr="009254B0">
        <w:rPr>
          <w:sz w:val="28"/>
          <w:szCs w:val="28"/>
        </w:rPr>
        <w:t>enn</w:t>
      </w:r>
      <w:proofErr w:type="gramEnd"/>
      <w:r w:rsidR="00762B8A" w:rsidRPr="009254B0">
        <w:rPr>
          <w:sz w:val="28"/>
          <w:szCs w:val="28"/>
        </w:rPr>
        <w:t xml:space="preserve"> ihr Abschied von lieben Menschen nehmen müsst.</w:t>
      </w:r>
    </w:p>
    <w:p w:rsidR="00762B8A" w:rsidRPr="009254B0" w:rsidRDefault="00762B8A" w:rsidP="00762B8A">
      <w:pPr>
        <w:rPr>
          <w:sz w:val="28"/>
          <w:szCs w:val="28"/>
        </w:rPr>
      </w:pPr>
      <w:r w:rsidRPr="009254B0">
        <w:rPr>
          <w:sz w:val="28"/>
          <w:szCs w:val="28"/>
        </w:rPr>
        <w:t>Seine Flamme möge in euren Herzen brennen, heute und ein Leben lang.</w:t>
      </w:r>
    </w:p>
    <w:p w:rsidR="00762B8A" w:rsidRPr="009254B0" w:rsidRDefault="00762B8A" w:rsidP="00762B8A">
      <w:pPr>
        <w:jc w:val="right"/>
        <w:rPr>
          <w:i/>
        </w:rPr>
      </w:pPr>
      <w:r w:rsidRPr="009254B0">
        <w:rPr>
          <w:i/>
        </w:rPr>
        <w:t>(</w:t>
      </w:r>
      <w:proofErr w:type="spellStart"/>
      <w:r w:rsidRPr="009254B0">
        <w:rPr>
          <w:i/>
        </w:rPr>
        <w:t>Pfr</w:t>
      </w:r>
      <w:proofErr w:type="spellEnd"/>
      <w:r w:rsidRPr="009254B0">
        <w:rPr>
          <w:i/>
        </w:rPr>
        <w:t xml:space="preserve">. Dr. Guido </w:t>
      </w:r>
      <w:proofErr w:type="spellStart"/>
      <w:r w:rsidRPr="009254B0">
        <w:rPr>
          <w:i/>
        </w:rPr>
        <w:t>Pasenow</w:t>
      </w:r>
      <w:proofErr w:type="spellEnd"/>
      <w:r w:rsidRPr="009254B0">
        <w:rPr>
          <w:i/>
        </w:rPr>
        <w:t xml:space="preserve">, </w:t>
      </w:r>
      <w:proofErr w:type="spellStart"/>
      <w:r w:rsidRPr="009254B0">
        <w:rPr>
          <w:i/>
        </w:rPr>
        <w:t>Eichenzell</w:t>
      </w:r>
      <w:proofErr w:type="spellEnd"/>
      <w:r w:rsidRPr="009254B0">
        <w:rPr>
          <w:i/>
        </w:rPr>
        <w:t>)</w:t>
      </w:r>
    </w:p>
    <w:sectPr w:rsidR="00762B8A" w:rsidRPr="009254B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9BD3FF4"/>
    <w:multiLevelType w:val="hybridMultilevel"/>
    <w:tmpl w:val="4B6014C8"/>
    <w:lvl w:ilvl="0" w:tplc="73864B9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B8A"/>
    <w:rsid w:val="00464FDD"/>
    <w:rsid w:val="00762B8A"/>
    <w:rsid w:val="007F6D10"/>
    <w:rsid w:val="00925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85D40D-0251-42B9-9063-3FB7591EE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762B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1182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Thielly</dc:creator>
  <cp:keywords/>
  <dc:description/>
  <cp:lastModifiedBy>Barbara Thielly</cp:lastModifiedBy>
  <cp:revision>1</cp:revision>
  <dcterms:created xsi:type="dcterms:W3CDTF">2017-04-11T06:58:00Z</dcterms:created>
  <dcterms:modified xsi:type="dcterms:W3CDTF">2017-04-11T07:14:00Z</dcterms:modified>
</cp:coreProperties>
</file>